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D195A" w14:textId="6769673B" w:rsidR="00C94832" w:rsidRPr="00C94832" w:rsidRDefault="00C94832" w:rsidP="00C94832">
      <w:pPr>
        <w:ind w:firstLineChars="147" w:firstLine="413"/>
        <w:jc w:val="left"/>
        <w:rPr>
          <w:sz w:val="28"/>
        </w:rPr>
      </w:pPr>
      <w:r w:rsidRPr="00C94832">
        <w:rPr>
          <w:rFonts w:hint="eastAsia"/>
          <w:b/>
          <w:sz w:val="28"/>
        </w:rPr>
        <w:t>附件一</w:t>
      </w:r>
      <w:r w:rsidRPr="00C94832">
        <w:rPr>
          <w:rFonts w:hint="eastAsia"/>
          <w:b/>
          <w:sz w:val="28"/>
        </w:rPr>
        <w:t xml:space="preserve"> </w:t>
      </w:r>
      <w:r w:rsidRPr="00C94832">
        <w:rPr>
          <w:b/>
          <w:sz w:val="28"/>
        </w:rPr>
        <w:tab/>
      </w:r>
      <w:r w:rsidRPr="00C94832">
        <w:rPr>
          <w:b/>
          <w:sz w:val="28"/>
        </w:rPr>
        <w:t>评标内容及标准</w:t>
      </w:r>
    </w:p>
    <w:p w14:paraId="3DE28250" w14:textId="77777777" w:rsidR="00C94832" w:rsidRDefault="00C94832" w:rsidP="00C94832">
      <w:pPr>
        <w:rPr>
          <w:b/>
          <w:sz w:val="24"/>
          <w:lang w:eastAsia="zh-TW"/>
        </w:rPr>
      </w:pPr>
    </w:p>
    <w:p w14:paraId="35AE1134" w14:textId="621C6C7B" w:rsidR="00C94832" w:rsidRDefault="00C94832" w:rsidP="00C94832">
      <w:pPr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商务评分：</w:t>
      </w:r>
      <w:r w:rsidR="00522BDB">
        <w:rPr>
          <w:rFonts w:ascii="宋体" w:hAnsi="宋体"/>
          <w:b/>
          <w:bCs/>
          <w:sz w:val="24"/>
          <w:szCs w:val="24"/>
        </w:rPr>
        <w:t>23</w:t>
      </w:r>
      <w:r>
        <w:rPr>
          <w:rFonts w:ascii="宋体" w:hAnsi="宋体" w:hint="eastAsia"/>
          <w:b/>
          <w:bCs/>
          <w:sz w:val="24"/>
          <w:szCs w:val="24"/>
        </w:rPr>
        <w:t>分</w:t>
      </w:r>
    </w:p>
    <w:tbl>
      <w:tblPr>
        <w:tblW w:w="9396" w:type="dxa"/>
        <w:tblInd w:w="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40"/>
        <w:gridCol w:w="7020"/>
        <w:gridCol w:w="936"/>
      </w:tblGrid>
      <w:tr w:rsidR="00C94832" w14:paraId="17CCB461" w14:textId="77777777" w:rsidTr="00AE4503">
        <w:trPr>
          <w:trHeight w:val="57"/>
        </w:trPr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71D6BF12" w14:textId="57104BA0" w:rsidR="00C94832" w:rsidRDefault="00C94832" w:rsidP="004A3FF9">
            <w:pPr>
              <w:snapToGrid w:val="0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商务部分（</w:t>
            </w:r>
            <w:r w:rsidR="00522BDB">
              <w:rPr>
                <w:rFonts w:ascii="宋体" w:hAnsi="宋体"/>
              </w:rPr>
              <w:t>23</w:t>
            </w:r>
            <w:r>
              <w:rPr>
                <w:rFonts w:ascii="宋体" w:hAnsi="宋体" w:hint="eastAsia"/>
              </w:rPr>
              <w:t>分）</w:t>
            </w:r>
            <w:bookmarkEnd w:id="0"/>
          </w:p>
        </w:tc>
        <w:tc>
          <w:tcPr>
            <w:tcW w:w="70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2F5E4900" w14:textId="1BADE0FD" w:rsidR="00C94832" w:rsidRDefault="00C94832" w:rsidP="002B01F9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横向对比各投标人质保期期限，</w:t>
            </w:r>
            <w:r w:rsidR="002B01F9">
              <w:rPr>
                <w:rFonts w:ascii="宋体" w:hAnsi="宋体" w:hint="eastAsia"/>
              </w:rPr>
              <w:t>质保期</w:t>
            </w:r>
            <w:r>
              <w:rPr>
                <w:rFonts w:ascii="宋体" w:hAnsi="宋体" w:hint="eastAsia"/>
              </w:rPr>
              <w:t>最</w:t>
            </w:r>
            <w:bookmarkStart w:id="1" w:name="_GoBack"/>
            <w:bookmarkEnd w:id="1"/>
            <w:r w:rsidR="002B01F9">
              <w:rPr>
                <w:rFonts w:ascii="宋体" w:hAnsi="宋体" w:hint="eastAsia"/>
              </w:rPr>
              <w:t>长</w:t>
            </w:r>
            <w:r>
              <w:rPr>
                <w:rFonts w:ascii="宋体" w:hAnsi="宋体" w:hint="eastAsia"/>
              </w:rPr>
              <w:t>者得</w:t>
            </w:r>
            <w:r w:rsidR="00AE4503">
              <w:rPr>
                <w:rFonts w:ascii="宋体" w:hAnsi="宋体"/>
              </w:rPr>
              <w:t>1</w:t>
            </w:r>
            <w:r w:rsidR="00522BDB"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分，次之得</w:t>
            </w:r>
            <w:r w:rsidR="00522BDB">
              <w:rPr>
                <w:rFonts w:ascii="宋体" w:hAnsi="宋体"/>
              </w:rPr>
              <w:t>8</w:t>
            </w:r>
            <w:r>
              <w:rPr>
                <w:rFonts w:ascii="宋体" w:hAnsi="宋体" w:hint="eastAsia"/>
              </w:rPr>
              <w:t>分，最差得</w:t>
            </w:r>
            <w:r w:rsidR="00522BDB"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分。</w:t>
            </w:r>
          </w:p>
        </w:tc>
        <w:tc>
          <w:tcPr>
            <w:tcW w:w="93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4F2349A2" w14:textId="33BF47D5" w:rsidR="00C94832" w:rsidRDefault="00E74339" w:rsidP="004A3FF9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kern w:val="0"/>
              </w:rPr>
              <w:t>1</w:t>
            </w:r>
            <w:r w:rsidR="00522BDB">
              <w:rPr>
                <w:rFonts w:ascii="宋体" w:hAnsi="宋体"/>
                <w:kern w:val="0"/>
              </w:rPr>
              <w:t>2</w:t>
            </w:r>
          </w:p>
        </w:tc>
      </w:tr>
      <w:tr w:rsidR="00C94832" w14:paraId="4235411E" w14:textId="77777777" w:rsidTr="00AE4503">
        <w:trPr>
          <w:trHeight w:val="57"/>
        </w:trPr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330AFA0" w14:textId="77777777" w:rsidR="00C94832" w:rsidRDefault="00C94832" w:rsidP="004A3FF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0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224724CE" w14:textId="3ABFC47B" w:rsidR="00C94832" w:rsidRDefault="00C94832" w:rsidP="004A3FF9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横向对比各投标人售后保障条款，</w:t>
            </w:r>
            <w:r w:rsidR="002B01F9">
              <w:rPr>
                <w:rFonts w:ascii="宋体" w:hAnsi="宋体" w:hint="eastAsia"/>
              </w:rPr>
              <w:t>售后服务</w:t>
            </w:r>
            <w:r>
              <w:rPr>
                <w:rFonts w:ascii="宋体" w:hAnsi="宋体" w:hint="eastAsia"/>
              </w:rPr>
              <w:t>最优者得</w:t>
            </w:r>
            <w:r w:rsidR="00E74339"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分，次之得</w:t>
            </w:r>
            <w:r w:rsidR="00BF50A0"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分，最差得</w:t>
            </w:r>
            <w:r w:rsidR="00E74339"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分。</w:t>
            </w:r>
          </w:p>
        </w:tc>
        <w:tc>
          <w:tcPr>
            <w:tcW w:w="93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1E5BC8DB" w14:textId="77777777" w:rsidR="00C94832" w:rsidRDefault="00C94832" w:rsidP="004A3FF9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6</w:t>
            </w:r>
          </w:p>
        </w:tc>
      </w:tr>
      <w:tr w:rsidR="00C94832" w14:paraId="005C1338" w14:textId="77777777" w:rsidTr="00AE4503">
        <w:trPr>
          <w:trHeight w:val="57"/>
        </w:trPr>
        <w:tc>
          <w:tcPr>
            <w:tcW w:w="1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2B4DC4A" w14:textId="77777777" w:rsidR="00C94832" w:rsidRDefault="00C94832" w:rsidP="004A3FF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0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4F73DCB9" w14:textId="2E7D9776" w:rsidR="00C94832" w:rsidRDefault="00C94832" w:rsidP="004A3FF9">
            <w:pPr>
              <w:snapToGrid w:val="0"/>
            </w:pPr>
            <w:r>
              <w:rPr>
                <w:rFonts w:ascii="宋体" w:hAnsi="宋体" w:hint="eastAsia"/>
                <w:kern w:val="0"/>
              </w:rPr>
              <w:t>投标人提供自2017年1月1日以来成功实施的同类项目业绩或案例证明情况，</w:t>
            </w:r>
            <w:r>
              <w:rPr>
                <w:rFonts w:hint="eastAsia"/>
              </w:rPr>
              <w:t>每提供一个项目业绩或案例证明情况加</w:t>
            </w:r>
            <w:r w:rsidR="002B4705">
              <w:t>1</w:t>
            </w:r>
            <w:r>
              <w:rPr>
                <w:rFonts w:hint="eastAsia"/>
              </w:rPr>
              <w:t>分，最高</w:t>
            </w:r>
            <w:r w:rsidR="00522BDB">
              <w:t>5</w:t>
            </w:r>
            <w:r>
              <w:rPr>
                <w:rFonts w:hint="eastAsia"/>
              </w:rPr>
              <w:t>分</w:t>
            </w:r>
            <w:r>
              <w:rPr>
                <w:rFonts w:ascii="宋体" w:hAnsi="宋体" w:hint="eastAsia"/>
                <w:kern w:val="0"/>
              </w:rPr>
              <w:t>，且根据所提供的同类项目业绩或案例证明材料。</w:t>
            </w:r>
          </w:p>
          <w:p w14:paraId="2AE776E1" w14:textId="3DA2CE0A" w:rsidR="00C94832" w:rsidRDefault="00C94832" w:rsidP="004A3FF9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本项需提供已完成项目的合同复印件及中标通知书（或验收报告）加盖公章，时间以合同签订日期为准）</w:t>
            </w:r>
          </w:p>
        </w:tc>
        <w:tc>
          <w:tcPr>
            <w:tcW w:w="93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0CC86F22" w14:textId="7A69D3AD" w:rsidR="00C94832" w:rsidRDefault="00522BDB" w:rsidP="004A3FF9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kern w:val="0"/>
              </w:rPr>
              <w:t>5</w:t>
            </w:r>
          </w:p>
        </w:tc>
      </w:tr>
    </w:tbl>
    <w:p w14:paraId="6759F0BB" w14:textId="77777777" w:rsidR="00C94832" w:rsidRDefault="00C94832" w:rsidP="00C94832">
      <w:pPr>
        <w:pStyle w:val="a"/>
      </w:pPr>
    </w:p>
    <w:p w14:paraId="00752848" w14:textId="57611635" w:rsidR="00C94832" w:rsidRDefault="00C94832" w:rsidP="00C94832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技术评分：</w:t>
      </w:r>
      <w:r w:rsidR="002B01F9">
        <w:rPr>
          <w:b/>
          <w:bCs/>
          <w:sz w:val="24"/>
          <w:szCs w:val="24"/>
        </w:rPr>
        <w:t>12</w:t>
      </w:r>
      <w:r>
        <w:rPr>
          <w:rFonts w:hint="eastAsia"/>
          <w:b/>
          <w:bCs/>
          <w:sz w:val="24"/>
          <w:szCs w:val="24"/>
        </w:rPr>
        <w:t>分</w:t>
      </w:r>
    </w:p>
    <w:tbl>
      <w:tblPr>
        <w:tblW w:w="9417" w:type="dxa"/>
        <w:tblInd w:w="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39"/>
        <w:gridCol w:w="6984"/>
        <w:gridCol w:w="994"/>
      </w:tblGrid>
      <w:tr w:rsidR="00C94832" w14:paraId="489BEC46" w14:textId="77777777" w:rsidTr="00522BDB">
        <w:trPr>
          <w:trHeight w:val="57"/>
        </w:trPr>
        <w:tc>
          <w:tcPr>
            <w:tcW w:w="14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2996F4B3" w14:textId="77777777" w:rsidR="00C94832" w:rsidRDefault="00C94832" w:rsidP="004A3FF9">
            <w:pPr>
              <w:snapToGrid w:val="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技术部分</w:t>
            </w:r>
          </w:p>
          <w:p w14:paraId="1F3646C1" w14:textId="23092647" w:rsidR="00C94832" w:rsidRDefault="00C94832" w:rsidP="004A3FF9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（</w:t>
            </w:r>
            <w:r w:rsidR="00522BDB">
              <w:rPr>
                <w:rFonts w:ascii="宋体" w:hAnsi="宋体"/>
                <w:kern w:val="0"/>
              </w:rPr>
              <w:t>12</w:t>
            </w:r>
            <w:r>
              <w:rPr>
                <w:rFonts w:ascii="宋体" w:hAnsi="宋体" w:hint="eastAsia"/>
                <w:kern w:val="0"/>
              </w:rPr>
              <w:t>分）</w:t>
            </w:r>
          </w:p>
        </w:tc>
        <w:tc>
          <w:tcPr>
            <w:tcW w:w="6984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525E72C8" w14:textId="09792D5B" w:rsidR="00C94832" w:rsidRDefault="00522BDB" w:rsidP="004A3FF9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横向对比各投标人产品的隔热率数据，数据最优者得1</w:t>
            </w:r>
            <w:r>
              <w:rPr>
                <w:rFonts w:ascii="宋体" w:hAnsi="宋体"/>
                <w:kern w:val="0"/>
              </w:rPr>
              <w:t>2</w:t>
            </w:r>
            <w:r>
              <w:rPr>
                <w:rFonts w:ascii="宋体" w:hAnsi="宋体" w:hint="eastAsia"/>
                <w:kern w:val="0"/>
              </w:rPr>
              <w:t>分，次之得</w:t>
            </w:r>
            <w:r>
              <w:rPr>
                <w:rFonts w:ascii="宋体" w:hAnsi="宋体"/>
                <w:kern w:val="0"/>
              </w:rPr>
              <w:t>8</w:t>
            </w:r>
            <w:r>
              <w:rPr>
                <w:rFonts w:ascii="宋体" w:hAnsi="宋体" w:hint="eastAsia"/>
                <w:kern w:val="0"/>
              </w:rPr>
              <w:t>分，最差得</w:t>
            </w:r>
            <w:r>
              <w:rPr>
                <w:rFonts w:ascii="宋体" w:hAnsi="宋体"/>
                <w:kern w:val="0"/>
              </w:rPr>
              <w:t>4</w:t>
            </w:r>
            <w:r>
              <w:rPr>
                <w:rFonts w:ascii="宋体" w:hAnsi="宋体" w:hint="eastAsia"/>
                <w:kern w:val="0"/>
              </w:rPr>
              <w:t>分。</w:t>
            </w:r>
          </w:p>
        </w:tc>
        <w:tc>
          <w:tcPr>
            <w:tcW w:w="994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0C6638C1" w14:textId="6EE060A7" w:rsidR="00C94832" w:rsidRDefault="00522BDB" w:rsidP="004A3FF9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kern w:val="0"/>
              </w:rPr>
              <w:t>12</w:t>
            </w:r>
          </w:p>
        </w:tc>
      </w:tr>
      <w:tr w:rsidR="00C94832" w14:paraId="27D24083" w14:textId="77777777" w:rsidTr="00522BDB">
        <w:trPr>
          <w:trHeight w:val="57"/>
        </w:trPr>
        <w:tc>
          <w:tcPr>
            <w:tcW w:w="14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0C76835" w14:textId="77777777" w:rsidR="00C94832" w:rsidRDefault="00C94832" w:rsidP="004A3FF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投标报价得分</w:t>
            </w:r>
          </w:p>
        </w:tc>
        <w:tc>
          <w:tcPr>
            <w:tcW w:w="6984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1CF56E3B" w14:textId="31B1F5A9" w:rsidR="00C94832" w:rsidRDefault="00C94832" w:rsidP="00B97A0A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本次价格评分统一采用低价优先法计算，即满足招标文件要求且投标价格最低的投标报价为评标基准价，其价格分为满分。其他投标人的价格评分统一按照下列公式计算：价格评分 =（评标基准价/投标报价）×</w:t>
            </w:r>
            <w:r w:rsidR="00B97A0A">
              <w:rPr>
                <w:rFonts w:ascii="宋体" w:hAnsi="宋体" w:cs="宋体"/>
                <w:color w:val="000000"/>
                <w:kern w:val="0"/>
                <w:sz w:val="24"/>
              </w:rPr>
              <w:t>65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（保留两位小数）</w:t>
            </w:r>
          </w:p>
        </w:tc>
        <w:tc>
          <w:tcPr>
            <w:tcW w:w="994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0E929106" w14:textId="6CDC4FE1" w:rsidR="00C94832" w:rsidRDefault="00AE4503" w:rsidP="004A3FF9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</w:t>
            </w:r>
            <w:r w:rsidR="00522BDB">
              <w:rPr>
                <w:rFonts w:ascii="宋体" w:hAnsi="宋体"/>
                <w:kern w:val="0"/>
              </w:rPr>
              <w:t>5</w:t>
            </w:r>
          </w:p>
        </w:tc>
      </w:tr>
    </w:tbl>
    <w:p w14:paraId="4801B74F" w14:textId="77777777" w:rsidR="00C94832" w:rsidRDefault="00C94832" w:rsidP="00C94832">
      <w:pPr>
        <w:pStyle w:val="a"/>
        <w:ind w:firstLineChars="0" w:firstLine="0"/>
      </w:pPr>
    </w:p>
    <w:p w14:paraId="04E223C0" w14:textId="77777777" w:rsidR="00C94832" w:rsidRDefault="00C94832" w:rsidP="00C94832">
      <w:pPr>
        <w:pStyle w:val="a"/>
        <w:ind w:firstLineChars="0" w:firstLine="0"/>
      </w:pPr>
    </w:p>
    <w:p w14:paraId="72822C40" w14:textId="77777777" w:rsidR="00C94832" w:rsidRDefault="00C94832" w:rsidP="00C94832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bCs/>
          <w:kern w:val="0"/>
          <w:sz w:val="24"/>
          <w:szCs w:val="24"/>
        </w:rPr>
      </w:pPr>
    </w:p>
    <w:p w14:paraId="2EC31F2A" w14:textId="77777777" w:rsidR="00155CA1" w:rsidRDefault="0024098B"/>
    <w:sectPr w:rsidR="00155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5DF2A" w14:textId="77777777" w:rsidR="0024098B" w:rsidRDefault="0024098B" w:rsidP="00C94832">
      <w:r>
        <w:separator/>
      </w:r>
    </w:p>
  </w:endnote>
  <w:endnote w:type="continuationSeparator" w:id="0">
    <w:p w14:paraId="314EA18D" w14:textId="77777777" w:rsidR="0024098B" w:rsidRDefault="0024098B" w:rsidP="00C9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712A6" w14:textId="77777777" w:rsidR="0024098B" w:rsidRDefault="0024098B" w:rsidP="00C94832">
      <w:r>
        <w:separator/>
      </w:r>
    </w:p>
  </w:footnote>
  <w:footnote w:type="continuationSeparator" w:id="0">
    <w:p w14:paraId="02728B5F" w14:textId="77777777" w:rsidR="0024098B" w:rsidRDefault="0024098B" w:rsidP="00C94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F0"/>
    <w:rsid w:val="0024098B"/>
    <w:rsid w:val="002B01F9"/>
    <w:rsid w:val="002B4705"/>
    <w:rsid w:val="003572A1"/>
    <w:rsid w:val="00514821"/>
    <w:rsid w:val="00522BDB"/>
    <w:rsid w:val="006E762D"/>
    <w:rsid w:val="00715B67"/>
    <w:rsid w:val="008B1849"/>
    <w:rsid w:val="008C17DF"/>
    <w:rsid w:val="008F29F0"/>
    <w:rsid w:val="00A908B9"/>
    <w:rsid w:val="00AE4503"/>
    <w:rsid w:val="00B97A0A"/>
    <w:rsid w:val="00BA122F"/>
    <w:rsid w:val="00BF50A0"/>
    <w:rsid w:val="00C94832"/>
    <w:rsid w:val="00D66679"/>
    <w:rsid w:val="00E7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DAEEC"/>
  <w15:chartTrackingRefBased/>
  <w15:docId w15:val="{34A4855D-0D51-4A29-A2A0-230ABF8A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8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9483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948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94832"/>
    <w:rPr>
      <w:sz w:val="18"/>
      <w:szCs w:val="18"/>
    </w:rPr>
  </w:style>
  <w:style w:type="paragraph" w:customStyle="1" w:styleId="a">
    <w:name w:val="正文格式"/>
    <w:basedOn w:val="Normal"/>
    <w:qFormat/>
    <w:rsid w:val="00C94832"/>
    <w:pPr>
      <w:topLinePunct/>
      <w:ind w:firstLineChars="200" w:firstLine="420"/>
    </w:pPr>
    <w:rPr>
      <w:rFonts w:ascii="宋体" w:hAnsi="宋体"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Zejie CHEN</dc:creator>
  <cp:keywords/>
  <dc:description/>
  <cp:lastModifiedBy>Zejie CHEN</cp:lastModifiedBy>
  <cp:revision>5</cp:revision>
  <dcterms:created xsi:type="dcterms:W3CDTF">2019-06-10T14:43:00Z</dcterms:created>
  <dcterms:modified xsi:type="dcterms:W3CDTF">2019-06-13T01:47:00Z</dcterms:modified>
</cp:coreProperties>
</file>