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B" w:rsidRDefault="00F727EC" w:rsidP="00F727EC">
      <w:pPr>
        <w:jc w:val="center"/>
        <w:rPr>
          <w:b/>
          <w:sz w:val="32"/>
        </w:rPr>
      </w:pPr>
      <w:r w:rsidRPr="00F727EC">
        <w:rPr>
          <w:rFonts w:hint="eastAsia"/>
          <w:b/>
          <w:sz w:val="32"/>
        </w:rPr>
        <w:t>广以实验室安全检查及现场指导技术要求</w:t>
      </w:r>
    </w:p>
    <w:p w:rsidR="00E72D1A" w:rsidRPr="00E72D1A" w:rsidRDefault="00E72D1A" w:rsidP="00522100">
      <w:pPr>
        <w:spacing w:after="0" w:line="360" w:lineRule="auto"/>
        <w:ind w:firstLineChars="212" w:firstLine="466"/>
        <w:rPr>
          <w:rFonts w:ascii="宋体" w:hAnsi="宋体" w:cs="Arial"/>
          <w:szCs w:val="20"/>
        </w:rPr>
      </w:pPr>
      <w:bookmarkStart w:id="0" w:name="OLE_LINK3"/>
      <w:bookmarkStart w:id="1" w:name="OLE_LINK4"/>
      <w:bookmarkStart w:id="2" w:name="OLE_LINK5"/>
      <w:bookmarkStart w:id="3" w:name="OLE_LINK6"/>
      <w:r w:rsidRPr="00E72D1A">
        <w:rPr>
          <w:rFonts w:ascii="宋体" w:hAnsi="宋体" w:cs="Arial" w:hint="eastAsia"/>
          <w:szCs w:val="20"/>
        </w:rPr>
        <w:t>学校实验室运行涉及各类</w:t>
      </w:r>
      <w:r w:rsidRPr="00E72D1A">
        <w:rPr>
          <w:rFonts w:ascii="宋体" w:hAnsi="宋体" w:cs="Arial"/>
          <w:szCs w:val="20"/>
        </w:rPr>
        <w:t>化学原料、</w:t>
      </w:r>
      <w:r w:rsidRPr="00E72D1A">
        <w:rPr>
          <w:rFonts w:ascii="宋体" w:hAnsi="宋体" w:cs="Arial" w:hint="eastAsia"/>
          <w:szCs w:val="20"/>
        </w:rPr>
        <w:t>生物感染物料和有毒物质，也有</w:t>
      </w:r>
      <w:r w:rsidRPr="00E72D1A">
        <w:rPr>
          <w:rFonts w:ascii="宋体" w:hAnsi="宋体" w:cs="Arial"/>
          <w:szCs w:val="20"/>
        </w:rPr>
        <w:t>众多电气设备</w:t>
      </w:r>
      <w:r w:rsidRPr="00E72D1A">
        <w:rPr>
          <w:rFonts w:ascii="宋体" w:hAnsi="宋体" w:cs="Arial" w:hint="eastAsia"/>
          <w:szCs w:val="20"/>
        </w:rPr>
        <w:t>和仪器，</w:t>
      </w:r>
      <w:r w:rsidRPr="00E72D1A">
        <w:rPr>
          <w:rFonts w:ascii="宋体" w:hAnsi="宋体" w:cs="Arial"/>
          <w:szCs w:val="20"/>
        </w:rPr>
        <w:t>以及</w:t>
      </w:r>
      <w:r w:rsidR="00D52118">
        <w:rPr>
          <w:rFonts w:ascii="宋体" w:hAnsi="宋体" w:cs="Arial" w:hint="eastAsia"/>
          <w:szCs w:val="20"/>
        </w:rPr>
        <w:t>使用可燃气体作为燃料进行加热工艺处理，</w:t>
      </w:r>
      <w:r w:rsidR="00D52118" w:rsidRPr="00D52118">
        <w:rPr>
          <w:rFonts w:ascii="宋体" w:hAnsi="宋体" w:cs="Arial" w:hint="eastAsia"/>
          <w:szCs w:val="20"/>
        </w:rPr>
        <w:t>以及众多电气设备和仪器。由于人的不安全行为，物</w:t>
      </w:r>
      <w:r w:rsidR="00D52118">
        <w:rPr>
          <w:rFonts w:ascii="宋体" w:hAnsi="宋体" w:cs="Arial" w:hint="eastAsia"/>
          <w:szCs w:val="20"/>
        </w:rPr>
        <w:t>的不安全状态，或者环境等其他不安全因素的存在均可能引发各类灾害，且在日常实验</w:t>
      </w:r>
      <w:r w:rsidRPr="00E72D1A">
        <w:rPr>
          <w:rFonts w:ascii="宋体" w:hAnsi="宋体" w:cs="Arial" w:hint="eastAsia"/>
          <w:szCs w:val="20"/>
        </w:rPr>
        <w:t>过程中会产生部分如液体、固体等危险废弃物</w:t>
      </w:r>
      <w:r w:rsidRPr="00E72D1A">
        <w:rPr>
          <w:rFonts w:ascii="宋体" w:hAnsi="宋体" w:cs="Arial"/>
          <w:szCs w:val="20"/>
        </w:rPr>
        <w:t>。</w:t>
      </w:r>
      <w:bookmarkStart w:id="4" w:name="OLE_LINK1"/>
      <w:bookmarkStart w:id="5" w:name="OLE_LINK2"/>
      <w:r w:rsidR="00D52118">
        <w:rPr>
          <w:rFonts w:ascii="宋体" w:hAnsi="宋体" w:cs="Arial" w:hint="eastAsia"/>
          <w:szCs w:val="20"/>
        </w:rPr>
        <w:t>为避免实验室设施设备和人的</w:t>
      </w:r>
      <w:r w:rsidRPr="00E72D1A">
        <w:rPr>
          <w:rFonts w:ascii="宋体" w:hAnsi="宋体" w:cs="Arial"/>
          <w:szCs w:val="20"/>
        </w:rPr>
        <w:t>不安全行为，物的不安全状态，环境等其他</w:t>
      </w:r>
      <w:r w:rsidR="00D52118">
        <w:rPr>
          <w:rFonts w:ascii="宋体" w:hAnsi="宋体" w:cs="Arial" w:hint="eastAsia"/>
          <w:szCs w:val="20"/>
        </w:rPr>
        <w:t>各类潜在</w:t>
      </w:r>
      <w:r w:rsidRPr="00E72D1A">
        <w:rPr>
          <w:rFonts w:ascii="宋体" w:hAnsi="宋体" w:cs="Arial"/>
          <w:szCs w:val="20"/>
        </w:rPr>
        <w:t>不安全因素</w:t>
      </w:r>
      <w:r w:rsidR="00D52118">
        <w:rPr>
          <w:rFonts w:ascii="宋体" w:hAnsi="宋体" w:cs="Arial" w:hint="eastAsia"/>
          <w:szCs w:val="20"/>
        </w:rPr>
        <w:t>或隐患</w:t>
      </w:r>
      <w:r w:rsidRPr="00E72D1A">
        <w:rPr>
          <w:rFonts w:ascii="宋体" w:hAnsi="宋体" w:cs="Arial"/>
          <w:szCs w:val="20"/>
        </w:rPr>
        <w:t>的存在</w:t>
      </w:r>
      <w:r w:rsidR="00D52118">
        <w:rPr>
          <w:rFonts w:ascii="宋体" w:hAnsi="宋体" w:cs="Arial" w:hint="eastAsia"/>
          <w:szCs w:val="20"/>
        </w:rPr>
        <w:t>，以防止</w:t>
      </w:r>
      <w:r w:rsidRPr="00E72D1A">
        <w:rPr>
          <w:rFonts w:ascii="宋体" w:hAnsi="宋体" w:cs="Arial"/>
          <w:szCs w:val="20"/>
        </w:rPr>
        <w:t>引发</w:t>
      </w:r>
      <w:r w:rsidR="00D52118">
        <w:rPr>
          <w:rFonts w:ascii="宋体" w:hAnsi="宋体" w:cs="Arial" w:hint="eastAsia"/>
          <w:szCs w:val="20"/>
        </w:rPr>
        <w:t>潜在的</w:t>
      </w:r>
      <w:r w:rsidRPr="00E72D1A">
        <w:rPr>
          <w:rFonts w:ascii="宋体" w:hAnsi="宋体" w:cs="Arial"/>
          <w:szCs w:val="20"/>
        </w:rPr>
        <w:t>各类</w:t>
      </w:r>
      <w:r w:rsidR="00D52118">
        <w:rPr>
          <w:rFonts w:ascii="宋体" w:hAnsi="宋体" w:cs="Arial" w:hint="eastAsia"/>
          <w:szCs w:val="20"/>
        </w:rPr>
        <w:t>实验室</w:t>
      </w:r>
      <w:r w:rsidRPr="00E72D1A">
        <w:rPr>
          <w:rFonts w:ascii="宋体" w:hAnsi="宋体" w:cs="Arial" w:hint="eastAsia"/>
          <w:szCs w:val="20"/>
        </w:rPr>
        <w:t>事故</w:t>
      </w:r>
      <w:r w:rsidR="00D52118">
        <w:rPr>
          <w:rFonts w:ascii="宋体" w:hAnsi="宋体" w:cs="Arial" w:hint="eastAsia"/>
          <w:szCs w:val="20"/>
        </w:rPr>
        <w:t>，我校特邀请专业第三方安全、健康和环保相关的专业评价咨询单位</w:t>
      </w:r>
      <w:r w:rsidR="00522100">
        <w:rPr>
          <w:rFonts w:ascii="宋体" w:hAnsi="宋体" w:cs="Arial" w:hint="eastAsia"/>
          <w:szCs w:val="20"/>
        </w:rPr>
        <w:t>协助我校进行实验室相关的安全检查咨询服务</w:t>
      </w:r>
      <w:r w:rsidR="00D52118">
        <w:rPr>
          <w:rFonts w:ascii="宋体" w:hAnsi="宋体" w:cs="Arial" w:hint="eastAsia"/>
          <w:szCs w:val="20"/>
        </w:rPr>
        <w:t>。</w:t>
      </w:r>
    </w:p>
    <w:bookmarkEnd w:id="4"/>
    <w:bookmarkEnd w:id="5"/>
    <w:p w:rsidR="00E72D1A" w:rsidRDefault="00E72D1A" w:rsidP="00522100">
      <w:pPr>
        <w:spacing w:after="0" w:line="360" w:lineRule="auto"/>
        <w:ind w:firstLineChars="212" w:firstLine="466"/>
        <w:rPr>
          <w:rFonts w:ascii="宋体" w:hAnsi="宋体" w:cs="Arial"/>
          <w:szCs w:val="20"/>
        </w:rPr>
      </w:pPr>
      <w:r w:rsidRPr="00E72D1A">
        <w:rPr>
          <w:rFonts w:ascii="宋体" w:hAnsi="宋体" w:cs="Arial"/>
          <w:szCs w:val="20"/>
        </w:rPr>
        <w:t>通过</w:t>
      </w:r>
      <w:r w:rsidR="00522100">
        <w:rPr>
          <w:rFonts w:ascii="宋体" w:hAnsi="宋体" w:cs="Arial" w:hint="eastAsia"/>
          <w:szCs w:val="20"/>
        </w:rPr>
        <w:t>校内管理人员和校外专业人员、以及各学科安全管理协调员的共同参与，协力消除学校实验室及相关设备设施的安全隐患，增强我校</w:t>
      </w:r>
      <w:r w:rsidRPr="00E72D1A">
        <w:rPr>
          <w:rFonts w:ascii="宋体" w:hAnsi="宋体" w:cs="Arial" w:hint="eastAsia"/>
          <w:szCs w:val="20"/>
        </w:rPr>
        <w:t>实验室人员和学生</w:t>
      </w:r>
      <w:r w:rsidR="00522100">
        <w:rPr>
          <w:rFonts w:ascii="宋体" w:hAnsi="宋体" w:cs="Arial"/>
          <w:szCs w:val="20"/>
        </w:rPr>
        <w:t>的</w:t>
      </w:r>
      <w:r w:rsidR="00522100">
        <w:rPr>
          <w:rFonts w:ascii="宋体" w:hAnsi="宋体" w:cs="Arial" w:hint="eastAsia"/>
          <w:szCs w:val="20"/>
        </w:rPr>
        <w:t>安全防范</w:t>
      </w:r>
      <w:r w:rsidRPr="00E72D1A">
        <w:rPr>
          <w:rFonts w:ascii="宋体" w:hAnsi="宋体" w:cs="Arial"/>
          <w:szCs w:val="20"/>
        </w:rPr>
        <w:t>意识，提高对</w:t>
      </w:r>
      <w:r w:rsidR="00522100">
        <w:rPr>
          <w:rFonts w:ascii="宋体" w:hAnsi="宋体" w:cs="Arial" w:hint="eastAsia"/>
          <w:szCs w:val="20"/>
        </w:rPr>
        <w:t>实验室日常安全管理</w:t>
      </w:r>
      <w:r w:rsidRPr="00E72D1A">
        <w:rPr>
          <w:rFonts w:ascii="宋体" w:hAnsi="宋体" w:cs="Arial"/>
          <w:szCs w:val="20"/>
        </w:rPr>
        <w:t>能力，</w:t>
      </w:r>
      <w:r w:rsidRPr="00E72D1A">
        <w:rPr>
          <w:rFonts w:ascii="宋体" w:hAnsi="宋体" w:cs="Arial" w:hint="eastAsia"/>
          <w:szCs w:val="20"/>
        </w:rPr>
        <w:t>做好</w:t>
      </w:r>
      <w:bookmarkStart w:id="6" w:name="_GoBack"/>
      <w:bookmarkEnd w:id="6"/>
      <w:r w:rsidRPr="00E72D1A">
        <w:rPr>
          <w:rFonts w:ascii="宋体" w:hAnsi="宋体" w:cs="Arial" w:hint="eastAsia"/>
          <w:szCs w:val="20"/>
        </w:rPr>
        <w:t>实验室安全、职业健康、以及环境保护和安保的预防</w:t>
      </w:r>
      <w:r w:rsidR="00522100">
        <w:rPr>
          <w:rFonts w:ascii="宋体" w:hAnsi="宋体" w:cs="Arial" w:hint="eastAsia"/>
          <w:szCs w:val="20"/>
        </w:rPr>
        <w:t>及管理</w:t>
      </w:r>
      <w:r w:rsidRPr="00E72D1A">
        <w:rPr>
          <w:rFonts w:ascii="宋体" w:hAnsi="宋体" w:cs="Arial" w:hint="eastAsia"/>
          <w:szCs w:val="20"/>
        </w:rPr>
        <w:t>工作</w:t>
      </w:r>
      <w:r w:rsidRPr="00E72D1A">
        <w:rPr>
          <w:rFonts w:ascii="宋体" w:hAnsi="宋体" w:cs="Arial"/>
          <w:szCs w:val="20"/>
        </w:rPr>
        <w:t>。</w:t>
      </w:r>
      <w:bookmarkEnd w:id="0"/>
      <w:bookmarkEnd w:id="1"/>
      <w:bookmarkEnd w:id="2"/>
      <w:bookmarkEnd w:id="3"/>
    </w:p>
    <w:p w:rsidR="001F571D" w:rsidRPr="00E72D1A" w:rsidRDefault="001F571D" w:rsidP="00522100">
      <w:pPr>
        <w:spacing w:after="0" w:line="360" w:lineRule="auto"/>
        <w:ind w:firstLineChars="212" w:firstLine="509"/>
        <w:rPr>
          <w:b/>
          <w:sz w:val="24"/>
        </w:rPr>
      </w:pPr>
    </w:p>
    <w:p w:rsidR="00F727EC" w:rsidRPr="00C3147D" w:rsidRDefault="001F571D" w:rsidP="00C3147D">
      <w:pPr>
        <w:pStyle w:val="ListParagraph"/>
        <w:numPr>
          <w:ilvl w:val="0"/>
          <w:numId w:val="2"/>
        </w:numPr>
        <w:rPr>
          <w:b/>
        </w:rPr>
      </w:pPr>
      <w:r w:rsidRPr="00C3147D">
        <w:rPr>
          <w:rFonts w:hint="eastAsia"/>
          <w:b/>
        </w:rPr>
        <w:t>服务内容及范围：</w:t>
      </w:r>
    </w:p>
    <w:tbl>
      <w:tblPr>
        <w:tblStyle w:val="TableGrid"/>
        <w:tblW w:w="9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36"/>
        <w:gridCol w:w="1998"/>
        <w:gridCol w:w="1864"/>
        <w:gridCol w:w="1789"/>
        <w:gridCol w:w="1955"/>
      </w:tblGrid>
      <w:tr w:rsidR="00F727EC" w:rsidRPr="00CA38E3" w:rsidTr="00F727EC"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序号</w:t>
            </w:r>
          </w:p>
        </w:tc>
        <w:tc>
          <w:tcPr>
            <w:tcW w:w="1998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BFE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食品及微生物工程</w:t>
            </w:r>
          </w:p>
        </w:tc>
        <w:tc>
          <w:tcPr>
            <w:tcW w:w="1864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MSE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材料科学与工程</w:t>
            </w:r>
          </w:p>
        </w:tc>
        <w:tc>
          <w:tcPr>
            <w:tcW w:w="1789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CE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化学工程</w:t>
            </w:r>
          </w:p>
        </w:tc>
        <w:tc>
          <w:tcPr>
            <w:tcW w:w="1955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基础学科教室</w:t>
            </w:r>
          </w:p>
        </w:tc>
      </w:tr>
      <w:tr w:rsidR="00F727EC" w:rsidRPr="00CA38E3" w:rsidTr="00F727EC">
        <w:trPr>
          <w:trHeight w:val="336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在用教学楼实验室数量及具体教室编号</w:t>
            </w:r>
          </w:p>
        </w:tc>
        <w:tc>
          <w:tcPr>
            <w:tcW w:w="1998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5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1E64F0">
              <w:rPr>
                <w:rFonts w:ascii="宋体" w:eastAsia="宋体" w:hAnsi="宋体"/>
                <w:color w:val="FF0000"/>
              </w:rPr>
              <w:t>TB02/TB03/</w:t>
            </w:r>
            <w:r w:rsidRPr="00CA38E3">
              <w:rPr>
                <w:rFonts w:ascii="宋体" w:eastAsia="宋体" w:hAnsi="宋体" w:hint="eastAsia"/>
                <w:color w:val="0070C0"/>
              </w:rPr>
              <w:t>T101/</w:t>
            </w:r>
            <w:r w:rsidRPr="00CA38E3">
              <w:rPr>
                <w:rFonts w:ascii="宋体" w:eastAsia="宋体" w:hAnsi="宋体"/>
                <w:color w:val="0070C0"/>
              </w:rPr>
              <w:t xml:space="preserve"> </w:t>
            </w:r>
            <w:r w:rsidRPr="00CA38E3">
              <w:rPr>
                <w:rFonts w:ascii="宋体" w:eastAsia="宋体" w:hAnsi="宋体" w:hint="eastAsia"/>
                <w:color w:val="0070C0"/>
              </w:rPr>
              <w:t>T106</w:t>
            </w:r>
            <w:r w:rsidRPr="001E64F0">
              <w:rPr>
                <w:rFonts w:ascii="宋体" w:eastAsia="宋体" w:hAnsi="宋体"/>
                <w:color w:val="FF0000"/>
              </w:rPr>
              <w:t>/T504</w:t>
            </w:r>
          </w:p>
        </w:tc>
        <w:tc>
          <w:tcPr>
            <w:tcW w:w="1864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/>
                <w:color w:val="0070C0"/>
              </w:rPr>
              <w:t>3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T</w:t>
            </w:r>
            <w:r w:rsidRPr="00CA38E3">
              <w:rPr>
                <w:rFonts w:ascii="宋体" w:eastAsia="宋体" w:hAnsi="宋体"/>
                <w:color w:val="0070C0"/>
              </w:rPr>
              <w:t>203</w:t>
            </w:r>
            <w:r w:rsidRPr="00CA38E3">
              <w:rPr>
                <w:rFonts w:ascii="宋体" w:eastAsia="宋体" w:hAnsi="宋体" w:hint="eastAsia"/>
                <w:color w:val="0070C0"/>
              </w:rPr>
              <w:t>/</w:t>
            </w:r>
            <w:r w:rsidRPr="00CA38E3">
              <w:rPr>
                <w:rFonts w:ascii="宋体" w:eastAsia="宋体" w:hAnsi="宋体"/>
                <w:color w:val="0070C0"/>
              </w:rPr>
              <w:t>T304</w:t>
            </w:r>
          </w:p>
        </w:tc>
        <w:tc>
          <w:tcPr>
            <w:tcW w:w="1789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6</w:t>
            </w:r>
          </w:p>
          <w:p w:rsidR="00F727EC" w:rsidRPr="001E64F0" w:rsidRDefault="00F727EC" w:rsidP="008255EB">
            <w:pPr>
              <w:rPr>
                <w:rFonts w:ascii="宋体" w:eastAsia="宋体" w:hAnsi="宋体"/>
                <w:color w:val="FF0000"/>
              </w:rPr>
            </w:pPr>
            <w:r w:rsidRPr="001E64F0">
              <w:rPr>
                <w:rFonts w:ascii="宋体" w:eastAsia="宋体" w:hAnsi="宋体" w:hint="eastAsia"/>
                <w:color w:val="FF0000"/>
              </w:rPr>
              <w:t>T</w:t>
            </w:r>
            <w:r w:rsidRPr="001E64F0">
              <w:rPr>
                <w:rFonts w:ascii="宋体" w:eastAsia="宋体" w:hAnsi="宋体"/>
                <w:color w:val="FF0000"/>
              </w:rPr>
              <w:t>201/T301/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/>
                <w:color w:val="0070C0"/>
              </w:rPr>
              <w:t>T302&amp;T303/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T</w:t>
            </w:r>
            <w:r w:rsidRPr="00CA38E3">
              <w:rPr>
                <w:rFonts w:ascii="宋体" w:eastAsia="宋体" w:hAnsi="宋体"/>
                <w:color w:val="0070C0"/>
              </w:rPr>
              <w:t>401/T403/</w:t>
            </w:r>
            <w:r w:rsidRPr="00CA38E3">
              <w:rPr>
                <w:rFonts w:ascii="宋体" w:eastAsia="宋体" w:hAnsi="宋体" w:hint="eastAsia"/>
                <w:color w:val="0070C0"/>
              </w:rPr>
              <w:t>T</w:t>
            </w:r>
            <w:r w:rsidRPr="00CA38E3">
              <w:rPr>
                <w:rFonts w:ascii="宋体" w:eastAsia="宋体" w:hAnsi="宋体"/>
                <w:color w:val="0070C0"/>
              </w:rPr>
              <w:t>501</w:t>
            </w:r>
          </w:p>
        </w:tc>
        <w:tc>
          <w:tcPr>
            <w:tcW w:w="1955" w:type="dxa"/>
          </w:tcPr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3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/>
                <w:color w:val="0070C0"/>
              </w:rPr>
              <w:t>T205/</w:t>
            </w:r>
            <w:r w:rsidRPr="001E64F0">
              <w:rPr>
                <w:rFonts w:ascii="宋体" w:eastAsia="宋体" w:hAnsi="宋体" w:hint="eastAsia"/>
                <w:color w:val="FF0000"/>
              </w:rPr>
              <w:t>T402/T502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</w:p>
        </w:tc>
      </w:tr>
      <w:tr w:rsidR="00F727EC" w:rsidRPr="00CA38E3" w:rsidTr="00F727EC">
        <w:trPr>
          <w:trHeight w:val="487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在用教学实验室/间</w:t>
            </w:r>
          </w:p>
        </w:tc>
        <w:tc>
          <w:tcPr>
            <w:tcW w:w="7606" w:type="dxa"/>
            <w:gridSpan w:val="4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9（已完成基础装修，正进行设备安装）</w:t>
            </w:r>
            <w:r w:rsidRPr="00ED448D">
              <w:rPr>
                <w:rFonts w:ascii="宋体" w:eastAsia="宋体" w:hAnsi="宋体" w:hint="eastAsia"/>
                <w:color w:val="FF0000"/>
              </w:rPr>
              <w:t>红色为未正式投入教学使用</w:t>
            </w:r>
          </w:p>
        </w:tc>
      </w:tr>
      <w:tr w:rsidR="00F727EC" w:rsidRPr="00CA38E3" w:rsidTr="00F727EC">
        <w:trPr>
          <w:trHeight w:val="487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教学实验室总数</w:t>
            </w:r>
            <w:r w:rsidRPr="00CA38E3">
              <w:rPr>
                <w:rFonts w:ascii="宋体" w:eastAsia="宋体" w:hAnsi="宋体" w:hint="eastAsia"/>
                <w:color w:val="0070C0"/>
              </w:rPr>
              <w:t>/间</w:t>
            </w:r>
          </w:p>
        </w:tc>
        <w:tc>
          <w:tcPr>
            <w:tcW w:w="7606" w:type="dxa"/>
            <w:gridSpan w:val="4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17</w:t>
            </w:r>
          </w:p>
        </w:tc>
      </w:tr>
      <w:tr w:rsidR="00F727EC" w:rsidRPr="00CA38E3" w:rsidTr="00F727EC"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在用科研楼实验室数量</w:t>
            </w:r>
          </w:p>
        </w:tc>
        <w:tc>
          <w:tcPr>
            <w:tcW w:w="1998" w:type="dxa"/>
          </w:tcPr>
          <w:p w:rsidR="00F727EC" w:rsidRPr="00193C19" w:rsidRDefault="00F727EC" w:rsidP="008255EB">
            <w:pPr>
              <w:rPr>
                <w:rFonts w:ascii="宋体" w:eastAsia="宋体" w:hAnsi="宋体"/>
                <w:b/>
                <w:color w:val="0070C0"/>
              </w:rPr>
            </w:pPr>
            <w:r w:rsidRPr="00193C19">
              <w:rPr>
                <w:rFonts w:ascii="宋体" w:eastAsia="宋体" w:hAnsi="宋体"/>
                <w:b/>
                <w:color w:val="0070C0"/>
              </w:rPr>
              <w:t xml:space="preserve">MSE </w:t>
            </w:r>
            <w:r w:rsidRPr="00193C19">
              <w:rPr>
                <w:rFonts w:ascii="宋体" w:eastAsia="宋体" w:hAnsi="宋体" w:hint="eastAsia"/>
                <w:b/>
                <w:color w:val="0070C0"/>
              </w:rPr>
              <w:t>6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RB</w:t>
            </w:r>
            <w:r>
              <w:rPr>
                <w:rFonts w:ascii="宋体" w:eastAsia="宋体" w:hAnsi="宋体"/>
                <w:color w:val="0070C0"/>
              </w:rPr>
              <w:t>02-05,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R303，R304-1，R304-2，R</w:t>
            </w:r>
            <w:r>
              <w:rPr>
                <w:rFonts w:ascii="宋体" w:eastAsia="宋体" w:hAnsi="宋体"/>
                <w:color w:val="0070C0"/>
              </w:rPr>
              <w:t>703,R704&amp;705,</w:t>
            </w:r>
          </w:p>
        </w:tc>
        <w:tc>
          <w:tcPr>
            <w:tcW w:w="1864" w:type="dxa"/>
          </w:tcPr>
          <w:p w:rsidR="00F727EC" w:rsidRPr="00193C19" w:rsidRDefault="00F727EC" w:rsidP="008255EB">
            <w:pPr>
              <w:rPr>
                <w:rFonts w:ascii="宋体" w:eastAsia="宋体" w:hAnsi="宋体"/>
                <w:b/>
                <w:color w:val="0070C0"/>
              </w:rPr>
            </w:pPr>
            <w:proofErr w:type="spellStart"/>
            <w:proofErr w:type="gramStart"/>
            <w:r w:rsidRPr="00193C19">
              <w:rPr>
                <w:rFonts w:ascii="宋体" w:eastAsia="宋体" w:hAnsi="宋体"/>
                <w:b/>
                <w:color w:val="0070C0"/>
              </w:rPr>
              <w:t>Ch.E</w:t>
            </w:r>
            <w:proofErr w:type="spellEnd"/>
            <w:proofErr w:type="gramEnd"/>
            <w:r w:rsidRPr="00193C19">
              <w:rPr>
                <w:rFonts w:ascii="宋体" w:eastAsia="宋体" w:hAnsi="宋体"/>
                <w:b/>
                <w:color w:val="0070C0"/>
              </w:rPr>
              <w:t xml:space="preserve"> 8</w:t>
            </w:r>
          </w:p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R402</w:t>
            </w:r>
            <w:r>
              <w:rPr>
                <w:rFonts w:ascii="宋体" w:eastAsia="宋体" w:hAnsi="宋体"/>
                <w:color w:val="0070C0"/>
              </w:rPr>
              <w:t>&amp;403,R404&amp;426,R405,R406,R409,</w:t>
            </w:r>
            <w:r>
              <w:rPr>
                <w:rFonts w:ascii="宋体" w:eastAsia="宋体" w:hAnsi="宋体" w:hint="eastAsia"/>
                <w:color w:val="0070C0"/>
              </w:rPr>
              <w:t>R412，R802,R804</w:t>
            </w:r>
          </w:p>
        </w:tc>
        <w:tc>
          <w:tcPr>
            <w:tcW w:w="3744" w:type="dxa"/>
            <w:gridSpan w:val="2"/>
          </w:tcPr>
          <w:p w:rsidR="00F727EC" w:rsidRPr="00193C19" w:rsidRDefault="00F727EC" w:rsidP="008255EB">
            <w:pPr>
              <w:rPr>
                <w:rFonts w:ascii="宋体" w:eastAsia="宋体" w:hAnsi="宋体"/>
                <w:b/>
                <w:color w:val="0070C0"/>
              </w:rPr>
            </w:pPr>
            <w:r w:rsidRPr="00193C19">
              <w:rPr>
                <w:rFonts w:ascii="宋体" w:eastAsia="宋体" w:hAnsi="宋体"/>
                <w:b/>
                <w:color w:val="0070C0"/>
              </w:rPr>
              <w:t>BFE 3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/>
                <w:color w:val="0070C0"/>
              </w:rPr>
              <w:t>R502&amp;503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R605&amp;606</w:t>
            </w:r>
          </w:p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R611</w:t>
            </w:r>
          </w:p>
        </w:tc>
      </w:tr>
      <w:tr w:rsidR="00F727EC" w:rsidRPr="00CA38E3" w:rsidTr="00F727EC">
        <w:trPr>
          <w:trHeight w:val="403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在用科研实验室/间</w:t>
            </w:r>
          </w:p>
        </w:tc>
        <w:tc>
          <w:tcPr>
            <w:tcW w:w="7606" w:type="dxa"/>
            <w:gridSpan w:val="4"/>
          </w:tcPr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1</w:t>
            </w:r>
            <w:r>
              <w:rPr>
                <w:rFonts w:ascii="宋体" w:eastAsia="宋体" w:hAnsi="宋体"/>
                <w:color w:val="0070C0"/>
              </w:rPr>
              <w:t>7</w:t>
            </w:r>
            <w:r>
              <w:rPr>
                <w:rFonts w:ascii="宋体" w:eastAsia="宋体" w:hAnsi="宋体" w:hint="eastAsia"/>
                <w:color w:val="0070C0"/>
              </w:rPr>
              <w:t>（已分配好教授，完成基础装修，完成设备安装，已具备实验功能）</w:t>
            </w:r>
          </w:p>
        </w:tc>
      </w:tr>
      <w:tr w:rsidR="00F727EC" w:rsidRPr="00CA38E3" w:rsidTr="00F727EC">
        <w:trPr>
          <w:trHeight w:val="403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正进行装修或正在进行设备安装的</w:t>
            </w:r>
            <w:r w:rsidRPr="00CA38E3">
              <w:rPr>
                <w:rFonts w:ascii="宋体" w:eastAsia="宋体" w:hAnsi="宋体" w:hint="eastAsia"/>
                <w:color w:val="0070C0"/>
              </w:rPr>
              <w:t>科研实验室/间</w:t>
            </w:r>
          </w:p>
        </w:tc>
        <w:tc>
          <w:tcPr>
            <w:tcW w:w="7606" w:type="dxa"/>
            <w:gridSpan w:val="4"/>
          </w:tcPr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4</w:t>
            </w:r>
            <w:r>
              <w:rPr>
                <w:rFonts w:ascii="宋体" w:eastAsia="宋体" w:hAnsi="宋体"/>
                <w:color w:val="0070C0"/>
              </w:rPr>
              <w:t>2</w:t>
            </w:r>
            <w:r>
              <w:rPr>
                <w:rFonts w:ascii="宋体" w:eastAsia="宋体" w:hAnsi="宋体" w:hint="eastAsia"/>
                <w:color w:val="0070C0"/>
              </w:rPr>
              <w:t>（已分配好教授，完成基础装修，正进行装修或正在进行设备安装）</w:t>
            </w:r>
          </w:p>
        </w:tc>
      </w:tr>
      <w:tr w:rsidR="00F727EC" w:rsidRPr="00CA38E3" w:rsidTr="00F727EC">
        <w:trPr>
          <w:trHeight w:val="403"/>
        </w:trPr>
        <w:tc>
          <w:tcPr>
            <w:tcW w:w="1436" w:type="dxa"/>
          </w:tcPr>
          <w:p w:rsidR="00F727EC" w:rsidRPr="00CA38E3" w:rsidRDefault="00F727EC" w:rsidP="008255EB">
            <w:pPr>
              <w:rPr>
                <w:rFonts w:ascii="宋体" w:eastAsia="宋体" w:hAnsi="宋体"/>
                <w:color w:val="0070C0"/>
              </w:rPr>
            </w:pPr>
            <w:r w:rsidRPr="00CA38E3">
              <w:rPr>
                <w:rFonts w:ascii="宋体" w:eastAsia="宋体" w:hAnsi="宋体" w:hint="eastAsia"/>
                <w:color w:val="0070C0"/>
              </w:rPr>
              <w:t>科研</w:t>
            </w:r>
            <w:r>
              <w:rPr>
                <w:rFonts w:ascii="宋体" w:eastAsia="宋体" w:hAnsi="宋体" w:hint="eastAsia"/>
                <w:color w:val="0070C0"/>
              </w:rPr>
              <w:t>实验室总数</w:t>
            </w:r>
            <w:r w:rsidRPr="00CA38E3">
              <w:rPr>
                <w:rFonts w:ascii="宋体" w:eastAsia="宋体" w:hAnsi="宋体" w:hint="eastAsia"/>
                <w:color w:val="0070C0"/>
              </w:rPr>
              <w:t>/间</w:t>
            </w:r>
          </w:p>
        </w:tc>
        <w:tc>
          <w:tcPr>
            <w:tcW w:w="7606" w:type="dxa"/>
            <w:gridSpan w:val="4"/>
          </w:tcPr>
          <w:p w:rsidR="00F727EC" w:rsidRDefault="00F727EC" w:rsidP="008255EB">
            <w:pPr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59</w:t>
            </w:r>
          </w:p>
        </w:tc>
      </w:tr>
    </w:tbl>
    <w:p w:rsidR="00F727EC" w:rsidRDefault="00F727EC"/>
    <w:p w:rsidR="00956E7D" w:rsidRDefault="00956E7D"/>
    <w:p w:rsidR="00C3147D" w:rsidRDefault="00C3147D" w:rsidP="00C3147D">
      <w:pPr>
        <w:pStyle w:val="ListParagraph"/>
        <w:numPr>
          <w:ilvl w:val="0"/>
          <w:numId w:val="2"/>
        </w:numPr>
        <w:rPr>
          <w:b/>
        </w:rPr>
      </w:pPr>
      <w:r>
        <w:rPr>
          <w:rFonts w:hint="eastAsia"/>
          <w:b/>
        </w:rPr>
        <w:lastRenderedPageBreak/>
        <w:t>时间安排</w:t>
      </w:r>
    </w:p>
    <w:p w:rsidR="00956E7D" w:rsidRPr="00C3147D" w:rsidRDefault="00956E7D" w:rsidP="00C3147D">
      <w:pPr>
        <w:pStyle w:val="ListParagraph"/>
        <w:ind w:left="360"/>
        <w:rPr>
          <w:b/>
        </w:rPr>
      </w:pPr>
      <w:r w:rsidRPr="00C3147D">
        <w:rPr>
          <w:rFonts w:hint="eastAsia"/>
          <w:b/>
        </w:rPr>
        <w:t>建议安排三个阶段：</w:t>
      </w:r>
    </w:p>
    <w:p w:rsidR="00956E7D" w:rsidRDefault="00956E7D">
      <w:r>
        <w:rPr>
          <w:rFonts w:hint="eastAsia"/>
        </w:rPr>
        <w:t>一阶段：</w:t>
      </w:r>
    </w:p>
    <w:p w:rsidR="00956E7D" w:rsidRDefault="00F14666">
      <w:r>
        <w:rPr>
          <w:rFonts w:hint="eastAsia"/>
        </w:rPr>
        <w:t>9</w:t>
      </w:r>
      <w:r>
        <w:rPr>
          <w:rFonts w:hint="eastAsia"/>
        </w:rPr>
        <w:t>教学楼实验室，</w:t>
      </w:r>
      <w:r>
        <w:rPr>
          <w:rFonts w:hint="eastAsia"/>
        </w:rPr>
        <w:t>17</w:t>
      </w:r>
      <w:r>
        <w:rPr>
          <w:rFonts w:hint="eastAsia"/>
        </w:rPr>
        <w:t>科研楼实验室，及</w:t>
      </w:r>
      <w:r>
        <w:rPr>
          <w:rFonts w:hint="eastAsia"/>
        </w:rPr>
        <w:t>14</w:t>
      </w:r>
      <w:r>
        <w:rPr>
          <w:rFonts w:hint="eastAsia"/>
        </w:rPr>
        <w:t>辅助用间（化学品仓库</w:t>
      </w:r>
      <w:r>
        <w:rPr>
          <w:rFonts w:hint="eastAsia"/>
        </w:rPr>
        <w:t>2</w:t>
      </w:r>
      <w:r>
        <w:rPr>
          <w:rFonts w:hint="eastAsia"/>
        </w:rPr>
        <w:t>，废弃物仓库</w:t>
      </w:r>
      <w:r>
        <w:rPr>
          <w:rFonts w:hint="eastAsia"/>
        </w:rPr>
        <w:t>2</w:t>
      </w:r>
      <w:r>
        <w:rPr>
          <w:rFonts w:hint="eastAsia"/>
        </w:rPr>
        <w:t>，气瓶站</w:t>
      </w:r>
      <w:r>
        <w:rPr>
          <w:rFonts w:hint="eastAsia"/>
        </w:rPr>
        <w:t>2</w:t>
      </w:r>
      <w:r>
        <w:rPr>
          <w:rFonts w:hint="eastAsia"/>
        </w:rPr>
        <w:t>，废水间</w:t>
      </w:r>
      <w:r>
        <w:rPr>
          <w:rFonts w:hint="eastAsia"/>
        </w:rPr>
        <w:t>2</w:t>
      </w:r>
      <w:r>
        <w:rPr>
          <w:rFonts w:hint="eastAsia"/>
        </w:rPr>
        <w:t>，屋顶废气处理设备设施</w:t>
      </w:r>
      <w:r>
        <w:rPr>
          <w:rFonts w:hint="eastAsia"/>
        </w:rPr>
        <w:t>2</w:t>
      </w:r>
      <w:r>
        <w:rPr>
          <w:rFonts w:hint="eastAsia"/>
        </w:rPr>
        <w:t>，水站</w:t>
      </w:r>
      <w:r>
        <w:rPr>
          <w:rFonts w:hint="eastAsia"/>
        </w:rPr>
        <w:t>2</w:t>
      </w:r>
      <w:r>
        <w:t xml:space="preserve">, </w:t>
      </w:r>
      <w:r>
        <w:rPr>
          <w:rFonts w:hint="eastAsia"/>
        </w:rPr>
        <w:t>空压机房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34337">
        <w:rPr>
          <w:rFonts w:hint="eastAsia"/>
        </w:rPr>
        <w:t>（共</w:t>
      </w:r>
      <w:r w:rsidR="00834337">
        <w:rPr>
          <w:rFonts w:hint="eastAsia"/>
        </w:rPr>
        <w:t>40</w:t>
      </w:r>
      <w:r w:rsidR="00834337">
        <w:rPr>
          <w:rFonts w:hint="eastAsia"/>
        </w:rPr>
        <w:t>间）</w:t>
      </w:r>
      <w:r w:rsidR="00956E7D">
        <w:rPr>
          <w:rFonts w:hint="eastAsia"/>
        </w:rPr>
        <w:t>的安全检查和相关检查和整改意见报告内容；</w:t>
      </w:r>
    </w:p>
    <w:p w:rsidR="002943C7" w:rsidRDefault="002943C7">
      <w:r>
        <w:rPr>
          <w:rFonts w:hint="eastAsia"/>
        </w:rPr>
        <w:t>完成时间：</w:t>
      </w:r>
      <w:r>
        <w:rPr>
          <w:rFonts w:hint="eastAsia"/>
        </w:rPr>
        <w:t>2020-10-31</w:t>
      </w:r>
      <w:r>
        <w:rPr>
          <w:rFonts w:hint="eastAsia"/>
        </w:rPr>
        <w:t>前</w:t>
      </w:r>
    </w:p>
    <w:p w:rsidR="002943C7" w:rsidRDefault="002943C7"/>
    <w:p w:rsidR="00956E7D" w:rsidRDefault="00956E7D">
      <w:r>
        <w:rPr>
          <w:rFonts w:hint="eastAsia"/>
        </w:rPr>
        <w:t>二阶段：</w:t>
      </w:r>
    </w:p>
    <w:p w:rsidR="00956E7D" w:rsidRDefault="00956E7D" w:rsidP="00956E7D">
      <w:r>
        <w:rPr>
          <w:rFonts w:hint="eastAsia"/>
        </w:rPr>
        <w:t>建议安排完成</w:t>
      </w:r>
      <w:r>
        <w:rPr>
          <w:rFonts w:hint="eastAsia"/>
        </w:rPr>
        <w:t>8</w:t>
      </w:r>
      <w:r>
        <w:rPr>
          <w:rFonts w:hint="eastAsia"/>
        </w:rPr>
        <w:t>间完成装修及设备安装的教学实验室</w:t>
      </w:r>
      <w:r w:rsidR="002943C7">
        <w:rPr>
          <w:rFonts w:hint="eastAsia"/>
        </w:rPr>
        <w:t>，和</w:t>
      </w:r>
      <w:r w:rsidR="002943C7">
        <w:rPr>
          <w:rFonts w:hint="eastAsia"/>
        </w:rPr>
        <w:t>34</w:t>
      </w:r>
      <w:r>
        <w:rPr>
          <w:rFonts w:hint="eastAsia"/>
        </w:rPr>
        <w:t>间完成装修</w:t>
      </w:r>
      <w:r w:rsidR="002943C7">
        <w:rPr>
          <w:rFonts w:hint="eastAsia"/>
        </w:rPr>
        <w:t>及设备安装</w:t>
      </w:r>
      <w:r>
        <w:rPr>
          <w:rFonts w:hint="eastAsia"/>
        </w:rPr>
        <w:t>科研实验室</w:t>
      </w:r>
      <w:r w:rsidR="008712B3">
        <w:rPr>
          <w:rFonts w:hint="eastAsia"/>
        </w:rPr>
        <w:t>，以及</w:t>
      </w:r>
      <w:r w:rsidR="00F14666">
        <w:rPr>
          <w:rFonts w:hint="eastAsia"/>
        </w:rPr>
        <w:t>4</w:t>
      </w:r>
      <w:r w:rsidR="00F14666">
        <w:rPr>
          <w:rFonts w:hint="eastAsia"/>
        </w:rPr>
        <w:t>辅助用间</w:t>
      </w:r>
      <w:r w:rsidR="00834337">
        <w:rPr>
          <w:rFonts w:hint="eastAsia"/>
        </w:rPr>
        <w:t>（共</w:t>
      </w:r>
      <w:r w:rsidR="00834337">
        <w:rPr>
          <w:rFonts w:hint="eastAsia"/>
        </w:rPr>
        <w:t>46</w:t>
      </w:r>
      <w:r w:rsidR="00834337">
        <w:rPr>
          <w:rFonts w:hint="eastAsia"/>
        </w:rPr>
        <w:t>间）</w:t>
      </w:r>
      <w:r w:rsidR="00F14666">
        <w:rPr>
          <w:rFonts w:hint="eastAsia"/>
        </w:rPr>
        <w:t>（</w:t>
      </w:r>
      <w:r w:rsidR="00F14666">
        <w:rPr>
          <w:rFonts w:hint="eastAsia"/>
        </w:rPr>
        <w:t>RB15</w:t>
      </w:r>
      <w:r w:rsidR="00F14666" w:rsidRPr="0062073F">
        <w:t>wastewater treatment facility</w:t>
      </w:r>
      <w:r w:rsidR="00F14666">
        <w:rPr>
          <w:rFonts w:hint="eastAsia"/>
        </w:rPr>
        <w:t>+</w:t>
      </w:r>
      <w:r w:rsidR="00F14666">
        <w:t xml:space="preserve">RB06-3X ray </w:t>
      </w:r>
      <w:r w:rsidR="00F14666" w:rsidRPr="0062073F">
        <w:t>Equip. room</w:t>
      </w:r>
      <w:r w:rsidR="00F14666">
        <w:t>+</w:t>
      </w:r>
      <w:r w:rsidR="00F14666">
        <w:rPr>
          <w:rFonts w:hint="eastAsia"/>
        </w:rPr>
        <w:t>R203-1+</w:t>
      </w:r>
      <w:r w:rsidR="00F14666">
        <w:t>r203-2</w:t>
      </w:r>
      <w:r w:rsidR="00F14666" w:rsidRPr="0062073F">
        <w:t>Sample preparation room</w:t>
      </w:r>
      <w:r w:rsidR="00F14666">
        <w:rPr>
          <w:rFonts w:hint="eastAsia"/>
        </w:rPr>
        <w:t>）</w:t>
      </w:r>
      <w:r>
        <w:rPr>
          <w:rFonts w:hint="eastAsia"/>
        </w:rPr>
        <w:t>的安全检查和相关检查和整改意见报告内容；</w:t>
      </w:r>
    </w:p>
    <w:p w:rsidR="002943C7" w:rsidRDefault="002943C7" w:rsidP="002943C7">
      <w:r>
        <w:rPr>
          <w:rFonts w:hint="eastAsia"/>
        </w:rPr>
        <w:t>完成时间：</w:t>
      </w:r>
      <w:r>
        <w:rPr>
          <w:rFonts w:hint="eastAsia"/>
        </w:rPr>
        <w:t>2021-3-31</w:t>
      </w:r>
      <w:r>
        <w:rPr>
          <w:rFonts w:hint="eastAsia"/>
        </w:rPr>
        <w:t>前</w:t>
      </w:r>
    </w:p>
    <w:p w:rsidR="002943C7" w:rsidRDefault="002943C7" w:rsidP="00956E7D"/>
    <w:p w:rsidR="00956E7D" w:rsidRDefault="00956E7D" w:rsidP="00956E7D">
      <w:r>
        <w:rPr>
          <w:rFonts w:hint="eastAsia"/>
        </w:rPr>
        <w:t>三阶段：</w:t>
      </w:r>
    </w:p>
    <w:p w:rsidR="00956E7D" w:rsidRPr="00956E7D" w:rsidRDefault="00F14666" w:rsidP="00956E7D">
      <w:r>
        <w:rPr>
          <w:rFonts w:hint="eastAsia"/>
        </w:rPr>
        <w:t>17</w:t>
      </w:r>
      <w:r>
        <w:rPr>
          <w:rFonts w:hint="eastAsia"/>
        </w:rPr>
        <w:t>教学实验室，</w:t>
      </w:r>
      <w:r>
        <w:rPr>
          <w:rFonts w:hint="eastAsia"/>
        </w:rPr>
        <w:t>8</w:t>
      </w:r>
      <w:r>
        <w:rPr>
          <w:rFonts w:hint="eastAsia"/>
        </w:rPr>
        <w:t>科研楼实验室，</w:t>
      </w:r>
      <w:r>
        <w:rPr>
          <w:rFonts w:hint="eastAsia"/>
        </w:rPr>
        <w:t>8</w:t>
      </w:r>
      <w:r>
        <w:rPr>
          <w:rFonts w:hint="eastAsia"/>
        </w:rPr>
        <w:t>及辅助用间（化学品仓库</w:t>
      </w:r>
      <w:r>
        <w:rPr>
          <w:rFonts w:hint="eastAsia"/>
        </w:rPr>
        <w:t>2</w:t>
      </w:r>
      <w:r>
        <w:rPr>
          <w:rFonts w:hint="eastAsia"/>
        </w:rPr>
        <w:t>，废弃物仓库</w:t>
      </w:r>
      <w:r>
        <w:rPr>
          <w:rFonts w:hint="eastAsia"/>
        </w:rPr>
        <w:t>2</w:t>
      </w:r>
      <w:r>
        <w:rPr>
          <w:rFonts w:hint="eastAsia"/>
        </w:rPr>
        <w:t>，气瓶站</w:t>
      </w:r>
      <w:r>
        <w:rPr>
          <w:rFonts w:hint="eastAsia"/>
        </w:rPr>
        <w:t>2</w:t>
      </w:r>
      <w:r>
        <w:rPr>
          <w:rFonts w:hint="eastAsia"/>
        </w:rPr>
        <w:t>，废水间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34337">
        <w:rPr>
          <w:rFonts w:hint="eastAsia"/>
        </w:rPr>
        <w:t>（共</w:t>
      </w:r>
      <w:r w:rsidR="00834337">
        <w:rPr>
          <w:rFonts w:hint="eastAsia"/>
        </w:rPr>
        <w:t>33</w:t>
      </w:r>
      <w:r w:rsidR="00834337">
        <w:rPr>
          <w:rFonts w:hint="eastAsia"/>
        </w:rPr>
        <w:t>间）</w:t>
      </w:r>
      <w:r w:rsidR="002943C7">
        <w:rPr>
          <w:rFonts w:hint="eastAsia"/>
        </w:rPr>
        <w:t>的安全检查和相关检查和整改意见报告内容。</w:t>
      </w:r>
    </w:p>
    <w:p w:rsidR="002943C7" w:rsidRDefault="002943C7" w:rsidP="002943C7">
      <w:r>
        <w:rPr>
          <w:rFonts w:hint="eastAsia"/>
        </w:rPr>
        <w:t>完成时间：</w:t>
      </w:r>
      <w:r>
        <w:rPr>
          <w:rFonts w:hint="eastAsia"/>
        </w:rPr>
        <w:t>2021-6-30</w:t>
      </w:r>
      <w:r>
        <w:rPr>
          <w:rFonts w:hint="eastAsia"/>
        </w:rPr>
        <w:t>前</w:t>
      </w:r>
    </w:p>
    <w:p w:rsidR="00C3147D" w:rsidRDefault="00C3147D" w:rsidP="002943C7"/>
    <w:p w:rsidR="00C3147D" w:rsidRPr="007F10C9" w:rsidRDefault="00C3147D" w:rsidP="00C3147D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7F10C9">
        <w:rPr>
          <w:rFonts w:hint="eastAsia"/>
          <w:b/>
          <w:color w:val="0070C0"/>
        </w:rPr>
        <w:t>评估机构和技术能力要求：</w:t>
      </w:r>
    </w:p>
    <w:p w:rsidR="00C3147D" w:rsidRPr="007F10C9" w:rsidRDefault="00C3147D" w:rsidP="00C3147D">
      <w:pPr>
        <w:spacing w:line="360" w:lineRule="auto"/>
        <w:ind w:firstLineChars="200" w:firstLine="420"/>
        <w:rPr>
          <w:rFonts w:ascii="宋体" w:hAnsi="宋体"/>
          <w:color w:val="0070C0"/>
          <w:sz w:val="21"/>
          <w:szCs w:val="21"/>
        </w:rPr>
      </w:pPr>
      <w:r w:rsidRPr="007F10C9">
        <w:rPr>
          <w:rFonts w:ascii="宋体" w:hAnsi="宋体" w:hint="eastAsia"/>
          <w:color w:val="0070C0"/>
          <w:sz w:val="21"/>
          <w:szCs w:val="21"/>
        </w:rPr>
        <w:t>为保证实验室及相关辅助设施设备的</w:t>
      </w:r>
      <w:r w:rsidRPr="007F10C9">
        <w:rPr>
          <w:rFonts w:ascii="宋体" w:hAnsi="宋体"/>
          <w:color w:val="0070C0"/>
          <w:sz w:val="21"/>
          <w:szCs w:val="21"/>
        </w:rPr>
        <w:t>客观性、权威性、</w:t>
      </w:r>
      <w:r w:rsidRPr="007F10C9">
        <w:rPr>
          <w:rFonts w:ascii="宋体" w:hAnsi="宋体" w:hint="eastAsia"/>
          <w:color w:val="0070C0"/>
          <w:sz w:val="21"/>
          <w:szCs w:val="21"/>
        </w:rPr>
        <w:t>技术性和</w:t>
      </w:r>
      <w:r w:rsidRPr="007F10C9">
        <w:rPr>
          <w:rFonts w:ascii="宋体" w:hAnsi="宋体"/>
          <w:color w:val="0070C0"/>
          <w:sz w:val="21"/>
          <w:szCs w:val="21"/>
        </w:rPr>
        <w:t>专业性，</w:t>
      </w:r>
      <w:r w:rsidRPr="007F10C9">
        <w:rPr>
          <w:rFonts w:ascii="宋体" w:hAnsi="宋体" w:hint="eastAsia"/>
          <w:color w:val="0070C0"/>
          <w:sz w:val="21"/>
          <w:szCs w:val="21"/>
        </w:rPr>
        <w:t>参与实验室检查及报告编制单位须</w:t>
      </w:r>
      <w:r w:rsidRPr="007F10C9">
        <w:rPr>
          <w:rFonts w:ascii="宋体" w:hAnsi="宋体"/>
          <w:color w:val="0070C0"/>
          <w:sz w:val="21"/>
          <w:szCs w:val="21"/>
        </w:rPr>
        <w:t>具有承担</w:t>
      </w:r>
      <w:r w:rsidRPr="007F10C9">
        <w:rPr>
          <w:rFonts w:ascii="宋体" w:hAnsi="宋体" w:hint="eastAsia"/>
          <w:color w:val="0070C0"/>
          <w:sz w:val="21"/>
          <w:szCs w:val="21"/>
        </w:rPr>
        <w:t>类似项目的安全咨询编制技术服务等</w:t>
      </w:r>
      <w:r w:rsidRPr="007F10C9">
        <w:rPr>
          <w:rFonts w:ascii="宋体" w:hAnsi="宋体"/>
          <w:color w:val="0070C0"/>
          <w:sz w:val="21"/>
          <w:szCs w:val="21"/>
        </w:rPr>
        <w:t>工作</w:t>
      </w:r>
      <w:r w:rsidRPr="007F10C9">
        <w:rPr>
          <w:rFonts w:ascii="宋体" w:hAnsi="宋体" w:hint="eastAsia"/>
          <w:color w:val="0070C0"/>
          <w:sz w:val="21"/>
          <w:szCs w:val="21"/>
        </w:rPr>
        <w:t>业绩</w:t>
      </w:r>
      <w:r w:rsidRPr="007F10C9">
        <w:rPr>
          <w:rFonts w:ascii="宋体" w:hAnsi="宋体"/>
          <w:color w:val="0070C0"/>
          <w:sz w:val="21"/>
          <w:szCs w:val="21"/>
        </w:rPr>
        <w:t>，</w:t>
      </w:r>
      <w:r w:rsidRPr="007F10C9">
        <w:rPr>
          <w:rFonts w:ascii="宋体" w:hAnsi="宋体" w:hint="eastAsia"/>
          <w:color w:val="0070C0"/>
          <w:sz w:val="21"/>
          <w:szCs w:val="21"/>
        </w:rPr>
        <w:t>所在机构的</w:t>
      </w:r>
      <w:r w:rsidRPr="007F10C9">
        <w:rPr>
          <w:rFonts w:ascii="宋体" w:hAnsi="宋体"/>
          <w:color w:val="0070C0"/>
          <w:sz w:val="21"/>
          <w:szCs w:val="21"/>
        </w:rPr>
        <w:t>评估人员</w:t>
      </w:r>
      <w:r w:rsidRPr="007F10C9">
        <w:rPr>
          <w:rFonts w:ascii="宋体" w:hAnsi="宋体" w:hint="eastAsia"/>
          <w:color w:val="0070C0"/>
          <w:sz w:val="21"/>
          <w:szCs w:val="21"/>
        </w:rPr>
        <w:t>应具有相关</w:t>
      </w:r>
      <w:r w:rsidRPr="007F10C9">
        <w:rPr>
          <w:rFonts w:ascii="宋体" w:hAnsi="宋体"/>
          <w:color w:val="0070C0"/>
          <w:sz w:val="21"/>
          <w:szCs w:val="21"/>
        </w:rPr>
        <w:t>的专业领域、从业时间、</w:t>
      </w:r>
      <w:r w:rsidRPr="007F10C9">
        <w:rPr>
          <w:rFonts w:ascii="宋体" w:hAnsi="宋体" w:hint="eastAsia"/>
          <w:color w:val="0070C0"/>
          <w:sz w:val="21"/>
          <w:szCs w:val="21"/>
        </w:rPr>
        <w:t>技术</w:t>
      </w:r>
      <w:r w:rsidRPr="007F10C9">
        <w:rPr>
          <w:rFonts w:ascii="宋体" w:hAnsi="宋体"/>
          <w:color w:val="0070C0"/>
          <w:sz w:val="21"/>
          <w:szCs w:val="21"/>
        </w:rPr>
        <w:t>能力和经验等</w:t>
      </w:r>
      <w:r w:rsidRPr="007F10C9">
        <w:rPr>
          <w:rFonts w:ascii="宋体" w:hAnsi="宋体" w:hint="eastAsia"/>
          <w:color w:val="0070C0"/>
          <w:sz w:val="21"/>
          <w:szCs w:val="21"/>
        </w:rPr>
        <w:t>，具体要求如下：</w:t>
      </w:r>
    </w:p>
    <w:p w:rsidR="00C3147D" w:rsidRPr="007F10C9" w:rsidRDefault="00C3147D" w:rsidP="00C3147D">
      <w:pPr>
        <w:spacing w:line="360" w:lineRule="auto"/>
        <w:ind w:firstLineChars="200" w:firstLine="420"/>
        <w:rPr>
          <w:rFonts w:ascii="宋体" w:hAnsi="宋体"/>
          <w:color w:val="0070C0"/>
          <w:sz w:val="21"/>
          <w:szCs w:val="21"/>
        </w:rPr>
      </w:pPr>
      <w:r w:rsidRPr="007F10C9">
        <w:rPr>
          <w:rFonts w:ascii="宋体" w:hAnsi="宋体" w:hint="eastAsia"/>
          <w:color w:val="0070C0"/>
          <w:sz w:val="21"/>
          <w:szCs w:val="21"/>
        </w:rPr>
        <w:t>编制单位应符合以下技术条件：</w:t>
      </w:r>
    </w:p>
    <w:p w:rsidR="00C3147D" w:rsidRPr="007F10C9" w:rsidRDefault="00C3147D" w:rsidP="00C3147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宋体" w:hAnsi="宋体"/>
          <w:color w:val="0070C0"/>
          <w:sz w:val="21"/>
          <w:szCs w:val="21"/>
        </w:rPr>
      </w:pPr>
      <w:r w:rsidRPr="007F10C9">
        <w:rPr>
          <w:rFonts w:ascii="宋体" w:hAnsi="宋体" w:hint="eastAsia"/>
          <w:color w:val="0070C0"/>
          <w:sz w:val="21"/>
          <w:szCs w:val="21"/>
        </w:rPr>
        <w:t>具有承担类似本项目实验室安全咨询项目的工作经验，并提供</w:t>
      </w:r>
      <w:r w:rsidR="00B64831">
        <w:rPr>
          <w:rFonts w:ascii="宋体" w:hAnsi="宋体" w:hint="eastAsia"/>
          <w:color w:val="0070C0"/>
          <w:sz w:val="21"/>
          <w:szCs w:val="21"/>
        </w:rPr>
        <w:t>不少于两个高校实验室咨询服务或同等高质量安全服务的</w:t>
      </w:r>
      <w:r w:rsidRPr="007F10C9">
        <w:rPr>
          <w:rFonts w:ascii="宋体" w:hAnsi="宋体" w:hint="eastAsia"/>
          <w:color w:val="0070C0"/>
          <w:sz w:val="21"/>
          <w:szCs w:val="21"/>
        </w:rPr>
        <w:t>业绩证明；</w:t>
      </w:r>
    </w:p>
    <w:p w:rsidR="00C3147D" w:rsidRPr="00B64831" w:rsidRDefault="00C3147D" w:rsidP="00B6483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宋体" w:hAnsi="宋体"/>
          <w:color w:val="0070C0"/>
          <w:sz w:val="21"/>
          <w:szCs w:val="21"/>
        </w:rPr>
      </w:pPr>
      <w:r w:rsidRPr="007F10C9">
        <w:rPr>
          <w:rFonts w:ascii="宋体" w:hAnsi="宋体" w:hint="eastAsia"/>
          <w:color w:val="0070C0"/>
          <w:sz w:val="21"/>
          <w:szCs w:val="21"/>
        </w:rPr>
        <w:t>具有</w:t>
      </w:r>
      <w:r w:rsidR="00581943" w:rsidRPr="007F10C9">
        <w:rPr>
          <w:rFonts w:ascii="宋体" w:hAnsi="宋体" w:hint="eastAsia"/>
          <w:color w:val="0070C0"/>
          <w:sz w:val="21"/>
          <w:szCs w:val="21"/>
        </w:rPr>
        <w:t>安全咨询服务</w:t>
      </w:r>
      <w:r w:rsidR="00E97CD8">
        <w:rPr>
          <w:rFonts w:ascii="宋体" w:hAnsi="宋体" w:hint="eastAsia"/>
          <w:color w:val="0070C0"/>
          <w:sz w:val="21"/>
          <w:szCs w:val="21"/>
        </w:rPr>
        <w:t>技术能力</w:t>
      </w:r>
      <w:r w:rsidR="00B64831">
        <w:rPr>
          <w:rFonts w:ascii="宋体" w:hAnsi="宋体" w:hint="eastAsia"/>
          <w:color w:val="0070C0"/>
          <w:sz w:val="21"/>
          <w:szCs w:val="21"/>
        </w:rPr>
        <w:t>，</w:t>
      </w:r>
      <w:r w:rsidR="00B64831" w:rsidRPr="007F10C9">
        <w:rPr>
          <w:rFonts w:ascii="宋体" w:hAnsi="宋体" w:hint="eastAsia"/>
          <w:color w:val="0070C0"/>
          <w:sz w:val="21"/>
          <w:szCs w:val="21"/>
        </w:rPr>
        <w:t>包括具有安全评价</w:t>
      </w:r>
      <w:r w:rsidR="00B64831" w:rsidRPr="007F10C9">
        <w:rPr>
          <w:rFonts w:ascii="宋体" w:hAnsi="宋体"/>
          <w:color w:val="0070C0"/>
          <w:sz w:val="21"/>
          <w:szCs w:val="21"/>
        </w:rPr>
        <w:t>、环境影响评价</w:t>
      </w:r>
      <w:r w:rsidR="00B64831" w:rsidRPr="007F10C9">
        <w:rPr>
          <w:rFonts w:ascii="宋体" w:hAnsi="宋体" w:hint="eastAsia"/>
          <w:color w:val="0070C0"/>
          <w:sz w:val="21"/>
          <w:szCs w:val="21"/>
        </w:rPr>
        <w:t>、健康卫生检查</w:t>
      </w:r>
      <w:r w:rsidR="00B64831">
        <w:rPr>
          <w:rFonts w:ascii="宋体" w:hAnsi="宋体" w:hint="eastAsia"/>
          <w:color w:val="0070C0"/>
          <w:sz w:val="21"/>
          <w:szCs w:val="21"/>
        </w:rPr>
        <w:t>相关工作经验的人员，</w:t>
      </w:r>
      <w:r w:rsidR="00B64831" w:rsidRPr="00B64831">
        <w:rPr>
          <w:rFonts w:ascii="宋体" w:hAnsi="宋体" w:hint="eastAsia"/>
          <w:color w:val="0070C0"/>
          <w:sz w:val="21"/>
          <w:szCs w:val="21"/>
        </w:rPr>
        <w:t>且</w:t>
      </w:r>
      <w:r w:rsidR="00581943" w:rsidRPr="00B64831">
        <w:rPr>
          <w:rFonts w:ascii="宋体" w:hAnsi="宋体" w:hint="eastAsia"/>
          <w:color w:val="0070C0"/>
          <w:sz w:val="21"/>
          <w:szCs w:val="21"/>
        </w:rPr>
        <w:t>服务</w:t>
      </w:r>
      <w:r w:rsidRPr="00B64831">
        <w:rPr>
          <w:rFonts w:ascii="宋体" w:hAnsi="宋体" w:hint="eastAsia"/>
          <w:color w:val="0070C0"/>
          <w:sz w:val="21"/>
          <w:szCs w:val="21"/>
        </w:rPr>
        <w:t>单位</w:t>
      </w:r>
      <w:r w:rsidR="00B64831" w:rsidRPr="00B64831">
        <w:rPr>
          <w:rFonts w:ascii="宋体" w:hAnsi="宋体" w:hint="eastAsia"/>
          <w:color w:val="0070C0"/>
          <w:sz w:val="21"/>
          <w:szCs w:val="21"/>
        </w:rPr>
        <w:t>针对本项目服务内容应配备</w:t>
      </w:r>
      <w:r w:rsidRPr="00B64831">
        <w:rPr>
          <w:rFonts w:ascii="宋体" w:hAnsi="宋体" w:hint="eastAsia"/>
          <w:color w:val="0070C0"/>
          <w:sz w:val="21"/>
          <w:szCs w:val="21"/>
        </w:rPr>
        <w:t>不少于一名</w:t>
      </w:r>
      <w:r w:rsidRPr="00B64831">
        <w:rPr>
          <w:rFonts w:ascii="宋体" w:hAnsi="宋体"/>
          <w:color w:val="0070C0"/>
          <w:sz w:val="21"/>
          <w:szCs w:val="21"/>
        </w:rPr>
        <w:t>环评工程师</w:t>
      </w:r>
      <w:r w:rsidRPr="00B64831">
        <w:rPr>
          <w:rFonts w:ascii="宋体" w:hAnsi="宋体" w:hint="eastAsia"/>
          <w:color w:val="0070C0"/>
          <w:sz w:val="21"/>
          <w:szCs w:val="21"/>
        </w:rPr>
        <w:t>、一名注册消防工程师</w:t>
      </w:r>
      <w:r w:rsidR="00394245" w:rsidRPr="00B64831">
        <w:rPr>
          <w:rFonts w:ascii="宋体" w:hAnsi="宋体" w:hint="eastAsia"/>
          <w:color w:val="0070C0"/>
          <w:sz w:val="21"/>
          <w:szCs w:val="21"/>
        </w:rPr>
        <w:t>、安全评价工程师、一名注册安全工程师，</w:t>
      </w:r>
      <w:r w:rsidRPr="00B64831">
        <w:rPr>
          <w:rFonts w:ascii="宋体" w:hAnsi="宋体" w:hint="eastAsia"/>
          <w:color w:val="0070C0"/>
          <w:sz w:val="21"/>
          <w:szCs w:val="21"/>
        </w:rPr>
        <w:t>一名执业</w:t>
      </w:r>
      <w:r w:rsidR="007F10C9" w:rsidRPr="00B64831">
        <w:rPr>
          <w:rFonts w:ascii="宋体" w:hAnsi="宋体" w:hint="eastAsia"/>
          <w:color w:val="0070C0"/>
          <w:sz w:val="21"/>
          <w:szCs w:val="21"/>
        </w:rPr>
        <w:t>检验</w:t>
      </w:r>
      <w:r w:rsidRPr="00B64831">
        <w:rPr>
          <w:rFonts w:ascii="宋体" w:hAnsi="宋体" w:hint="eastAsia"/>
          <w:color w:val="0070C0"/>
          <w:sz w:val="21"/>
          <w:szCs w:val="21"/>
        </w:rPr>
        <w:t>医师，</w:t>
      </w:r>
      <w:r w:rsidR="00394245" w:rsidRPr="00B64831">
        <w:rPr>
          <w:rFonts w:ascii="宋体" w:hAnsi="宋体" w:hint="eastAsia"/>
          <w:color w:val="0070C0"/>
          <w:sz w:val="21"/>
          <w:szCs w:val="21"/>
        </w:rPr>
        <w:t>以及一名专业电气工程师</w:t>
      </w:r>
      <w:r w:rsidR="00B64831" w:rsidRPr="00B64831">
        <w:rPr>
          <w:rFonts w:ascii="宋体" w:hAnsi="宋体" w:hint="eastAsia"/>
          <w:color w:val="0070C0"/>
          <w:sz w:val="21"/>
          <w:szCs w:val="21"/>
        </w:rPr>
        <w:t>，到场前需</w:t>
      </w:r>
      <w:r w:rsidRPr="00B64831">
        <w:rPr>
          <w:rFonts w:ascii="宋体" w:hAnsi="宋体" w:hint="eastAsia"/>
          <w:color w:val="0070C0"/>
          <w:sz w:val="21"/>
          <w:szCs w:val="21"/>
        </w:rPr>
        <w:t>提供证书证明；</w:t>
      </w:r>
    </w:p>
    <w:p w:rsidR="00C3147D" w:rsidRPr="007F10C9" w:rsidRDefault="00C3147D" w:rsidP="00C3147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宋体" w:hAnsi="宋体"/>
          <w:color w:val="0070C0"/>
          <w:sz w:val="21"/>
          <w:szCs w:val="21"/>
        </w:rPr>
      </w:pPr>
      <w:r w:rsidRPr="007F10C9">
        <w:rPr>
          <w:rFonts w:ascii="宋体" w:hAnsi="宋体" w:hint="eastAsia"/>
          <w:color w:val="0070C0"/>
          <w:sz w:val="21"/>
          <w:szCs w:val="21"/>
        </w:rPr>
        <w:t>从事</w:t>
      </w:r>
      <w:r w:rsidR="00581943" w:rsidRPr="007F10C9">
        <w:rPr>
          <w:rFonts w:ascii="宋体" w:hAnsi="宋体" w:hint="eastAsia"/>
          <w:color w:val="0070C0"/>
          <w:sz w:val="21"/>
          <w:szCs w:val="21"/>
        </w:rPr>
        <w:t>检查和报告</w:t>
      </w:r>
      <w:r w:rsidRPr="007F10C9">
        <w:rPr>
          <w:rFonts w:ascii="宋体" w:hAnsi="宋体" w:hint="eastAsia"/>
          <w:color w:val="0070C0"/>
          <w:sz w:val="21"/>
          <w:szCs w:val="21"/>
        </w:rPr>
        <w:t>编制的人员应熟悉安全</w:t>
      </w:r>
      <w:r w:rsidR="00581943" w:rsidRPr="007F10C9">
        <w:rPr>
          <w:rFonts w:ascii="宋体" w:hAnsi="宋体" w:hint="eastAsia"/>
          <w:color w:val="0070C0"/>
          <w:sz w:val="21"/>
          <w:szCs w:val="21"/>
        </w:rPr>
        <w:t>、环保和卫生</w:t>
      </w:r>
      <w:r w:rsidRPr="007F10C9">
        <w:rPr>
          <w:rFonts w:ascii="宋体" w:hAnsi="宋体" w:hint="eastAsia"/>
          <w:color w:val="0070C0"/>
          <w:sz w:val="21"/>
          <w:szCs w:val="21"/>
        </w:rPr>
        <w:t>评价相关法律法规、政策、标准规范；</w:t>
      </w:r>
    </w:p>
    <w:p w:rsidR="00624ADC" w:rsidRDefault="00624ADC" w:rsidP="002943C7"/>
    <w:p w:rsidR="00C3147D" w:rsidRPr="00C3147D" w:rsidRDefault="00C3147D" w:rsidP="00C3147D">
      <w:pPr>
        <w:pStyle w:val="ListParagraph"/>
        <w:numPr>
          <w:ilvl w:val="0"/>
          <w:numId w:val="2"/>
        </w:numPr>
        <w:rPr>
          <w:b/>
        </w:rPr>
      </w:pPr>
      <w:r>
        <w:rPr>
          <w:rFonts w:hint="eastAsia"/>
          <w:b/>
        </w:rPr>
        <w:lastRenderedPageBreak/>
        <w:t>检查内容列表</w:t>
      </w:r>
      <w:r w:rsidRPr="00C3147D">
        <w:rPr>
          <w:rFonts w:hint="eastAsia"/>
          <w:b/>
        </w:rPr>
        <w:t>：</w:t>
      </w:r>
    </w:p>
    <w:p w:rsidR="00624ADC" w:rsidRDefault="00624ADC" w:rsidP="002943C7">
      <w:r>
        <w:rPr>
          <w:rFonts w:hint="eastAsia"/>
        </w:rPr>
        <w:t>如附件所示，科研楼检</w:t>
      </w:r>
      <w:r w:rsidR="005372C3">
        <w:rPr>
          <w:rFonts w:hint="eastAsia"/>
        </w:rPr>
        <w:t>查内容除去办公室区域、空置废弃物间和空置的实验室外的检查单元</w:t>
      </w:r>
      <w:r>
        <w:rPr>
          <w:rFonts w:hint="eastAsia"/>
        </w:rPr>
        <w:t>。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1468"/>
        <w:gridCol w:w="1276"/>
        <w:gridCol w:w="2126"/>
        <w:gridCol w:w="1701"/>
      </w:tblGrid>
      <w:tr w:rsidR="00624ADC" w:rsidRPr="00624ADC" w:rsidTr="00624ADC">
        <w:trPr>
          <w:trHeight w:val="57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Room number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实验室编号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Lab Manager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实验室负责人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Program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学科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Lab Name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实验室名称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Room size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  <w:lang w:bidi="ar-SA"/>
              </w:rPr>
              <w:t>实验室面积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/m2</w:t>
            </w:r>
          </w:p>
        </w:tc>
      </w:tr>
      <w:tr w:rsidR="00624ADC" w:rsidRPr="00624ADC" w:rsidTr="00624ADC">
        <w:trPr>
          <w:trHeight w:val="5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624ADC" w:rsidRPr="00624ADC" w:rsidTr="00624ADC">
        <w:trPr>
          <w:trHeight w:val="5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科研楼地下室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RB01+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配套设备用房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Limei Cha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电镜实验室及配套用房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76.9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RB02+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配套设备用房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71.1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RB03+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配套设备用房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72.5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RB04+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配套设备用房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74.3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RB05+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配套设备用房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98.9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RB16-18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80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surface analysis lab manager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XPS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AUX room near RB06-1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Mario Lanza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164.3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RB26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冷却装置辅助机房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HRTEM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变电室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RB26-27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27.5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RB06-2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Klaus-Dieter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Liss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X-ray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RB06-3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Equip.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51.3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Kai Huang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R04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废水处理间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66.9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实验室器材库房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166.6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纯水及冷却水机房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84.25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排烟机房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15.7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送风机房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6.9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br/>
              <w:t>SIMS/MALDI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surface analysis lab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实验室辅助性配套设施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They used to be Limei's prep room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and moved to second floor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22.1</w:t>
            </w:r>
          </w:p>
        </w:tc>
      </w:tr>
      <w:tr w:rsidR="00624ADC" w:rsidRPr="00624ADC" w:rsidTr="00624ADC">
        <w:trPr>
          <w:trHeight w:val="6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RB18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15.8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lastRenderedPageBreak/>
              <w:t>科研楼一楼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Israel Schechter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Chemistry Analytical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180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Kayin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Leaung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Fish Holding &amp; Experimental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鱼类饲养与试验实验室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115.8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Rest Room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office room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C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电房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78.2</w:t>
            </w:r>
          </w:p>
        </w:tc>
      </w:tr>
      <w:tr w:rsidR="00624ADC" w:rsidRPr="00624ADC" w:rsidTr="00624ADC">
        <w:trPr>
          <w:trHeight w:val="27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黄玉伟</w:t>
            </w: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br/>
              <w:t>Charles Huang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Operation</w:t>
            </w: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运营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consumable material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warehosue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163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化学品仓库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办公室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21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剧毒化学品储存间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21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易制毒化学品储存间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2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易制爆化学品储存间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R107-7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冷库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科研楼二楼（物理）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R203-1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Limei 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电镜配套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干样品制备间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R203-2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电镜配套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湿样品制备间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R203-4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袁斌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62.5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科研楼三楼（物理）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sz w:val="20"/>
                <w:szCs w:val="20"/>
                <w:lang w:bidi="ar-SA"/>
              </w:rPr>
              <w:t>Daniel TAN/</w:t>
            </w:r>
            <w:proofErr w:type="spellStart"/>
            <w:r w:rsidRPr="00624ADC">
              <w:rPr>
                <w:rFonts w:ascii="Calibri" w:eastAsia="Times New Roman" w:hAnsi="Calibri" w:cs="Calibri"/>
                <w:color w:val="FFFFFF"/>
                <w:sz w:val="20"/>
                <w:szCs w:val="20"/>
                <w:lang w:bidi="ar-SA"/>
              </w:rPr>
              <w:t>Ziv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35.2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70.5</w:t>
            </w:r>
          </w:p>
        </w:tc>
      </w:tr>
      <w:tr w:rsidR="00624ADC" w:rsidRPr="00624ADC" w:rsidTr="00624ADC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Klaus-Dieter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LISSKlaus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-Dieter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‘-M-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QuBS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-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Materials and Quantum Beam Science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-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Liss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Lab-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材料与量子束科学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王楠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Computational Materials Science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计算材料科学实验室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10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R304-2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宋光辉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Khadga Karki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Shared Lab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Shared between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Khadga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and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Youhua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Youhua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Jiang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科研楼四楼（化学）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varenyam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ACHAL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供气间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35.8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Chen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71.4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Paul Chen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21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Meilian Chen</w:t>
            </w: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陈美莲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Water &amp; Sediment Biogeochemistry Research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水与沉积物生物地球化学研究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71.4</w:t>
            </w:r>
          </w:p>
        </w:tc>
      </w:tr>
      <w:tr w:rsidR="00624ADC" w:rsidRPr="00624ADC" w:rsidTr="00624ADC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Tjalfe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Gorm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PoulsenMeilian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CHEN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FFFFFF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70.7</w:t>
            </w:r>
          </w:p>
        </w:tc>
      </w:tr>
      <w:tr w:rsidR="00624ADC" w:rsidRPr="00624ADC" w:rsidTr="00624ADC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varenyam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ACHAL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Laboratory of Environmental Sustainability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环境可持续性实验室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9C0006"/>
                <w:sz w:val="20"/>
                <w:szCs w:val="20"/>
                <w:lang w:bidi="ar-SA"/>
              </w:rPr>
              <w:t xml:space="preserve">Ori </w:t>
            </w:r>
            <w:proofErr w:type="spellStart"/>
            <w:r w:rsidRPr="00624ADC">
              <w:rPr>
                <w:rFonts w:ascii="Calibri" w:eastAsia="Times New Roman" w:hAnsi="Calibri" w:cs="Calibri"/>
                <w:color w:val="9C0006"/>
                <w:sz w:val="20"/>
                <w:szCs w:val="20"/>
                <w:lang w:bidi="ar-SA"/>
              </w:rPr>
              <w:t>Lahav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9C000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ZIYI ZHONG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Green Catalysis &amp; Energy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绿色催化及能源实验室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69.8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9C0006"/>
                <w:sz w:val="20"/>
                <w:szCs w:val="20"/>
                <w:lang w:bidi="ar-SA"/>
              </w:rPr>
              <w:t>Ziyi ZHONG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9C000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68.9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varenyam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ACHAL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Laboratory of Environmental Sustainability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环境可持续性实验室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82.4</w:t>
            </w:r>
          </w:p>
        </w:tc>
      </w:tr>
      <w:tr w:rsidR="00624ADC" w:rsidRPr="00624ADC" w:rsidTr="00624ADC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R426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Meilian Chen</w:t>
            </w:r>
            <w:r w:rsidRPr="00624ADC"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-SA"/>
              </w:rPr>
              <w:t>陈美莲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Water &amp; Sediment Biogeochemistry Research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水与沉积物生物地球化学研究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实验室设备间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科研楼五楼（食品及微生物）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washing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Yacien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Food Innovation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食品创新实验室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70.3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67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69.9</w:t>
            </w:r>
          </w:p>
        </w:tc>
      </w:tr>
      <w:tr w:rsidR="00624ADC" w:rsidRPr="00624ADC" w:rsidTr="00624ADC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81.78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meeting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</w:tr>
      <w:tr w:rsidR="00624ADC" w:rsidRPr="00624ADC" w:rsidTr="00624ADC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Biological temporary lab</w:t>
            </w: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br/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kayin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BFE Temporary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70.1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69.5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R514-516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office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48.4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waste storage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科研楼六楼（食品及微生物）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BFE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消毒清洗间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34.4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Markus Walkling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Sustainable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Food Safety and Process Engineering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可持续发展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食品安全与过程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工程实验室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15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Sustainable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Food Safety and Process Engineering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可持续发展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食品安全与过程工程实验室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69.4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Yigal ACHMON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Food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Sustainabiome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食品可持续发展微生物实验室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70.4</w:t>
            </w:r>
          </w:p>
        </w:tc>
      </w:tr>
      <w:tr w:rsidR="00624ADC" w:rsidRPr="00624ADC" w:rsidTr="00624ADC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Kayin Leung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Molecular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Microbiology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分子微生物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71.1</w:t>
            </w:r>
          </w:p>
        </w:tc>
      </w:tr>
      <w:tr w:rsidR="00624ADC" w:rsidRPr="00624ADC" w:rsidTr="00624ADC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Pathogenic &amp; Environmental Microbiology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病原与环境微生物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70.8</w:t>
            </w:r>
          </w:p>
        </w:tc>
      </w:tr>
      <w:tr w:rsidR="00624ADC" w:rsidRPr="00624ADC" w:rsidTr="00624ADC">
        <w:trPr>
          <w:trHeight w:val="16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Ofer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Shenker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The Life Sciences and Bio-Engineering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(LSBE) Core Facility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生命科学与生物工程（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LSBE</w:t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）核心实验室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R607-12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21.5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Jidong</w:t>
            </w:r>
            <w:proofErr w:type="spellEnd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Udi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BFE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The Laboratory for Advanced Tissue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 xml:space="preserve">Technologies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高级组织技术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157.4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1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R611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lastRenderedPageBreak/>
              <w:t>科研楼七楼（材料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-</w:t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涉及化学）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office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34.4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Mario Lanza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Surface Engineering  and Corrosion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-Baron lab-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表面工程与腐蚀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Dielectric and Electrochemical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介电与电化学实验室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2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DANIEL's share lab (Sunny Song)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Chuang Fu Lin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71.2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Limei 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MSE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35.4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Zuoti Xie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71.3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83.2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meeting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office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waste storage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lastRenderedPageBreak/>
              <w:t>科研楼八楼（化学）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office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34.4</w:t>
            </w:r>
          </w:p>
        </w:tc>
      </w:tr>
      <w:tr w:rsidR="00624ADC" w:rsidRPr="00624ADC" w:rsidTr="00624ADC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Esmaeil NARIMISSA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 xml:space="preserve">Polymer Physics 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  <w:t>Laboratory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高分子物理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9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Kai Huang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71.3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Moris </w:t>
            </w: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Eisen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Organic Chemistry Laboratory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有机化学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70.9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71.2</w:t>
            </w:r>
          </w:p>
        </w:tc>
      </w:tr>
      <w:tr w:rsidR="00624ADC" w:rsidRPr="00624ADC" w:rsidTr="00624ADC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Sehoon Park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Precise Catalytic Organic Transformations Lab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精密催化</w:t>
            </w: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color w:val="000000"/>
                <w:lang w:bidi="ar-SA"/>
              </w:rPr>
              <w:t>有机转化实验室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71.2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35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Kongbo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70.3</w:t>
            </w:r>
          </w:p>
        </w:tc>
      </w:tr>
      <w:tr w:rsidR="00624ADC" w:rsidRPr="00624ADC" w:rsidTr="00624ADC">
        <w:trPr>
          <w:trHeight w:val="15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MSE Temporary 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70.5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70.8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71.1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meeting room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Xuezhong 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Ch.E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83.2</w:t>
            </w:r>
          </w:p>
        </w:tc>
      </w:tr>
      <w:tr w:rsidR="00624ADC" w:rsidRPr="00624ADC" w:rsidTr="00624AD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R820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unassigned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lang w:bidi="ar-SA"/>
              </w:rPr>
              <w:t>12.8</w:t>
            </w:r>
          </w:p>
        </w:tc>
      </w:tr>
    </w:tbl>
    <w:p w:rsidR="00624ADC" w:rsidRDefault="00624ADC" w:rsidP="002943C7"/>
    <w:p w:rsidR="00956E7D" w:rsidRDefault="00624ADC">
      <w:r>
        <w:rPr>
          <w:rFonts w:hint="eastAsia"/>
        </w:rPr>
        <w:t>教学实验楼实验室情况：</w:t>
      </w:r>
    </w:p>
    <w:p w:rsidR="00605E86" w:rsidRDefault="00605E86">
      <w:r>
        <w:rPr>
          <w:rFonts w:hint="eastAsia"/>
        </w:rPr>
        <w:t>实验室及相关辅助用房共</w:t>
      </w:r>
      <w:r>
        <w:rPr>
          <w:rFonts w:hint="eastAsia"/>
        </w:rPr>
        <w:t>30</w:t>
      </w:r>
      <w:r>
        <w:rPr>
          <w:rFonts w:hint="eastAsia"/>
        </w:rPr>
        <w:t>间；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780"/>
        <w:gridCol w:w="1980"/>
        <w:gridCol w:w="1780"/>
        <w:gridCol w:w="3200"/>
        <w:gridCol w:w="2080"/>
      </w:tblGrid>
      <w:tr w:rsidR="00624ADC" w:rsidRPr="00624ADC" w:rsidTr="00624ADC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No.</w:t>
            </w:r>
            <w:r w:rsidRPr="00624ADC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br/>
            </w:r>
            <w:r w:rsidRPr="00624ADC">
              <w:rPr>
                <w:rFonts w:ascii="微软雅黑" w:eastAsia="微软雅黑" w:hAnsi="微软雅黑" w:cs="微软雅黑"/>
                <w:b/>
                <w:bCs/>
                <w:color w:val="000000"/>
                <w:lang w:bidi="ar-SA"/>
              </w:rPr>
              <w:t>序号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Room number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  <w:lang w:bidi="ar-SA"/>
              </w:rPr>
              <w:t>实验室编号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Lab Manager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等线" w:eastAsia="等线" w:hAnsi="等线" w:cs="Times New Roman" w:hint="eastAsia"/>
                <w:b/>
                <w:bCs/>
                <w:color w:val="000000"/>
                <w:sz w:val="20"/>
                <w:szCs w:val="20"/>
                <w:lang w:bidi="ar-SA"/>
              </w:rPr>
              <w:t>实验室负责人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Lab Name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等线" w:eastAsia="等线" w:hAnsi="等线" w:cs="Times New Roman" w:hint="eastAsia"/>
                <w:b/>
                <w:bCs/>
                <w:color w:val="000000"/>
                <w:sz w:val="20"/>
                <w:szCs w:val="20"/>
                <w:lang w:bidi="ar-SA"/>
              </w:rPr>
              <w:t>实验室名称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Room size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  <w:lang w:bidi="ar-SA"/>
              </w:rPr>
              <w:t>实验室面积</w:t>
            </w: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/m2</w:t>
            </w:r>
          </w:p>
        </w:tc>
      </w:tr>
      <w:tr w:rsidR="00624ADC" w:rsidRPr="00624ADC" w:rsidTr="00624ADC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教学楼地下室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TB02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54.4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TB03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54.4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TB04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101.4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Rb04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Markus/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Sima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Pilot Lab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611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Rb06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地下室废水间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operation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92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地下原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NMR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49.3</w:t>
            </w:r>
          </w:p>
        </w:tc>
      </w:tr>
      <w:tr w:rsidR="00605E86" w:rsidRPr="00624ADC" w:rsidTr="008255EB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教学楼一楼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Koby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gvili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Food Engineering Main Lab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288.6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T102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化学品仓库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Chemical Warehouse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97</w:t>
            </w:r>
          </w:p>
        </w:tc>
      </w:tr>
      <w:tr w:rsidR="00624ADC" w:rsidRPr="00624ADC" w:rsidTr="00624ADC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Food Engineering Equipment Storage Room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T105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微生物室设备存放间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Microbiology Room Equipment Storage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57.4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Hadar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Sarig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624ADC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Microbiology Main Lab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373.6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1St 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气瓶间用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+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21.6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1st 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空压机房间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22.6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1st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电锅炉房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</w:tr>
      <w:tr w:rsidR="00624ADC" w:rsidRPr="00624ADC" w:rsidTr="00624AD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1st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食品工程设备储存间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supporting facilities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公共设施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118.7</w:t>
            </w:r>
          </w:p>
        </w:tc>
      </w:tr>
      <w:tr w:rsidR="00605E86" w:rsidRPr="00624ADC" w:rsidTr="008255EB">
        <w:trPr>
          <w:trHeight w:val="27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教学楼二楼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Paul Chen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Thermo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a and </w:t>
            </w:r>
            <w:proofErr w:type="spellStart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Thermo</w:t>
            </w:r>
            <w:proofErr w:type="spellEnd"/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b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br/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高级分离教学实验室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273.1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Vijaykumar JADHAV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MATERIALS SCIENCE AND ENGINEERING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230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T203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教室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teaching room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教学实验楼教室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89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Roman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物理实验室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44.72</w:t>
            </w:r>
          </w:p>
        </w:tc>
      </w:tr>
      <w:tr w:rsidR="00624ADC" w:rsidRPr="00624ADC" w:rsidTr="00624ADC">
        <w:trPr>
          <w:trHeight w:val="15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T206&amp; 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Wesley Wang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机电加工中心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133.5</w:t>
            </w:r>
          </w:p>
        </w:tc>
      </w:tr>
      <w:tr w:rsidR="00605E86" w:rsidRPr="00624ADC" w:rsidTr="008255EB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教学楼三楼 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Vitthal SAPTAL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化学工程教学实验室</w:t>
            </w: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374</w:t>
            </w:r>
          </w:p>
        </w:tc>
      </w:tr>
      <w:tr w:rsidR="00624ADC" w:rsidRPr="00624ADC" w:rsidTr="00624ADC">
        <w:trPr>
          <w:trHeight w:val="16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T302 &amp; 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Meilian Chen/ Ori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环境工程水化学实验室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98.7</w:t>
            </w:r>
          </w:p>
        </w:tc>
      </w:tr>
      <w:tr w:rsidR="00624ADC" w:rsidRPr="00624ADC" w:rsidTr="00624ADC">
        <w:trPr>
          <w:trHeight w:val="15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Vijaykumar JADHAV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MATERIALS SCIENCE AND ENGINEERING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225.1</w:t>
            </w:r>
          </w:p>
        </w:tc>
      </w:tr>
      <w:tr w:rsidR="00624ADC" w:rsidRPr="00624ADC" w:rsidTr="00624A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Vijaykumar JADHAV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材料科技与工程实验室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135</w:t>
            </w:r>
          </w:p>
        </w:tc>
      </w:tr>
      <w:tr w:rsidR="00605E86" w:rsidRPr="00624ADC" w:rsidTr="008255EB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教学楼四楼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24ADC">
        <w:trPr>
          <w:trHeight w:val="15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Semen BRENER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ANALYTIC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597</w:t>
            </w:r>
          </w:p>
        </w:tc>
      </w:tr>
      <w:tr w:rsidR="00605E86" w:rsidRPr="00624ADC" w:rsidTr="008255EB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教学楼四楼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05E86">
        <w:trPr>
          <w:trHeight w:val="76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T402+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准备间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teaching room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分析化学教室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91.7</w:t>
            </w:r>
          </w:p>
        </w:tc>
      </w:tr>
      <w:tr w:rsidR="00624ADC" w:rsidRPr="00624ADC" w:rsidTr="00605E86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Michail PARASKEVAS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分析化学实验室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360.3</w:t>
            </w:r>
          </w:p>
        </w:tc>
      </w:tr>
      <w:tr w:rsidR="00624ADC" w:rsidRPr="00624ADC" w:rsidTr="00605E86">
        <w:trPr>
          <w:trHeight w:val="8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T403+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准备间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teaching room</w:t>
            </w: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分析化学准备间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89.5</w:t>
            </w:r>
          </w:p>
        </w:tc>
      </w:tr>
      <w:tr w:rsidR="00605E86" w:rsidRPr="00624ADC" w:rsidTr="008255EB">
        <w:trPr>
          <w:trHeight w:val="51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教学楼五楼</w:t>
            </w:r>
          </w:p>
          <w:p w:rsidR="00605E86" w:rsidRPr="00624ADC" w:rsidRDefault="00605E86" w:rsidP="00624ADC">
            <w:pPr>
              <w:spacing w:after="0" w:line="240" w:lineRule="auto"/>
              <w:rPr>
                <w:rFonts w:ascii="宋体" w:eastAsia="宋体" w:hAnsi="宋体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Calibri" w:hint="eastAsia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24ADC" w:rsidRPr="00624ADC" w:rsidTr="00605E86">
        <w:trPr>
          <w:trHeight w:val="8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Rina/Yoav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ORGANIC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DC" w:rsidRPr="00624ADC" w:rsidRDefault="00624ADC" w:rsidP="0062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590.7</w:t>
            </w:r>
          </w:p>
        </w:tc>
      </w:tr>
      <w:tr w:rsidR="00605E86" w:rsidRPr="00624ADC" w:rsidTr="00605E86">
        <w:trPr>
          <w:trHeight w:val="8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E86" w:rsidRPr="00624ADC" w:rsidRDefault="00605E86" w:rsidP="0060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60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Dganit DANINO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E86" w:rsidRPr="00624ADC" w:rsidRDefault="00605E86" w:rsidP="0060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ar-SA"/>
              </w:rPr>
              <w:t>冷库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363.5</w:t>
            </w:r>
          </w:p>
        </w:tc>
      </w:tr>
      <w:tr w:rsidR="00605E86" w:rsidRPr="00624ADC" w:rsidTr="00624ADC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E86" w:rsidRPr="00624ADC" w:rsidRDefault="00605E86" w:rsidP="0060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60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>Dganit DANINO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E86" w:rsidRPr="00624ADC" w:rsidRDefault="00605E86" w:rsidP="0060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宋体" w:eastAsia="宋体" w:hAnsi="宋体" w:cs="宋体"/>
                <w:color w:val="000000"/>
                <w:sz w:val="20"/>
                <w:szCs w:val="20"/>
                <w:lang w:bidi="ar-SA"/>
              </w:rPr>
              <w:t>生物反应器和发酵实验室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E86" w:rsidRPr="00624ADC" w:rsidRDefault="00605E86" w:rsidP="0060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6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363.5</w:t>
            </w:r>
          </w:p>
        </w:tc>
      </w:tr>
    </w:tbl>
    <w:p w:rsidR="00624ADC" w:rsidRDefault="00624ADC"/>
    <w:p w:rsidR="00956E7D" w:rsidRDefault="00956E7D"/>
    <w:sectPr w:rsidR="00956E7D" w:rsidSect="005372C3">
      <w:pgSz w:w="12240" w:h="15840"/>
      <w:pgMar w:top="851" w:right="118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3EDF"/>
    <w:multiLevelType w:val="hybridMultilevel"/>
    <w:tmpl w:val="67F6AE5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F296BB4"/>
    <w:multiLevelType w:val="hybridMultilevel"/>
    <w:tmpl w:val="40DC9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C"/>
    <w:rsid w:val="001F571D"/>
    <w:rsid w:val="0028474A"/>
    <w:rsid w:val="002943C7"/>
    <w:rsid w:val="00394245"/>
    <w:rsid w:val="004F1D47"/>
    <w:rsid w:val="00522100"/>
    <w:rsid w:val="005372C3"/>
    <w:rsid w:val="00581943"/>
    <w:rsid w:val="00605E86"/>
    <w:rsid w:val="00624ADC"/>
    <w:rsid w:val="007F10C9"/>
    <w:rsid w:val="008255EB"/>
    <w:rsid w:val="00834337"/>
    <w:rsid w:val="00870C70"/>
    <w:rsid w:val="008712B3"/>
    <w:rsid w:val="00890EFE"/>
    <w:rsid w:val="008C0A56"/>
    <w:rsid w:val="00956E7D"/>
    <w:rsid w:val="009E3E91"/>
    <w:rsid w:val="00B64831"/>
    <w:rsid w:val="00C3147D"/>
    <w:rsid w:val="00D52118"/>
    <w:rsid w:val="00E72D1A"/>
    <w:rsid w:val="00E97CD8"/>
    <w:rsid w:val="00F14666"/>
    <w:rsid w:val="00F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6FC4"/>
  <w15:chartTrackingRefBased/>
  <w15:docId w15:val="{2A578ED7-B9AF-436B-888B-8A581E5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4A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ADC"/>
    <w:rPr>
      <w:color w:val="954F72"/>
      <w:u w:val="single"/>
    </w:rPr>
  </w:style>
  <w:style w:type="paragraph" w:customStyle="1" w:styleId="msonormal0">
    <w:name w:val="msonormal"/>
    <w:basedOn w:val="Normal"/>
    <w:rsid w:val="0062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624ADC"/>
    <w:pPr>
      <w:spacing w:before="100" w:beforeAutospacing="1" w:after="100" w:afterAutospacing="1" w:line="240" w:lineRule="auto"/>
    </w:pPr>
    <w:rPr>
      <w:rFonts w:ascii="宋体" w:eastAsia="宋体" w:hAnsi="宋体" w:cs="Times New Roman"/>
      <w:color w:val="000000"/>
      <w:sz w:val="18"/>
      <w:szCs w:val="18"/>
      <w:lang w:bidi="ar-SA"/>
    </w:rPr>
  </w:style>
  <w:style w:type="paragraph" w:customStyle="1" w:styleId="font6">
    <w:name w:val="font6"/>
    <w:basedOn w:val="Normal"/>
    <w:rsid w:val="00624ADC"/>
    <w:pPr>
      <w:spacing w:before="100" w:beforeAutospacing="1" w:after="100" w:afterAutospacing="1" w:line="240" w:lineRule="auto"/>
    </w:pPr>
    <w:rPr>
      <w:rFonts w:ascii="宋体" w:eastAsia="宋体" w:hAnsi="宋体" w:cs="Times New Roman"/>
      <w:b/>
      <w:bCs/>
      <w:color w:val="000000"/>
      <w:sz w:val="18"/>
      <w:szCs w:val="18"/>
      <w:lang w:bidi="ar-SA"/>
    </w:rPr>
  </w:style>
  <w:style w:type="paragraph" w:customStyle="1" w:styleId="xl66">
    <w:name w:val="xl66"/>
    <w:basedOn w:val="Normal"/>
    <w:rsid w:val="00624AD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67">
    <w:name w:val="xl6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68">
    <w:name w:val="xl6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69">
    <w:name w:val="xl69"/>
    <w:basedOn w:val="Normal"/>
    <w:rsid w:val="00624AD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0">
    <w:name w:val="xl70"/>
    <w:basedOn w:val="Normal"/>
    <w:rsid w:val="00624A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1">
    <w:name w:val="xl7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2">
    <w:name w:val="xl7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3">
    <w:name w:val="xl7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4">
    <w:name w:val="xl7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bidi="ar-SA"/>
    </w:rPr>
  </w:style>
  <w:style w:type="paragraph" w:customStyle="1" w:styleId="xl75">
    <w:name w:val="xl7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6">
    <w:name w:val="xl7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7">
    <w:name w:val="xl7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8">
    <w:name w:val="xl7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79">
    <w:name w:val="xl7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0">
    <w:name w:val="xl8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1">
    <w:name w:val="xl8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bidi="ar-SA"/>
    </w:rPr>
  </w:style>
  <w:style w:type="paragraph" w:customStyle="1" w:styleId="xl82">
    <w:name w:val="xl8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3">
    <w:name w:val="xl8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4">
    <w:name w:val="xl8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FFFFFF"/>
      <w:sz w:val="24"/>
      <w:szCs w:val="24"/>
      <w:lang w:bidi="ar-SA"/>
    </w:rPr>
  </w:style>
  <w:style w:type="paragraph" w:customStyle="1" w:styleId="xl85">
    <w:name w:val="xl8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6">
    <w:name w:val="xl86"/>
    <w:basedOn w:val="Normal"/>
    <w:rsid w:val="00624ADC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7">
    <w:name w:val="xl8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88">
    <w:name w:val="xl8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89">
    <w:name w:val="xl8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0">
    <w:name w:val="xl9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1">
    <w:name w:val="xl9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2">
    <w:name w:val="xl9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0"/>
      <w:szCs w:val="20"/>
      <w:lang w:bidi="ar-SA"/>
    </w:rPr>
  </w:style>
  <w:style w:type="paragraph" w:customStyle="1" w:styleId="xl93">
    <w:name w:val="xl9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4">
    <w:name w:val="xl9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5">
    <w:name w:val="xl9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sz w:val="20"/>
      <w:szCs w:val="20"/>
      <w:lang w:bidi="ar-SA"/>
    </w:rPr>
  </w:style>
  <w:style w:type="paragraph" w:customStyle="1" w:styleId="xl96">
    <w:name w:val="xl9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eastAsia="宋体" w:hAnsi="宋体" w:cs="Times New Roman"/>
      <w:sz w:val="20"/>
      <w:szCs w:val="20"/>
      <w:lang w:bidi="ar-SA"/>
    </w:rPr>
  </w:style>
  <w:style w:type="paragraph" w:customStyle="1" w:styleId="xl97">
    <w:name w:val="xl9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8">
    <w:name w:val="xl9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99">
    <w:name w:val="xl9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00">
    <w:name w:val="xl100"/>
    <w:basedOn w:val="Normal"/>
    <w:rsid w:val="00624AD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01">
    <w:name w:val="xl101"/>
    <w:basedOn w:val="Normal"/>
    <w:rsid w:val="00624AD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02">
    <w:name w:val="xl10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103">
    <w:name w:val="xl10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04">
    <w:name w:val="xl10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05">
    <w:name w:val="xl10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06">
    <w:name w:val="xl10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07">
    <w:name w:val="xl10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108">
    <w:name w:val="xl10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09">
    <w:name w:val="xl10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ar-SA"/>
    </w:rPr>
  </w:style>
  <w:style w:type="paragraph" w:customStyle="1" w:styleId="xl110">
    <w:name w:val="xl110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11">
    <w:name w:val="xl111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12">
    <w:name w:val="xl11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13">
    <w:name w:val="xl11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14">
    <w:name w:val="xl11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15">
    <w:name w:val="xl11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18">
    <w:name w:val="xl11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19">
    <w:name w:val="xl11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20">
    <w:name w:val="xl12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21">
    <w:name w:val="xl12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22">
    <w:name w:val="xl122"/>
    <w:basedOn w:val="Normal"/>
    <w:rsid w:val="00624ADC"/>
    <w:pPr>
      <w:pBdr>
        <w:left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23">
    <w:name w:val="xl12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24">
    <w:name w:val="xl124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25">
    <w:name w:val="xl125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26">
    <w:name w:val="xl12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27">
    <w:name w:val="xl127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28">
    <w:name w:val="xl128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29">
    <w:name w:val="xl129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0">
    <w:name w:val="xl130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1">
    <w:name w:val="xl13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2">
    <w:name w:val="xl132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33">
    <w:name w:val="xl133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bidi="ar-SA"/>
    </w:rPr>
  </w:style>
  <w:style w:type="paragraph" w:customStyle="1" w:styleId="xl134">
    <w:name w:val="xl134"/>
    <w:basedOn w:val="Normal"/>
    <w:rsid w:val="00624A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5">
    <w:name w:val="xl135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6">
    <w:name w:val="xl136"/>
    <w:basedOn w:val="Normal"/>
    <w:rsid w:val="00624A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7">
    <w:name w:val="xl137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38">
    <w:name w:val="xl13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39">
    <w:name w:val="xl139"/>
    <w:basedOn w:val="Normal"/>
    <w:rsid w:val="00624A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40">
    <w:name w:val="xl14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1">
    <w:name w:val="xl14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2">
    <w:name w:val="xl14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3">
    <w:name w:val="xl143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4">
    <w:name w:val="xl14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5">
    <w:name w:val="xl14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0"/>
      <w:szCs w:val="20"/>
      <w:lang w:bidi="ar-SA"/>
    </w:rPr>
  </w:style>
  <w:style w:type="paragraph" w:customStyle="1" w:styleId="xl146">
    <w:name w:val="xl14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7">
    <w:name w:val="xl14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8">
    <w:name w:val="xl14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49">
    <w:name w:val="xl14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0">
    <w:name w:val="xl15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1">
    <w:name w:val="xl151"/>
    <w:basedOn w:val="Normal"/>
    <w:rsid w:val="00624A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2">
    <w:name w:val="xl152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3">
    <w:name w:val="xl153"/>
    <w:basedOn w:val="Normal"/>
    <w:rsid w:val="00624A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4">
    <w:name w:val="xl154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5">
    <w:name w:val="xl155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6">
    <w:name w:val="xl156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xl157">
    <w:name w:val="xl157"/>
    <w:basedOn w:val="Normal"/>
    <w:rsid w:val="00624A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58">
    <w:name w:val="xl158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59">
    <w:name w:val="xl159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0">
    <w:name w:val="xl160"/>
    <w:basedOn w:val="Normal"/>
    <w:rsid w:val="00624A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1">
    <w:name w:val="xl16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2">
    <w:name w:val="xl16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3">
    <w:name w:val="xl163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4">
    <w:name w:val="xl16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5">
    <w:name w:val="xl165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bidi="ar-SA"/>
    </w:rPr>
  </w:style>
  <w:style w:type="paragraph" w:customStyle="1" w:styleId="xl166">
    <w:name w:val="xl166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bidi="ar-SA"/>
    </w:rPr>
  </w:style>
  <w:style w:type="paragraph" w:customStyle="1" w:styleId="xl167">
    <w:name w:val="xl167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8">
    <w:name w:val="xl168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69">
    <w:name w:val="xl169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9C0006"/>
      <w:sz w:val="24"/>
      <w:szCs w:val="24"/>
      <w:lang w:bidi="ar-SA"/>
    </w:rPr>
  </w:style>
  <w:style w:type="paragraph" w:customStyle="1" w:styleId="xl170">
    <w:name w:val="xl170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71">
    <w:name w:val="xl171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72">
    <w:name w:val="xl172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73">
    <w:name w:val="xl173"/>
    <w:basedOn w:val="Normal"/>
    <w:rsid w:val="00624A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74">
    <w:name w:val="xl174"/>
    <w:basedOn w:val="Normal"/>
    <w:rsid w:val="00624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bidi="ar-SA"/>
    </w:rPr>
  </w:style>
  <w:style w:type="paragraph" w:customStyle="1" w:styleId="xl175">
    <w:name w:val="xl175"/>
    <w:basedOn w:val="Normal"/>
    <w:rsid w:val="00624AD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3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Guangxiang XU</dc:creator>
  <cp:keywords/>
  <dc:description/>
  <cp:lastModifiedBy>Zejie CHEN</cp:lastModifiedBy>
  <cp:revision>15</cp:revision>
  <dcterms:created xsi:type="dcterms:W3CDTF">2020-08-28T02:27:00Z</dcterms:created>
  <dcterms:modified xsi:type="dcterms:W3CDTF">2020-09-28T08:38:00Z</dcterms:modified>
</cp:coreProperties>
</file>