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D6" w:rsidRDefault="00E056D6" w:rsidP="001B6818">
      <w:pPr>
        <w:jc w:val="center"/>
        <w:rPr>
          <w:b/>
          <w:sz w:val="32"/>
          <w:szCs w:val="32"/>
        </w:rPr>
      </w:pPr>
    </w:p>
    <w:p w:rsidR="001B6818" w:rsidRPr="00627D38" w:rsidRDefault="001B6818" w:rsidP="001B6818">
      <w:pPr>
        <w:jc w:val="center"/>
        <w:rPr>
          <w:b/>
          <w:sz w:val="40"/>
          <w:szCs w:val="40"/>
        </w:rPr>
      </w:pPr>
    </w:p>
    <w:p w:rsidR="00F2082E" w:rsidRPr="004B2DF8" w:rsidRDefault="001E415E" w:rsidP="001B6818">
      <w:pPr>
        <w:jc w:val="center"/>
        <w:rPr>
          <w:b/>
          <w:sz w:val="32"/>
          <w:szCs w:val="32"/>
        </w:rPr>
      </w:pPr>
      <w:r>
        <w:rPr>
          <w:rFonts w:hint="eastAsia"/>
          <w:b/>
          <w:sz w:val="40"/>
          <w:szCs w:val="40"/>
        </w:rPr>
        <w:t>无线网络驻场工程师需求</w:t>
      </w:r>
    </w:p>
    <w:p w:rsidR="001B6818" w:rsidRDefault="001B6818" w:rsidP="001B6818"/>
    <w:p w:rsidR="005E0976" w:rsidRPr="00867768" w:rsidRDefault="001A721F" w:rsidP="00867768">
      <w:pPr>
        <w:pStyle w:val="ListParagraph"/>
        <w:numPr>
          <w:ilvl w:val="0"/>
          <w:numId w:val="2"/>
        </w:numPr>
        <w:rPr>
          <w:sz w:val="28"/>
          <w:szCs w:val="28"/>
        </w:rPr>
      </w:pPr>
      <w:r>
        <w:rPr>
          <w:rFonts w:hint="eastAsia"/>
          <w:sz w:val="28"/>
          <w:szCs w:val="28"/>
        </w:rPr>
        <w:t>无线</w:t>
      </w:r>
      <w:r w:rsidRPr="00627D38">
        <w:rPr>
          <w:rFonts w:hint="eastAsia"/>
          <w:sz w:val="28"/>
          <w:szCs w:val="28"/>
        </w:rPr>
        <w:t>网络驻场工程师</w:t>
      </w:r>
      <w:r>
        <w:rPr>
          <w:rFonts w:hint="eastAsia"/>
          <w:sz w:val="28"/>
          <w:szCs w:val="28"/>
        </w:rPr>
        <w:t>需求</w:t>
      </w:r>
    </w:p>
    <w:p w:rsidR="005E0976" w:rsidRPr="00627D38" w:rsidRDefault="005E0976" w:rsidP="00FB45A8">
      <w:pPr>
        <w:pStyle w:val="ListParagraph"/>
        <w:ind w:left="810"/>
        <w:rPr>
          <w:sz w:val="28"/>
          <w:szCs w:val="28"/>
        </w:rPr>
      </w:pPr>
    </w:p>
    <w:p w:rsidR="00FB45A8" w:rsidRDefault="00D7313A" w:rsidP="00FB45A8">
      <w:pPr>
        <w:pStyle w:val="ListParagraph"/>
        <w:ind w:left="810"/>
        <w:rPr>
          <w:sz w:val="28"/>
          <w:szCs w:val="28"/>
        </w:rPr>
      </w:pPr>
      <w:r>
        <w:rPr>
          <w:rFonts w:hint="eastAsia"/>
          <w:sz w:val="28"/>
          <w:szCs w:val="28"/>
        </w:rPr>
        <w:t xml:space="preserve"> </w:t>
      </w:r>
      <w:r>
        <w:rPr>
          <w:sz w:val="28"/>
          <w:szCs w:val="28"/>
        </w:rPr>
        <w:t xml:space="preserve">        </w:t>
      </w:r>
      <w:r w:rsidR="00FB45A8" w:rsidRPr="00627D38">
        <w:rPr>
          <w:rFonts w:hint="eastAsia"/>
          <w:sz w:val="28"/>
          <w:szCs w:val="28"/>
        </w:rPr>
        <w:t>随着无线网络技术的更新迭代与学校业务的日益增长，为全校师生提供稳定、高效的无线网络服务</w:t>
      </w:r>
      <w:r w:rsidR="00344231" w:rsidRPr="00627D38">
        <w:rPr>
          <w:rFonts w:hint="eastAsia"/>
          <w:sz w:val="28"/>
          <w:szCs w:val="28"/>
        </w:rPr>
        <w:t>更为迫切，</w:t>
      </w:r>
      <w:r w:rsidR="004A04CA" w:rsidRPr="00627D38">
        <w:rPr>
          <w:rFonts w:hint="eastAsia"/>
          <w:sz w:val="28"/>
          <w:szCs w:val="28"/>
        </w:rPr>
        <w:t>因此专业、及时的无线网络服务也同为重要，为减少学校运营成本与利用第三方专业技术支持，外包专业无线网络</w:t>
      </w:r>
      <w:r w:rsidR="00010593" w:rsidRPr="00627D38">
        <w:rPr>
          <w:rFonts w:hint="eastAsia"/>
          <w:sz w:val="28"/>
          <w:szCs w:val="28"/>
        </w:rPr>
        <w:t>驻场</w:t>
      </w:r>
      <w:r w:rsidR="004A04CA" w:rsidRPr="00627D38">
        <w:rPr>
          <w:rFonts w:hint="eastAsia"/>
          <w:sz w:val="28"/>
          <w:szCs w:val="28"/>
        </w:rPr>
        <w:t>工程师成为必要选项。</w:t>
      </w:r>
    </w:p>
    <w:p w:rsidR="007D25F8" w:rsidRDefault="007D25F8" w:rsidP="00FB45A8">
      <w:pPr>
        <w:pStyle w:val="ListParagraph"/>
        <w:ind w:left="810"/>
        <w:rPr>
          <w:sz w:val="28"/>
          <w:szCs w:val="28"/>
        </w:rPr>
      </w:pPr>
    </w:p>
    <w:p w:rsidR="007D25F8" w:rsidRDefault="008D0437" w:rsidP="007D25F8">
      <w:pPr>
        <w:pStyle w:val="ListParagraph"/>
        <w:ind w:left="810"/>
        <w:rPr>
          <w:sz w:val="28"/>
          <w:szCs w:val="28"/>
        </w:rPr>
      </w:pPr>
      <w:r>
        <w:rPr>
          <w:rFonts w:hint="eastAsia"/>
          <w:sz w:val="28"/>
          <w:szCs w:val="28"/>
        </w:rPr>
        <w:t xml:space="preserve"> </w:t>
      </w:r>
      <w:r>
        <w:rPr>
          <w:sz w:val="28"/>
          <w:szCs w:val="28"/>
        </w:rPr>
        <w:t xml:space="preserve">        </w:t>
      </w:r>
      <w:r>
        <w:rPr>
          <w:rFonts w:hint="eastAsia"/>
          <w:sz w:val="28"/>
          <w:szCs w:val="28"/>
        </w:rPr>
        <w:t>现诚邀各厂家、代理商</w:t>
      </w:r>
      <w:r w:rsidR="007D25F8">
        <w:rPr>
          <w:rFonts w:hint="eastAsia"/>
          <w:sz w:val="28"/>
          <w:szCs w:val="28"/>
        </w:rPr>
        <w:t>，</w:t>
      </w:r>
      <w:r w:rsidR="007D25F8" w:rsidRPr="00542FB2">
        <w:rPr>
          <w:rFonts w:hint="eastAsia"/>
          <w:sz w:val="28"/>
          <w:szCs w:val="28"/>
        </w:rPr>
        <w:t>派驻</w:t>
      </w:r>
      <w:r w:rsidR="00333EEA">
        <w:rPr>
          <w:rFonts w:hint="eastAsia"/>
          <w:sz w:val="28"/>
          <w:szCs w:val="28"/>
        </w:rPr>
        <w:t>广以</w:t>
      </w:r>
      <w:r w:rsidR="007D25F8" w:rsidRPr="00542FB2">
        <w:rPr>
          <w:rFonts w:hint="eastAsia"/>
          <w:sz w:val="28"/>
          <w:szCs w:val="28"/>
        </w:rPr>
        <w:t>一名</w:t>
      </w:r>
      <w:r w:rsidR="007D25F8" w:rsidRPr="00627D38">
        <w:rPr>
          <w:rFonts w:hint="eastAsia"/>
          <w:sz w:val="28"/>
          <w:szCs w:val="28"/>
        </w:rPr>
        <w:t>无线网络驻场工程师</w:t>
      </w:r>
      <w:r w:rsidR="007D25F8" w:rsidRPr="00542FB2">
        <w:rPr>
          <w:rFonts w:hint="eastAsia"/>
          <w:sz w:val="28"/>
          <w:szCs w:val="28"/>
        </w:rPr>
        <w:t>，以年度合同结算方式进行，预算为</w:t>
      </w:r>
      <w:r w:rsidR="007D25F8" w:rsidRPr="00542FB2">
        <w:rPr>
          <w:rFonts w:hint="eastAsia"/>
          <w:sz w:val="28"/>
          <w:szCs w:val="28"/>
        </w:rPr>
        <w:t>9</w:t>
      </w:r>
      <w:r w:rsidR="007D25F8" w:rsidRPr="00542FB2">
        <w:rPr>
          <w:sz w:val="28"/>
          <w:szCs w:val="28"/>
        </w:rPr>
        <w:t>0</w:t>
      </w:r>
      <w:r w:rsidR="007D25F8" w:rsidRPr="00542FB2">
        <w:rPr>
          <w:rFonts w:hint="eastAsia"/>
          <w:sz w:val="28"/>
          <w:szCs w:val="28"/>
        </w:rPr>
        <w:t>,</w:t>
      </w:r>
      <w:r w:rsidR="007D25F8" w:rsidRPr="00542FB2">
        <w:rPr>
          <w:sz w:val="28"/>
          <w:szCs w:val="28"/>
        </w:rPr>
        <w:t>000</w:t>
      </w:r>
      <w:r w:rsidR="007D25F8" w:rsidRPr="00542FB2">
        <w:rPr>
          <w:rFonts w:hint="eastAsia"/>
          <w:sz w:val="28"/>
          <w:szCs w:val="28"/>
        </w:rPr>
        <w:t>元</w:t>
      </w:r>
      <w:r w:rsidR="007D25F8" w:rsidRPr="00542FB2">
        <w:rPr>
          <w:rFonts w:hint="eastAsia"/>
          <w:sz w:val="28"/>
          <w:szCs w:val="28"/>
        </w:rPr>
        <w:t>/</w:t>
      </w:r>
      <w:r w:rsidR="007D25F8" w:rsidRPr="00542FB2">
        <w:rPr>
          <w:rFonts w:hint="eastAsia"/>
          <w:sz w:val="28"/>
          <w:szCs w:val="28"/>
        </w:rPr>
        <w:t>年。</w:t>
      </w:r>
    </w:p>
    <w:p w:rsidR="007D25F8" w:rsidRPr="00627D38" w:rsidRDefault="007D25F8" w:rsidP="00FB45A8">
      <w:pPr>
        <w:pStyle w:val="ListParagraph"/>
        <w:ind w:left="810"/>
        <w:rPr>
          <w:rFonts w:hint="eastAsia"/>
          <w:sz w:val="28"/>
          <w:szCs w:val="28"/>
        </w:rPr>
      </w:pPr>
    </w:p>
    <w:p w:rsidR="00B2361B" w:rsidRPr="00627D38" w:rsidRDefault="00B2361B" w:rsidP="00FB45A8">
      <w:pPr>
        <w:pStyle w:val="ListParagraph"/>
        <w:ind w:left="810"/>
        <w:rPr>
          <w:sz w:val="28"/>
          <w:szCs w:val="28"/>
        </w:rPr>
      </w:pPr>
    </w:p>
    <w:p w:rsidR="005E0976" w:rsidRPr="00867768" w:rsidRDefault="005E0976" w:rsidP="00867768">
      <w:pPr>
        <w:pStyle w:val="ListParagraph"/>
        <w:numPr>
          <w:ilvl w:val="0"/>
          <w:numId w:val="4"/>
        </w:numPr>
        <w:rPr>
          <w:sz w:val="28"/>
          <w:szCs w:val="28"/>
        </w:rPr>
      </w:pPr>
      <w:r w:rsidRPr="00867768">
        <w:rPr>
          <w:rFonts w:hint="eastAsia"/>
          <w:sz w:val="28"/>
          <w:szCs w:val="28"/>
        </w:rPr>
        <w:t>外包服务范畴</w:t>
      </w:r>
    </w:p>
    <w:p w:rsidR="005E0976" w:rsidRPr="00627D38" w:rsidRDefault="005E0976" w:rsidP="004A04CA">
      <w:pPr>
        <w:pStyle w:val="ListParagraph"/>
        <w:ind w:left="810"/>
        <w:rPr>
          <w:sz w:val="28"/>
          <w:szCs w:val="28"/>
        </w:rPr>
      </w:pPr>
    </w:p>
    <w:p w:rsidR="004A04CA" w:rsidRPr="00627D38" w:rsidRDefault="00D7313A" w:rsidP="004A04CA">
      <w:pPr>
        <w:pStyle w:val="ListParagraph"/>
        <w:ind w:left="810"/>
        <w:rPr>
          <w:sz w:val="28"/>
          <w:szCs w:val="28"/>
        </w:rPr>
      </w:pPr>
      <w:r>
        <w:rPr>
          <w:rFonts w:hint="eastAsia"/>
          <w:sz w:val="28"/>
          <w:szCs w:val="28"/>
        </w:rPr>
        <w:t xml:space="preserve"> </w:t>
      </w:r>
      <w:r>
        <w:rPr>
          <w:sz w:val="28"/>
          <w:szCs w:val="28"/>
        </w:rPr>
        <w:t xml:space="preserve">        </w:t>
      </w:r>
      <w:r w:rsidR="00010593" w:rsidRPr="00627D38">
        <w:rPr>
          <w:rFonts w:hint="eastAsia"/>
          <w:sz w:val="28"/>
          <w:szCs w:val="28"/>
        </w:rPr>
        <w:t>学校目前采用</w:t>
      </w:r>
      <w:r w:rsidR="00010593" w:rsidRPr="00627D38">
        <w:rPr>
          <w:rFonts w:hint="eastAsia"/>
          <w:sz w:val="28"/>
          <w:szCs w:val="28"/>
        </w:rPr>
        <w:t>Aruba</w:t>
      </w:r>
      <w:r w:rsidR="00010593" w:rsidRPr="00627D38">
        <w:rPr>
          <w:rFonts w:hint="eastAsia"/>
          <w:sz w:val="28"/>
          <w:szCs w:val="28"/>
        </w:rPr>
        <w:t>无线</w:t>
      </w:r>
      <w:r w:rsidR="007300F6" w:rsidRPr="00627D38">
        <w:rPr>
          <w:rFonts w:hint="eastAsia"/>
          <w:sz w:val="28"/>
          <w:szCs w:val="28"/>
        </w:rPr>
        <w:t>产品，</w:t>
      </w:r>
      <w:r w:rsidR="004A04CA" w:rsidRPr="00627D38">
        <w:rPr>
          <w:rFonts w:hint="eastAsia"/>
          <w:sz w:val="28"/>
          <w:szCs w:val="28"/>
        </w:rPr>
        <w:t>结合学校网络业务与需求，无线网络</w:t>
      </w:r>
      <w:r w:rsidR="007300F6" w:rsidRPr="00627D38">
        <w:rPr>
          <w:rFonts w:hint="eastAsia"/>
          <w:sz w:val="28"/>
          <w:szCs w:val="28"/>
        </w:rPr>
        <w:t>驻场工程师需提供</w:t>
      </w:r>
      <w:r w:rsidR="004A04CA" w:rsidRPr="00627D38">
        <w:rPr>
          <w:rFonts w:hint="eastAsia"/>
          <w:sz w:val="28"/>
          <w:szCs w:val="28"/>
        </w:rPr>
        <w:t>外包</w:t>
      </w:r>
      <w:r w:rsidR="007300F6" w:rsidRPr="00627D38">
        <w:rPr>
          <w:rFonts w:hint="eastAsia"/>
          <w:sz w:val="28"/>
          <w:szCs w:val="28"/>
        </w:rPr>
        <w:t>服务</w:t>
      </w:r>
      <w:r w:rsidR="004A04CA" w:rsidRPr="00627D38">
        <w:rPr>
          <w:rFonts w:hint="eastAsia"/>
          <w:sz w:val="28"/>
          <w:szCs w:val="28"/>
        </w:rPr>
        <w:t>包括以下：</w:t>
      </w:r>
    </w:p>
    <w:p w:rsidR="004A04CA" w:rsidRPr="00627D38" w:rsidRDefault="00010593" w:rsidP="004A04CA">
      <w:pPr>
        <w:pStyle w:val="ListParagraph"/>
        <w:numPr>
          <w:ilvl w:val="0"/>
          <w:numId w:val="3"/>
        </w:numPr>
        <w:rPr>
          <w:sz w:val="28"/>
          <w:szCs w:val="28"/>
        </w:rPr>
      </w:pPr>
      <w:r w:rsidRPr="00627D38">
        <w:rPr>
          <w:rFonts w:hint="eastAsia"/>
          <w:sz w:val="28"/>
          <w:szCs w:val="28"/>
        </w:rPr>
        <w:t>所有无线网络硬件的安装，配置以及日常</w:t>
      </w:r>
      <w:r w:rsidR="001852F1" w:rsidRPr="00627D38">
        <w:rPr>
          <w:rFonts w:hint="eastAsia"/>
          <w:sz w:val="28"/>
          <w:szCs w:val="28"/>
        </w:rPr>
        <w:t>维护</w:t>
      </w:r>
      <w:r w:rsidRPr="00627D38">
        <w:rPr>
          <w:rFonts w:hint="eastAsia"/>
          <w:sz w:val="28"/>
          <w:szCs w:val="28"/>
        </w:rPr>
        <w:t>，含无线认证服务器，无线控制器，</w:t>
      </w:r>
      <w:r w:rsidR="007300F6" w:rsidRPr="00627D38">
        <w:rPr>
          <w:rFonts w:hint="eastAsia"/>
          <w:sz w:val="28"/>
          <w:szCs w:val="28"/>
        </w:rPr>
        <w:t>交换机与</w:t>
      </w:r>
      <w:r w:rsidR="007300F6" w:rsidRPr="00627D38">
        <w:rPr>
          <w:rFonts w:hint="eastAsia"/>
          <w:sz w:val="28"/>
          <w:szCs w:val="28"/>
        </w:rPr>
        <w:t>A</w:t>
      </w:r>
      <w:r w:rsidR="007300F6" w:rsidRPr="00627D38">
        <w:rPr>
          <w:sz w:val="28"/>
          <w:szCs w:val="28"/>
        </w:rPr>
        <w:t>P</w:t>
      </w:r>
      <w:r w:rsidR="00906553">
        <w:rPr>
          <w:sz w:val="28"/>
          <w:szCs w:val="28"/>
        </w:rPr>
        <w:t>, VMs</w:t>
      </w:r>
      <w:r w:rsidR="007300F6" w:rsidRPr="00627D38">
        <w:rPr>
          <w:rFonts w:hint="eastAsia"/>
          <w:sz w:val="28"/>
          <w:szCs w:val="28"/>
        </w:rPr>
        <w:t>等</w:t>
      </w:r>
    </w:p>
    <w:p w:rsidR="007300F6" w:rsidRPr="00627D38" w:rsidRDefault="001852F1" w:rsidP="004A04CA">
      <w:pPr>
        <w:pStyle w:val="ListParagraph"/>
        <w:numPr>
          <w:ilvl w:val="0"/>
          <w:numId w:val="3"/>
        </w:numPr>
        <w:rPr>
          <w:sz w:val="28"/>
          <w:szCs w:val="28"/>
        </w:rPr>
      </w:pPr>
      <w:r w:rsidRPr="00627D38">
        <w:rPr>
          <w:rFonts w:hint="eastAsia"/>
          <w:sz w:val="28"/>
          <w:szCs w:val="28"/>
        </w:rPr>
        <w:t>根据现场用户</w:t>
      </w:r>
      <w:r w:rsidR="00870AA2" w:rsidRPr="00627D38">
        <w:rPr>
          <w:rFonts w:hint="eastAsia"/>
          <w:sz w:val="28"/>
          <w:szCs w:val="28"/>
        </w:rPr>
        <w:t>业务需求，配合校方网络工程师实施相应方案，满足终端用户业务需求</w:t>
      </w:r>
    </w:p>
    <w:p w:rsidR="00870AA2" w:rsidRPr="00627D38" w:rsidRDefault="007D48BE" w:rsidP="004A04CA">
      <w:pPr>
        <w:pStyle w:val="ListParagraph"/>
        <w:numPr>
          <w:ilvl w:val="0"/>
          <w:numId w:val="3"/>
        </w:numPr>
        <w:rPr>
          <w:sz w:val="28"/>
          <w:szCs w:val="28"/>
        </w:rPr>
      </w:pPr>
      <w:r w:rsidRPr="00627D38">
        <w:rPr>
          <w:rFonts w:hint="eastAsia"/>
          <w:sz w:val="28"/>
          <w:szCs w:val="28"/>
        </w:rPr>
        <w:t>配合</w:t>
      </w:r>
      <w:r w:rsidR="00870AA2" w:rsidRPr="00627D38">
        <w:rPr>
          <w:rFonts w:hint="eastAsia"/>
          <w:sz w:val="28"/>
          <w:szCs w:val="28"/>
        </w:rPr>
        <w:t>校方网络工程师</w:t>
      </w:r>
      <w:r w:rsidRPr="00627D38">
        <w:rPr>
          <w:rFonts w:hint="eastAsia"/>
          <w:sz w:val="28"/>
          <w:szCs w:val="28"/>
        </w:rPr>
        <w:t>及时处理无线网络故障与产品</w:t>
      </w:r>
      <w:r w:rsidRPr="00627D38">
        <w:rPr>
          <w:rFonts w:hint="eastAsia"/>
          <w:sz w:val="28"/>
          <w:szCs w:val="28"/>
        </w:rPr>
        <w:t>Bug</w:t>
      </w:r>
      <w:r w:rsidRPr="00627D38">
        <w:rPr>
          <w:rFonts w:hint="eastAsia"/>
          <w:sz w:val="28"/>
          <w:szCs w:val="28"/>
        </w:rPr>
        <w:t>，协助校方查找故障原因，帮助校方与</w:t>
      </w:r>
      <w:r w:rsidRPr="00627D38">
        <w:rPr>
          <w:rFonts w:hint="eastAsia"/>
          <w:sz w:val="28"/>
          <w:szCs w:val="28"/>
        </w:rPr>
        <w:t>Aruba</w:t>
      </w:r>
      <w:r w:rsidRPr="00627D38">
        <w:rPr>
          <w:rFonts w:hint="eastAsia"/>
          <w:sz w:val="28"/>
          <w:szCs w:val="28"/>
        </w:rPr>
        <w:t>原厂沟通，直到问题解决</w:t>
      </w:r>
    </w:p>
    <w:p w:rsidR="00870AA2" w:rsidRPr="00627D38" w:rsidRDefault="007D48BE" w:rsidP="004A04CA">
      <w:pPr>
        <w:pStyle w:val="ListParagraph"/>
        <w:numPr>
          <w:ilvl w:val="0"/>
          <w:numId w:val="3"/>
        </w:numPr>
        <w:rPr>
          <w:sz w:val="28"/>
          <w:szCs w:val="28"/>
        </w:rPr>
      </w:pPr>
      <w:r w:rsidRPr="00627D38">
        <w:rPr>
          <w:sz w:val="28"/>
          <w:szCs w:val="28"/>
        </w:rPr>
        <w:t>在</w:t>
      </w:r>
      <w:r w:rsidRPr="00627D38">
        <w:rPr>
          <w:rFonts w:hint="eastAsia"/>
          <w:sz w:val="28"/>
          <w:szCs w:val="28"/>
        </w:rPr>
        <w:t>现有版本有</w:t>
      </w:r>
      <w:r w:rsidRPr="00627D38">
        <w:rPr>
          <w:rFonts w:hint="eastAsia"/>
          <w:sz w:val="28"/>
          <w:szCs w:val="28"/>
        </w:rPr>
        <w:t>Bug</w:t>
      </w:r>
      <w:r w:rsidRPr="00627D38">
        <w:rPr>
          <w:rFonts w:hint="eastAsia"/>
          <w:sz w:val="28"/>
          <w:szCs w:val="28"/>
        </w:rPr>
        <w:t>时</w:t>
      </w:r>
      <w:r w:rsidRPr="00627D38">
        <w:rPr>
          <w:sz w:val="28"/>
          <w:szCs w:val="28"/>
        </w:rPr>
        <w:t>或者需要对相关软件版本进行升级时，</w:t>
      </w:r>
      <w:r w:rsidR="00897FA7" w:rsidRPr="00627D38">
        <w:rPr>
          <w:rFonts w:hint="eastAsia"/>
          <w:sz w:val="28"/>
          <w:szCs w:val="28"/>
        </w:rPr>
        <w:t>进行现场升级，</w:t>
      </w:r>
      <w:r w:rsidRPr="00627D38">
        <w:rPr>
          <w:rFonts w:hint="eastAsia"/>
          <w:sz w:val="28"/>
          <w:szCs w:val="28"/>
        </w:rPr>
        <w:t>避免系统变更对校方的业务运营造成不利影响</w:t>
      </w:r>
    </w:p>
    <w:p w:rsidR="007D48BE" w:rsidRPr="00627D38" w:rsidRDefault="007D48BE" w:rsidP="007D48BE">
      <w:pPr>
        <w:pStyle w:val="ListParagraph"/>
        <w:numPr>
          <w:ilvl w:val="0"/>
          <w:numId w:val="3"/>
        </w:numPr>
        <w:rPr>
          <w:sz w:val="28"/>
          <w:szCs w:val="28"/>
        </w:rPr>
      </w:pPr>
      <w:r w:rsidRPr="00627D38">
        <w:rPr>
          <w:rFonts w:hint="eastAsia"/>
          <w:sz w:val="28"/>
          <w:szCs w:val="28"/>
        </w:rPr>
        <w:t>日常用户无线网络使用桌面技术支持，在用户使用无线网络过程中碰到</w:t>
      </w:r>
      <w:r w:rsidR="00897FA7" w:rsidRPr="00627D38">
        <w:rPr>
          <w:rFonts w:hint="eastAsia"/>
          <w:sz w:val="28"/>
          <w:szCs w:val="28"/>
        </w:rPr>
        <w:t>问</w:t>
      </w:r>
      <w:r w:rsidRPr="00627D38">
        <w:rPr>
          <w:rFonts w:hint="eastAsia"/>
          <w:sz w:val="28"/>
          <w:szCs w:val="28"/>
        </w:rPr>
        <w:t>题</w:t>
      </w:r>
      <w:r w:rsidR="00897FA7" w:rsidRPr="00627D38">
        <w:rPr>
          <w:rFonts w:hint="eastAsia"/>
          <w:sz w:val="28"/>
          <w:szCs w:val="28"/>
        </w:rPr>
        <w:t>时</w:t>
      </w:r>
      <w:r w:rsidRPr="00627D38">
        <w:rPr>
          <w:rFonts w:hint="eastAsia"/>
          <w:sz w:val="28"/>
          <w:szCs w:val="28"/>
        </w:rPr>
        <w:t>，需要</w:t>
      </w:r>
      <w:r w:rsidR="00897FA7" w:rsidRPr="00627D38">
        <w:rPr>
          <w:rFonts w:hint="eastAsia"/>
          <w:sz w:val="28"/>
          <w:szCs w:val="28"/>
        </w:rPr>
        <w:t>在校方的沟通下，</w:t>
      </w:r>
      <w:r w:rsidRPr="00627D38">
        <w:rPr>
          <w:rFonts w:hint="eastAsia"/>
          <w:sz w:val="28"/>
          <w:szCs w:val="28"/>
        </w:rPr>
        <w:t>及时上门进行</w:t>
      </w:r>
      <w:r w:rsidR="00897FA7" w:rsidRPr="00627D38">
        <w:rPr>
          <w:rFonts w:hint="eastAsia"/>
          <w:sz w:val="28"/>
          <w:szCs w:val="28"/>
        </w:rPr>
        <w:t>排查处理，并做好问题记录与归档</w:t>
      </w:r>
    </w:p>
    <w:p w:rsidR="00897FA7" w:rsidRPr="00627D38" w:rsidRDefault="004E0D6B" w:rsidP="007D48BE">
      <w:pPr>
        <w:pStyle w:val="ListParagraph"/>
        <w:numPr>
          <w:ilvl w:val="0"/>
          <w:numId w:val="3"/>
        </w:numPr>
        <w:rPr>
          <w:sz w:val="28"/>
          <w:szCs w:val="28"/>
        </w:rPr>
      </w:pPr>
      <w:r w:rsidRPr="00627D38">
        <w:rPr>
          <w:rFonts w:hint="eastAsia"/>
          <w:sz w:val="28"/>
          <w:szCs w:val="28"/>
        </w:rPr>
        <w:lastRenderedPageBreak/>
        <w:t>无线网络硬件、无线业务系统的日常周期巡检，并做好记录与归档</w:t>
      </w:r>
    </w:p>
    <w:p w:rsidR="004E0D6B" w:rsidRPr="00627D38" w:rsidRDefault="004E0D6B" w:rsidP="007D48BE">
      <w:pPr>
        <w:pStyle w:val="ListParagraph"/>
        <w:numPr>
          <w:ilvl w:val="0"/>
          <w:numId w:val="3"/>
        </w:numPr>
        <w:rPr>
          <w:sz w:val="28"/>
          <w:szCs w:val="28"/>
        </w:rPr>
      </w:pPr>
      <w:r w:rsidRPr="00627D38">
        <w:rPr>
          <w:rFonts w:hint="eastAsia"/>
          <w:sz w:val="28"/>
          <w:szCs w:val="28"/>
        </w:rPr>
        <w:t>其他双方商定的，与无线网络系统相关的技术支持服务</w:t>
      </w:r>
    </w:p>
    <w:p w:rsidR="000C39FB" w:rsidRPr="00627D38" w:rsidRDefault="000C39FB" w:rsidP="000C39FB">
      <w:pPr>
        <w:pStyle w:val="ListParagraph"/>
        <w:ind w:left="1170"/>
        <w:rPr>
          <w:sz w:val="28"/>
          <w:szCs w:val="28"/>
        </w:rPr>
      </w:pPr>
    </w:p>
    <w:p w:rsidR="004A04CA" w:rsidRPr="00867768" w:rsidRDefault="004A04CA" w:rsidP="00867768">
      <w:pPr>
        <w:pStyle w:val="ListParagraph"/>
        <w:numPr>
          <w:ilvl w:val="0"/>
          <w:numId w:val="2"/>
        </w:numPr>
        <w:rPr>
          <w:sz w:val="28"/>
          <w:szCs w:val="28"/>
        </w:rPr>
      </w:pPr>
      <w:r w:rsidRPr="00867768">
        <w:rPr>
          <w:rFonts w:hint="eastAsia"/>
          <w:sz w:val="28"/>
          <w:szCs w:val="28"/>
        </w:rPr>
        <w:t>外包服务</w:t>
      </w:r>
      <w:r w:rsidR="00E7579B" w:rsidRPr="00867768">
        <w:rPr>
          <w:rFonts w:hint="eastAsia"/>
          <w:sz w:val="28"/>
          <w:szCs w:val="28"/>
        </w:rPr>
        <w:t>驻场</w:t>
      </w:r>
      <w:r w:rsidRPr="00867768">
        <w:rPr>
          <w:rFonts w:hint="eastAsia"/>
          <w:sz w:val="28"/>
          <w:szCs w:val="28"/>
        </w:rPr>
        <w:t>要求</w:t>
      </w:r>
    </w:p>
    <w:p w:rsidR="000C39FB" w:rsidRPr="00627D38" w:rsidRDefault="000C39FB" w:rsidP="000C39FB">
      <w:pPr>
        <w:pStyle w:val="ListParagraph"/>
        <w:ind w:left="810"/>
        <w:rPr>
          <w:sz w:val="28"/>
          <w:szCs w:val="28"/>
        </w:rPr>
      </w:pPr>
    </w:p>
    <w:p w:rsidR="00E7579B" w:rsidRPr="00627D38" w:rsidRDefault="008010BE" w:rsidP="00E7579B">
      <w:pPr>
        <w:pStyle w:val="ListParagraph"/>
        <w:ind w:left="810"/>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sidR="00E7579B" w:rsidRPr="00627D38">
        <w:rPr>
          <w:rFonts w:ascii="宋体" w:hAnsi="宋体" w:hint="eastAsia"/>
          <w:sz w:val="28"/>
          <w:szCs w:val="28"/>
        </w:rPr>
        <w:t>无线网络外包服务涉及学校整体无线网络业务系统，为满足用户日常无线网络的使用以及专业的，及时的处理故障，避免造成教学事故或影响学校的正常运营，对驻场工程师及其支撑团队技术能力有较高要求，在</w:t>
      </w:r>
      <w:r w:rsidR="00E7579B" w:rsidRPr="00627D38">
        <w:rPr>
          <w:rFonts w:ascii="宋体" w:hAnsi="宋体"/>
          <w:sz w:val="28"/>
          <w:szCs w:val="28"/>
        </w:rPr>
        <w:t>A</w:t>
      </w:r>
      <w:r w:rsidR="00E7579B" w:rsidRPr="00627D38">
        <w:rPr>
          <w:rFonts w:ascii="宋体" w:hAnsi="宋体" w:hint="eastAsia"/>
          <w:sz w:val="28"/>
          <w:szCs w:val="28"/>
        </w:rPr>
        <w:t>ruba无线产品的实施与运营过程中，具备丰富的项目实施经验和技术能力。</w:t>
      </w:r>
    </w:p>
    <w:p w:rsidR="000B7AC7" w:rsidRPr="00627D38" w:rsidRDefault="000B7AC7" w:rsidP="00E7579B">
      <w:pPr>
        <w:pStyle w:val="ListParagraph"/>
        <w:ind w:left="810"/>
        <w:rPr>
          <w:sz w:val="28"/>
          <w:szCs w:val="28"/>
        </w:rPr>
      </w:pPr>
    </w:p>
    <w:p w:rsidR="003601C2" w:rsidRPr="00867768" w:rsidRDefault="00E7579B" w:rsidP="00867768">
      <w:pPr>
        <w:pStyle w:val="ListParagraph"/>
        <w:numPr>
          <w:ilvl w:val="0"/>
          <w:numId w:val="2"/>
        </w:numPr>
        <w:rPr>
          <w:sz w:val="28"/>
          <w:szCs w:val="28"/>
        </w:rPr>
      </w:pPr>
      <w:r w:rsidRPr="00867768">
        <w:rPr>
          <w:rFonts w:hint="eastAsia"/>
          <w:sz w:val="28"/>
          <w:szCs w:val="28"/>
        </w:rPr>
        <w:t>外包服务的标准与评定</w:t>
      </w:r>
    </w:p>
    <w:p w:rsidR="000B7AC7" w:rsidRPr="00627D38" w:rsidRDefault="000B7AC7" w:rsidP="003601C2">
      <w:pPr>
        <w:pStyle w:val="ListParagraph"/>
        <w:ind w:left="810"/>
        <w:rPr>
          <w:sz w:val="28"/>
          <w:szCs w:val="28"/>
        </w:rPr>
      </w:pPr>
    </w:p>
    <w:p w:rsidR="003601C2" w:rsidRPr="00627D38" w:rsidRDefault="00EB236A" w:rsidP="003601C2">
      <w:pPr>
        <w:pStyle w:val="ListParagraph"/>
        <w:ind w:left="810"/>
        <w:rPr>
          <w:sz w:val="28"/>
          <w:szCs w:val="28"/>
        </w:rPr>
      </w:pPr>
      <w:r>
        <w:rPr>
          <w:rFonts w:hint="eastAsia"/>
          <w:sz w:val="28"/>
          <w:szCs w:val="28"/>
        </w:rPr>
        <w:t xml:space="preserve"> </w:t>
      </w:r>
      <w:r>
        <w:rPr>
          <w:sz w:val="28"/>
          <w:szCs w:val="28"/>
        </w:rPr>
        <w:t xml:space="preserve">        </w:t>
      </w:r>
      <w:r w:rsidR="003601C2" w:rsidRPr="00627D38">
        <w:rPr>
          <w:rFonts w:hint="eastAsia"/>
          <w:sz w:val="28"/>
          <w:szCs w:val="28"/>
        </w:rPr>
        <w:t>根据校方制定</w:t>
      </w:r>
      <w:r w:rsidR="008F0176" w:rsidRPr="00627D38">
        <w:rPr>
          <w:rFonts w:hint="eastAsia"/>
          <w:sz w:val="28"/>
          <w:szCs w:val="28"/>
        </w:rPr>
        <w:t>的技术能力与服务水平，阶段性地进行驻场工程师考核评定。若考核不合格，则校方根据实际情况，申请更换驻场工程师或者取消合作。</w:t>
      </w:r>
    </w:p>
    <w:p w:rsidR="00542FB2" w:rsidRPr="007D25F8" w:rsidRDefault="00542FB2" w:rsidP="007D25F8">
      <w:pPr>
        <w:rPr>
          <w:rFonts w:hint="eastAsia"/>
          <w:sz w:val="28"/>
          <w:szCs w:val="28"/>
        </w:rPr>
      </w:pPr>
    </w:p>
    <w:p w:rsidR="00542FB2" w:rsidRDefault="00542FB2" w:rsidP="00867768">
      <w:pPr>
        <w:pStyle w:val="ListParagraph"/>
        <w:numPr>
          <w:ilvl w:val="0"/>
          <w:numId w:val="2"/>
        </w:numPr>
        <w:rPr>
          <w:sz w:val="28"/>
          <w:szCs w:val="28"/>
        </w:rPr>
      </w:pPr>
      <w:r>
        <w:rPr>
          <w:rFonts w:hint="eastAsia"/>
          <w:sz w:val="28"/>
          <w:szCs w:val="28"/>
        </w:rPr>
        <w:t>投标资质要求</w:t>
      </w:r>
    </w:p>
    <w:p w:rsidR="00542FB2" w:rsidRDefault="00542FB2" w:rsidP="00542FB2">
      <w:pPr>
        <w:pStyle w:val="ListParagraph"/>
        <w:ind w:left="810"/>
        <w:rPr>
          <w:rFonts w:hint="eastAsia"/>
          <w:sz w:val="28"/>
          <w:szCs w:val="28"/>
        </w:rPr>
      </w:pPr>
    </w:p>
    <w:p w:rsidR="00542FB2" w:rsidRPr="00542FB2" w:rsidRDefault="00542FB2" w:rsidP="00542FB2">
      <w:pPr>
        <w:pStyle w:val="ListParagraph"/>
        <w:numPr>
          <w:ilvl w:val="0"/>
          <w:numId w:val="7"/>
        </w:numPr>
        <w:rPr>
          <w:rFonts w:ascii="宋体" w:hAnsi="宋体"/>
          <w:sz w:val="28"/>
          <w:szCs w:val="28"/>
        </w:rPr>
      </w:pPr>
      <w:r w:rsidRPr="00542FB2">
        <w:rPr>
          <w:rFonts w:ascii="宋体" w:hAnsi="宋体" w:hint="eastAsia"/>
          <w:sz w:val="28"/>
          <w:szCs w:val="28"/>
        </w:rPr>
        <w:t>必须是具有独立承担民事责任能力的在中华人民共和国境内注册的法人。投标时提交有效的法人营业执照（或事业法人登记证）副本复印件。</w:t>
      </w:r>
    </w:p>
    <w:p w:rsidR="00542FB2" w:rsidRPr="00542FB2" w:rsidRDefault="00542FB2" w:rsidP="00542FB2">
      <w:pPr>
        <w:pStyle w:val="ListParagraph"/>
        <w:numPr>
          <w:ilvl w:val="0"/>
          <w:numId w:val="7"/>
        </w:numPr>
        <w:rPr>
          <w:rFonts w:ascii="宋体" w:hAnsi="宋体"/>
          <w:sz w:val="28"/>
          <w:szCs w:val="28"/>
        </w:rPr>
      </w:pPr>
      <w:r w:rsidRPr="00542FB2">
        <w:rPr>
          <w:rFonts w:ascii="宋体" w:hAnsi="宋体" w:hint="eastAsia"/>
          <w:sz w:val="28"/>
          <w:szCs w:val="28"/>
        </w:rPr>
        <w:t>必须具有良好的商业信誉和健全的财务会计制度（提供最近1年度财务状况报告或基本开户行出具的资信证明）。</w:t>
      </w:r>
    </w:p>
    <w:p w:rsidR="00542FB2" w:rsidRPr="00542FB2" w:rsidRDefault="00542FB2" w:rsidP="00542FB2">
      <w:pPr>
        <w:pStyle w:val="ListParagraph"/>
        <w:numPr>
          <w:ilvl w:val="0"/>
          <w:numId w:val="7"/>
        </w:numPr>
        <w:rPr>
          <w:rFonts w:ascii="宋体" w:hAnsi="宋体"/>
          <w:sz w:val="28"/>
          <w:szCs w:val="28"/>
        </w:rPr>
      </w:pPr>
      <w:r w:rsidRPr="00542FB2">
        <w:rPr>
          <w:rFonts w:ascii="宋体" w:hAnsi="宋体" w:hint="eastAsia"/>
          <w:sz w:val="28"/>
          <w:szCs w:val="28"/>
        </w:rPr>
        <w:t>依法缴纳税收和社会保障资金的良好记录（提供投标截止日前6个月内任意1个月依法缴纳税收和社会保障资金的相关材料。如依法免税或不需要缴纳社会保障资金的，提供相应证明材料）。</w:t>
      </w:r>
    </w:p>
    <w:p w:rsidR="00542FB2" w:rsidRPr="00542FB2" w:rsidRDefault="00542FB2" w:rsidP="00542FB2">
      <w:pPr>
        <w:pStyle w:val="ListParagraph"/>
        <w:numPr>
          <w:ilvl w:val="0"/>
          <w:numId w:val="7"/>
        </w:numPr>
        <w:rPr>
          <w:rFonts w:ascii="宋体" w:hAnsi="宋体"/>
          <w:sz w:val="28"/>
          <w:szCs w:val="28"/>
        </w:rPr>
      </w:pPr>
      <w:r w:rsidRPr="00542FB2">
        <w:rPr>
          <w:rFonts w:ascii="宋体" w:hAnsi="宋体" w:hint="eastAsia"/>
          <w:sz w:val="28"/>
          <w:szCs w:val="28"/>
        </w:rPr>
        <w:t>投标人必须具有无线网络产品相关的质量管理体系认证证书（提供相关证明材料）</w:t>
      </w:r>
    </w:p>
    <w:p w:rsidR="00542FB2" w:rsidRPr="00542FB2" w:rsidRDefault="00542FB2" w:rsidP="00542FB2">
      <w:pPr>
        <w:pStyle w:val="ListParagraph"/>
        <w:numPr>
          <w:ilvl w:val="0"/>
          <w:numId w:val="7"/>
        </w:numPr>
        <w:rPr>
          <w:rFonts w:ascii="宋体" w:hAnsi="宋体"/>
          <w:sz w:val="28"/>
          <w:szCs w:val="28"/>
        </w:rPr>
      </w:pPr>
      <w:r w:rsidRPr="00542FB2">
        <w:rPr>
          <w:rFonts w:ascii="宋体" w:hAnsi="宋体" w:hint="eastAsia"/>
          <w:sz w:val="28"/>
          <w:szCs w:val="28"/>
        </w:rPr>
        <w:t>投标人必须具有无线网络产品相关的职业健康安全管理体系认证证书（提供相关证明材料）</w:t>
      </w:r>
    </w:p>
    <w:p w:rsidR="00542FB2" w:rsidRPr="00542FB2" w:rsidRDefault="00542FB2" w:rsidP="00542FB2">
      <w:pPr>
        <w:pStyle w:val="ListParagraph"/>
        <w:ind w:left="810"/>
        <w:rPr>
          <w:rFonts w:ascii="宋体" w:hAnsi="宋体"/>
          <w:sz w:val="28"/>
          <w:szCs w:val="28"/>
        </w:rPr>
      </w:pPr>
      <w:r>
        <w:rPr>
          <w:rFonts w:ascii="宋体" w:hAnsi="宋体"/>
          <w:sz w:val="28"/>
          <w:szCs w:val="28"/>
        </w:rPr>
        <w:t xml:space="preserve">6. </w:t>
      </w:r>
      <w:r w:rsidRPr="00542FB2">
        <w:rPr>
          <w:rFonts w:ascii="宋体" w:hAnsi="宋体" w:hint="eastAsia"/>
          <w:sz w:val="28"/>
          <w:szCs w:val="28"/>
        </w:rPr>
        <w:t>投标人须具备Aruba白金及以上代理资质（提供相关证明材料）</w:t>
      </w:r>
    </w:p>
    <w:p w:rsidR="00542FB2" w:rsidRPr="00542FB2" w:rsidRDefault="00542FB2" w:rsidP="00542FB2">
      <w:pPr>
        <w:pStyle w:val="ListParagraph"/>
        <w:ind w:left="810"/>
        <w:rPr>
          <w:rFonts w:ascii="宋体" w:hAnsi="宋体"/>
          <w:sz w:val="28"/>
          <w:szCs w:val="28"/>
        </w:rPr>
      </w:pPr>
      <w:r>
        <w:rPr>
          <w:rFonts w:ascii="宋体" w:hAnsi="宋体"/>
          <w:sz w:val="28"/>
          <w:szCs w:val="28"/>
        </w:rPr>
        <w:lastRenderedPageBreak/>
        <w:t xml:space="preserve">7. </w:t>
      </w:r>
      <w:r w:rsidRPr="00542FB2">
        <w:rPr>
          <w:rFonts w:ascii="宋体" w:hAnsi="宋体" w:hint="eastAsia"/>
          <w:sz w:val="28"/>
          <w:szCs w:val="28"/>
        </w:rPr>
        <w:t>投标人须具备Aruba原厂认证的售后服务能力及资质（提供相关证明材料）</w:t>
      </w:r>
    </w:p>
    <w:p w:rsidR="00542FB2" w:rsidRDefault="00542FB2" w:rsidP="00542FB2">
      <w:pPr>
        <w:pStyle w:val="ListParagraph"/>
        <w:ind w:left="810"/>
        <w:rPr>
          <w:rFonts w:ascii="宋体" w:hAnsi="宋体"/>
          <w:sz w:val="28"/>
          <w:szCs w:val="28"/>
        </w:rPr>
      </w:pPr>
      <w:r>
        <w:rPr>
          <w:rFonts w:ascii="宋体" w:hAnsi="宋体"/>
          <w:sz w:val="28"/>
          <w:szCs w:val="28"/>
        </w:rPr>
        <w:t xml:space="preserve">8. </w:t>
      </w:r>
      <w:r w:rsidRPr="00542FB2">
        <w:rPr>
          <w:rFonts w:ascii="宋体" w:hAnsi="宋体" w:hint="eastAsia"/>
          <w:sz w:val="28"/>
          <w:szCs w:val="28"/>
        </w:rPr>
        <w:t>投标人须具备五人以上的Aruba原厂认证的中级以上专业技术认证能力（提供相关证明材料）</w:t>
      </w:r>
    </w:p>
    <w:p w:rsidR="00AC220D" w:rsidRPr="00542FB2" w:rsidRDefault="00AC220D" w:rsidP="00542FB2">
      <w:pPr>
        <w:pStyle w:val="ListParagraph"/>
        <w:ind w:left="810"/>
        <w:rPr>
          <w:rFonts w:ascii="宋体" w:hAnsi="宋体" w:hint="eastAsia"/>
          <w:sz w:val="28"/>
          <w:szCs w:val="28"/>
        </w:rPr>
      </w:pPr>
      <w:r>
        <w:rPr>
          <w:rFonts w:ascii="宋体" w:hAnsi="宋体" w:hint="eastAsia"/>
          <w:sz w:val="28"/>
          <w:szCs w:val="28"/>
        </w:rPr>
        <w:t>9</w:t>
      </w:r>
      <w:r>
        <w:rPr>
          <w:rFonts w:ascii="宋体" w:hAnsi="宋体"/>
          <w:sz w:val="28"/>
          <w:szCs w:val="28"/>
        </w:rPr>
        <w:t xml:space="preserve">. </w:t>
      </w:r>
      <w:r>
        <w:rPr>
          <w:rFonts w:ascii="宋体" w:hAnsi="宋体" w:hint="eastAsia"/>
          <w:sz w:val="28"/>
          <w:szCs w:val="28"/>
        </w:rPr>
        <w:t>投标人提供</w:t>
      </w:r>
      <w:r w:rsidR="0064349A">
        <w:rPr>
          <w:rFonts w:ascii="宋体" w:hAnsi="宋体"/>
          <w:sz w:val="28"/>
          <w:szCs w:val="28"/>
        </w:rPr>
        <w:t>5</w:t>
      </w:r>
      <w:r>
        <w:rPr>
          <w:rFonts w:ascii="宋体" w:hAnsi="宋体" w:hint="eastAsia"/>
          <w:sz w:val="28"/>
          <w:szCs w:val="28"/>
        </w:rPr>
        <w:t>个</w:t>
      </w:r>
      <w:r w:rsidRPr="00627D38">
        <w:rPr>
          <w:rFonts w:ascii="宋体" w:hAnsi="宋体"/>
          <w:sz w:val="28"/>
          <w:szCs w:val="28"/>
        </w:rPr>
        <w:t>A</w:t>
      </w:r>
      <w:r w:rsidRPr="00627D38">
        <w:rPr>
          <w:rFonts w:ascii="宋体" w:hAnsi="宋体" w:hint="eastAsia"/>
          <w:sz w:val="28"/>
          <w:szCs w:val="28"/>
        </w:rPr>
        <w:t>ruba无线产品</w:t>
      </w:r>
      <w:r>
        <w:rPr>
          <w:rFonts w:ascii="宋体" w:hAnsi="宋体" w:hint="eastAsia"/>
          <w:sz w:val="28"/>
          <w:szCs w:val="28"/>
        </w:rPr>
        <w:t>同等项目的实施与运营</w:t>
      </w:r>
      <w:r w:rsidRPr="00627D38">
        <w:rPr>
          <w:rFonts w:ascii="宋体" w:hAnsi="宋体" w:hint="eastAsia"/>
          <w:sz w:val="28"/>
          <w:szCs w:val="28"/>
        </w:rPr>
        <w:t>，</w:t>
      </w:r>
      <w:r>
        <w:rPr>
          <w:rFonts w:ascii="宋体" w:hAnsi="宋体" w:hint="eastAsia"/>
          <w:sz w:val="28"/>
          <w:szCs w:val="28"/>
        </w:rPr>
        <w:t>以证明</w:t>
      </w:r>
      <w:r w:rsidRPr="00627D38">
        <w:rPr>
          <w:rFonts w:ascii="宋体" w:hAnsi="宋体" w:hint="eastAsia"/>
          <w:sz w:val="28"/>
          <w:szCs w:val="28"/>
        </w:rPr>
        <w:t>具备丰富的项目实施经验和</w:t>
      </w:r>
      <w:r w:rsidR="00D44DB9">
        <w:rPr>
          <w:rFonts w:ascii="宋体" w:hAnsi="宋体" w:hint="eastAsia"/>
          <w:sz w:val="28"/>
          <w:szCs w:val="28"/>
        </w:rPr>
        <w:t>运营</w:t>
      </w:r>
      <w:r w:rsidR="001B38A3">
        <w:rPr>
          <w:rFonts w:ascii="宋体" w:hAnsi="宋体" w:hint="eastAsia"/>
          <w:sz w:val="28"/>
          <w:szCs w:val="28"/>
        </w:rPr>
        <w:t>技术能力</w:t>
      </w:r>
      <w:bookmarkStart w:id="0" w:name="_GoBack"/>
      <w:bookmarkEnd w:id="0"/>
    </w:p>
    <w:p w:rsidR="00542FB2" w:rsidRPr="00867768" w:rsidRDefault="00542FB2" w:rsidP="00542FB2">
      <w:pPr>
        <w:pStyle w:val="ListParagraph"/>
        <w:ind w:left="810"/>
        <w:rPr>
          <w:rFonts w:hint="eastAsia"/>
          <w:sz w:val="28"/>
          <w:szCs w:val="28"/>
        </w:rPr>
      </w:pPr>
    </w:p>
    <w:p w:rsidR="008010BE" w:rsidRDefault="008010BE">
      <w:pPr>
        <w:rPr>
          <w:sz w:val="28"/>
          <w:szCs w:val="28"/>
        </w:rPr>
      </w:pPr>
      <w:r>
        <w:rPr>
          <w:rFonts w:hint="eastAsia"/>
          <w:sz w:val="28"/>
          <w:szCs w:val="28"/>
        </w:rPr>
        <w:t xml:space="preserve"> </w:t>
      </w:r>
      <w:r>
        <w:rPr>
          <w:sz w:val="28"/>
          <w:szCs w:val="28"/>
        </w:rPr>
        <w:t xml:space="preserve">             </w:t>
      </w:r>
    </w:p>
    <w:p w:rsidR="008010BE" w:rsidRPr="00627D38" w:rsidRDefault="008010BE" w:rsidP="00542FB2">
      <w:pPr>
        <w:rPr>
          <w:rFonts w:hint="eastAsia"/>
          <w:sz w:val="28"/>
          <w:szCs w:val="28"/>
        </w:rPr>
      </w:pPr>
      <w:r>
        <w:rPr>
          <w:sz w:val="28"/>
          <w:szCs w:val="28"/>
        </w:rPr>
        <w:t xml:space="preserve">                      </w:t>
      </w:r>
    </w:p>
    <w:sectPr w:rsidR="008010BE" w:rsidRPr="00627D3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D2" w:rsidRDefault="001F2CD2" w:rsidP="00E056D6">
      <w:r>
        <w:separator/>
      </w:r>
    </w:p>
  </w:endnote>
  <w:endnote w:type="continuationSeparator" w:id="0">
    <w:p w:rsidR="001F2CD2" w:rsidRDefault="001F2CD2" w:rsidP="00E0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D2" w:rsidRDefault="001F2CD2" w:rsidP="00E056D6">
      <w:r>
        <w:separator/>
      </w:r>
    </w:p>
  </w:footnote>
  <w:footnote w:type="continuationSeparator" w:id="0">
    <w:p w:rsidR="001F2CD2" w:rsidRDefault="001F2CD2" w:rsidP="00E05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6D6" w:rsidRDefault="00E056D6">
    <w:pPr>
      <w:pStyle w:val="Header"/>
    </w:pPr>
    <w:r>
      <w:rPr>
        <w:noProof/>
      </w:rPr>
      <w:drawing>
        <wp:inline distT="0" distB="0" distL="0" distR="0" wp14:anchorId="77A369D1" wp14:editId="531F690A">
          <wp:extent cx="2200275" cy="597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IT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3229" cy="620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5E0B"/>
    <w:multiLevelType w:val="hybridMultilevel"/>
    <w:tmpl w:val="66B227EE"/>
    <w:lvl w:ilvl="0" w:tplc="15BAF6B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AF4543"/>
    <w:multiLevelType w:val="hybridMultilevel"/>
    <w:tmpl w:val="5FF83FF2"/>
    <w:lvl w:ilvl="0" w:tplc="791CAAB4">
      <w:start w:val="1"/>
      <w:numFmt w:val="japaneseCounting"/>
      <w:lvlText w:val="%1、"/>
      <w:lvlJc w:val="left"/>
      <w:pPr>
        <w:ind w:left="810" w:hanging="45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43859"/>
    <w:multiLevelType w:val="multilevel"/>
    <w:tmpl w:val="FDC86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F4B6FB7"/>
    <w:multiLevelType w:val="hybridMultilevel"/>
    <w:tmpl w:val="A554356A"/>
    <w:lvl w:ilvl="0" w:tplc="8D1AA9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766A1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2F5048"/>
    <w:multiLevelType w:val="hybridMultilevel"/>
    <w:tmpl w:val="C3D0A15E"/>
    <w:lvl w:ilvl="0" w:tplc="328A2C2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CA5295A"/>
    <w:multiLevelType w:val="hybridMultilevel"/>
    <w:tmpl w:val="5504E694"/>
    <w:lvl w:ilvl="0" w:tplc="C096B5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E3"/>
    <w:rsid w:val="00010593"/>
    <w:rsid w:val="000107A6"/>
    <w:rsid w:val="000A7BF5"/>
    <w:rsid w:val="000B7AC7"/>
    <w:rsid w:val="000C39FB"/>
    <w:rsid w:val="0010407A"/>
    <w:rsid w:val="00104FE1"/>
    <w:rsid w:val="00106B5B"/>
    <w:rsid w:val="001153B7"/>
    <w:rsid w:val="001852F1"/>
    <w:rsid w:val="001A721F"/>
    <w:rsid w:val="001B38A3"/>
    <w:rsid w:val="001B6818"/>
    <w:rsid w:val="001E415E"/>
    <w:rsid w:val="001F2CD2"/>
    <w:rsid w:val="00212CCF"/>
    <w:rsid w:val="002C5050"/>
    <w:rsid w:val="00333EEA"/>
    <w:rsid w:val="00334F7C"/>
    <w:rsid w:val="00343177"/>
    <w:rsid w:val="00344231"/>
    <w:rsid w:val="003601C2"/>
    <w:rsid w:val="003B29E3"/>
    <w:rsid w:val="003D3ADC"/>
    <w:rsid w:val="004A04CA"/>
    <w:rsid w:val="004B2DF8"/>
    <w:rsid w:val="004E0D6B"/>
    <w:rsid w:val="005061AB"/>
    <w:rsid w:val="00542FB2"/>
    <w:rsid w:val="00584A73"/>
    <w:rsid w:val="005C75C6"/>
    <w:rsid w:val="005E0976"/>
    <w:rsid w:val="0062577A"/>
    <w:rsid w:val="00627D38"/>
    <w:rsid w:val="0064349A"/>
    <w:rsid w:val="007217EA"/>
    <w:rsid w:val="007300F6"/>
    <w:rsid w:val="00742B0F"/>
    <w:rsid w:val="00746A0F"/>
    <w:rsid w:val="007A6892"/>
    <w:rsid w:val="007D25F8"/>
    <w:rsid w:val="007D48BE"/>
    <w:rsid w:val="008010BE"/>
    <w:rsid w:val="008136E8"/>
    <w:rsid w:val="00834926"/>
    <w:rsid w:val="00867768"/>
    <w:rsid w:val="00870AA2"/>
    <w:rsid w:val="00897FA7"/>
    <w:rsid w:val="008D0437"/>
    <w:rsid w:val="008D1799"/>
    <w:rsid w:val="008F0176"/>
    <w:rsid w:val="00906553"/>
    <w:rsid w:val="009420A3"/>
    <w:rsid w:val="009F5DFA"/>
    <w:rsid w:val="00A34727"/>
    <w:rsid w:val="00AA0429"/>
    <w:rsid w:val="00AC220D"/>
    <w:rsid w:val="00AD2977"/>
    <w:rsid w:val="00B2361B"/>
    <w:rsid w:val="00BC1576"/>
    <w:rsid w:val="00BC4503"/>
    <w:rsid w:val="00C06B40"/>
    <w:rsid w:val="00C600EE"/>
    <w:rsid w:val="00C86157"/>
    <w:rsid w:val="00D41E37"/>
    <w:rsid w:val="00D44DB9"/>
    <w:rsid w:val="00D7313A"/>
    <w:rsid w:val="00DB15D9"/>
    <w:rsid w:val="00E056D6"/>
    <w:rsid w:val="00E101E6"/>
    <w:rsid w:val="00E16967"/>
    <w:rsid w:val="00E7579B"/>
    <w:rsid w:val="00EA5EBE"/>
    <w:rsid w:val="00EB236A"/>
    <w:rsid w:val="00EC5B83"/>
    <w:rsid w:val="00F2082E"/>
    <w:rsid w:val="00F453F8"/>
    <w:rsid w:val="00F67AB7"/>
    <w:rsid w:val="00FB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D541"/>
  <w15:chartTrackingRefBased/>
  <w15:docId w15:val="{26655DB5-601C-403E-A0E7-DAA55E35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18"/>
    <w:pPr>
      <w:spacing w:after="0" w:line="240" w:lineRule="auto"/>
    </w:pPr>
    <w:rPr>
      <w:rFonts w:ascii="Calibri" w:eastAsia="宋体"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5A8"/>
    <w:pPr>
      <w:ind w:left="720"/>
      <w:contextualSpacing/>
    </w:pPr>
  </w:style>
  <w:style w:type="paragraph" w:styleId="Header">
    <w:name w:val="header"/>
    <w:basedOn w:val="Normal"/>
    <w:link w:val="HeaderChar"/>
    <w:uiPriority w:val="99"/>
    <w:unhideWhenUsed/>
    <w:rsid w:val="00E056D6"/>
    <w:pPr>
      <w:tabs>
        <w:tab w:val="center" w:pos="4320"/>
        <w:tab w:val="right" w:pos="8640"/>
      </w:tabs>
    </w:pPr>
  </w:style>
  <w:style w:type="character" w:customStyle="1" w:styleId="HeaderChar">
    <w:name w:val="Header Char"/>
    <w:basedOn w:val="DefaultParagraphFont"/>
    <w:link w:val="Header"/>
    <w:uiPriority w:val="99"/>
    <w:rsid w:val="00E056D6"/>
    <w:rPr>
      <w:rFonts w:ascii="Calibri" w:eastAsia="宋体" w:hAnsi="Calibri" w:cs="Calibri"/>
    </w:rPr>
  </w:style>
  <w:style w:type="paragraph" w:styleId="Footer">
    <w:name w:val="footer"/>
    <w:basedOn w:val="Normal"/>
    <w:link w:val="FooterChar"/>
    <w:uiPriority w:val="99"/>
    <w:unhideWhenUsed/>
    <w:rsid w:val="00E056D6"/>
    <w:pPr>
      <w:tabs>
        <w:tab w:val="center" w:pos="4320"/>
        <w:tab w:val="right" w:pos="8640"/>
      </w:tabs>
    </w:pPr>
  </w:style>
  <w:style w:type="character" w:customStyle="1" w:styleId="FooterChar">
    <w:name w:val="Footer Char"/>
    <w:basedOn w:val="DefaultParagraphFont"/>
    <w:link w:val="Footer"/>
    <w:uiPriority w:val="99"/>
    <w:rsid w:val="00E056D6"/>
    <w:rPr>
      <w:rFonts w:ascii="Calibri" w:eastAsia="宋体"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Yuewen LI</dc:creator>
  <cp:keywords/>
  <dc:description/>
  <cp:lastModifiedBy>Yuewen LI</cp:lastModifiedBy>
  <cp:revision>94</cp:revision>
  <dcterms:created xsi:type="dcterms:W3CDTF">2022-02-11T01:05:00Z</dcterms:created>
  <dcterms:modified xsi:type="dcterms:W3CDTF">2022-03-30T06:03:00Z</dcterms:modified>
</cp:coreProperties>
</file>