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B2C2F" w14:textId="6A4053E8" w:rsidR="00097742" w:rsidRPr="00C46089" w:rsidRDefault="00097742">
      <w:pPr>
        <w:rPr>
          <w:rFonts w:ascii="宋体" w:hAnsi="宋体"/>
          <w:sz w:val="22"/>
          <w:szCs w:val="22"/>
        </w:rPr>
      </w:pPr>
    </w:p>
    <w:p w14:paraId="3A6B2C30" w14:textId="77777777" w:rsidR="00097742" w:rsidRPr="00C46089" w:rsidRDefault="00097742">
      <w:pPr>
        <w:rPr>
          <w:rFonts w:ascii="宋体" w:hAnsi="宋体"/>
          <w:sz w:val="22"/>
          <w:szCs w:val="22"/>
        </w:rPr>
      </w:pPr>
    </w:p>
    <w:p w14:paraId="3A6B2C50" w14:textId="5A50A86B" w:rsidR="00097742" w:rsidRPr="00C46089" w:rsidRDefault="0032375F">
      <w:pPr>
        <w:jc w:val="center"/>
        <w:rPr>
          <w:rFonts w:ascii="宋体" w:hAnsi="宋体"/>
          <w:b/>
          <w:kern w:val="0"/>
          <w:sz w:val="36"/>
          <w:szCs w:val="22"/>
        </w:rPr>
      </w:pPr>
      <w:r w:rsidRPr="00C46089">
        <w:rPr>
          <w:rFonts w:ascii="宋体" w:hAnsi="宋体" w:hint="eastAsia"/>
          <w:b/>
          <w:kern w:val="0"/>
          <w:sz w:val="36"/>
          <w:szCs w:val="22"/>
        </w:rPr>
        <w:t>广东以色列理工学院</w:t>
      </w:r>
      <w:r w:rsidR="00E5167B" w:rsidRPr="00C46089">
        <w:rPr>
          <w:rFonts w:ascii="宋体" w:hAnsi="宋体" w:hint="eastAsia"/>
          <w:b/>
          <w:kern w:val="0"/>
          <w:sz w:val="36"/>
          <w:szCs w:val="22"/>
        </w:rPr>
        <w:t>无线网络</w:t>
      </w:r>
      <w:r w:rsidRPr="00C46089">
        <w:rPr>
          <w:rFonts w:ascii="宋体" w:hAnsi="宋体" w:hint="eastAsia"/>
          <w:b/>
          <w:kern w:val="0"/>
          <w:sz w:val="36"/>
          <w:szCs w:val="22"/>
        </w:rPr>
        <w:t>控制器需求</w:t>
      </w:r>
    </w:p>
    <w:p w14:paraId="3A6B2C57" w14:textId="1C1BD8BC" w:rsidR="00097742" w:rsidRPr="00C46089" w:rsidRDefault="0078274A" w:rsidP="000C0F8D">
      <w:pPr>
        <w:pStyle w:val="ListParagraph"/>
        <w:numPr>
          <w:ilvl w:val="0"/>
          <w:numId w:val="5"/>
        </w:numPr>
        <w:tabs>
          <w:tab w:val="left" w:pos="720"/>
        </w:tabs>
        <w:spacing w:line="360" w:lineRule="auto"/>
        <w:ind w:firstLineChars="0"/>
        <w:rPr>
          <w:rFonts w:ascii="宋体" w:hAnsi="宋体"/>
          <w:b/>
          <w:color w:val="000000" w:themeColor="text1"/>
          <w:sz w:val="22"/>
          <w:szCs w:val="22"/>
        </w:rPr>
      </w:pPr>
      <w:r w:rsidRPr="00C46089">
        <w:rPr>
          <w:rFonts w:ascii="宋体" w:hAnsi="宋体" w:hint="eastAsia"/>
          <w:b/>
          <w:color w:val="000000" w:themeColor="text1"/>
          <w:sz w:val="22"/>
          <w:szCs w:val="22"/>
        </w:rPr>
        <w:t>项目需求</w:t>
      </w:r>
    </w:p>
    <w:p w14:paraId="0342BB7F" w14:textId="4A3F1BA4" w:rsidR="000D5926" w:rsidRPr="00C46089" w:rsidRDefault="000C0F8D" w:rsidP="000C0F8D">
      <w:pPr>
        <w:tabs>
          <w:tab w:val="left" w:pos="720"/>
        </w:tabs>
        <w:spacing w:line="360" w:lineRule="auto"/>
        <w:ind w:left="720" w:firstLine="435"/>
        <w:rPr>
          <w:rFonts w:ascii="宋体" w:hAnsi="宋体"/>
          <w:b/>
          <w:color w:val="000000" w:themeColor="text1"/>
          <w:sz w:val="22"/>
          <w:szCs w:val="22"/>
        </w:rPr>
      </w:pPr>
      <w:r w:rsidRPr="00C46089">
        <w:rPr>
          <w:rFonts w:ascii="宋体" w:hAnsi="宋体" w:hint="eastAsia"/>
          <w:b/>
          <w:color w:val="000000" w:themeColor="text1"/>
          <w:sz w:val="22"/>
          <w:szCs w:val="22"/>
        </w:rPr>
        <w:t>广东以色列理工学院北校区因无线业务需求，现需采购一台无线网络控制器，与现有无线系统两台控制器组成集群，为北校区提供容量足够、性能稳定，运行可靠的校园无线Wi</w:t>
      </w:r>
      <w:r w:rsidRPr="00C46089">
        <w:rPr>
          <w:rFonts w:ascii="宋体" w:hAnsi="宋体"/>
          <w:b/>
          <w:color w:val="000000" w:themeColor="text1"/>
          <w:sz w:val="22"/>
          <w:szCs w:val="22"/>
        </w:rPr>
        <w:t>-Fi</w:t>
      </w:r>
      <w:r w:rsidRPr="00C46089">
        <w:rPr>
          <w:rFonts w:ascii="宋体" w:hAnsi="宋体" w:hint="eastAsia"/>
          <w:b/>
          <w:color w:val="000000" w:themeColor="text1"/>
          <w:sz w:val="22"/>
          <w:szCs w:val="22"/>
        </w:rPr>
        <w:t>系统</w:t>
      </w:r>
      <w:r w:rsidR="00903090" w:rsidRPr="00C46089">
        <w:rPr>
          <w:rFonts w:ascii="宋体" w:hAnsi="宋体" w:hint="eastAsia"/>
          <w:b/>
          <w:color w:val="000000" w:themeColor="text1"/>
          <w:sz w:val="22"/>
          <w:szCs w:val="22"/>
        </w:rPr>
        <w:t>。</w:t>
      </w:r>
    </w:p>
    <w:p w14:paraId="72143A64" w14:textId="48C6EF9C" w:rsidR="00C14F24" w:rsidRPr="00C46089" w:rsidRDefault="00C14F24" w:rsidP="000C0F8D">
      <w:pPr>
        <w:tabs>
          <w:tab w:val="left" w:pos="720"/>
        </w:tabs>
        <w:spacing w:line="360" w:lineRule="auto"/>
        <w:ind w:left="720" w:firstLine="435"/>
        <w:rPr>
          <w:rFonts w:ascii="宋体" w:hAnsi="宋体"/>
          <w:b/>
          <w:color w:val="000000" w:themeColor="text1"/>
          <w:sz w:val="22"/>
          <w:szCs w:val="22"/>
        </w:rPr>
      </w:pPr>
      <w:r w:rsidRPr="00C46089">
        <w:rPr>
          <w:rFonts w:ascii="宋体" w:hAnsi="宋体" w:hint="eastAsia"/>
          <w:b/>
          <w:color w:val="000000" w:themeColor="text1"/>
          <w:sz w:val="22"/>
          <w:szCs w:val="22"/>
        </w:rPr>
        <w:t>预算为16万元人民币，超过预算的报价视为无效投标。</w:t>
      </w:r>
    </w:p>
    <w:p w14:paraId="1B05C2D5" w14:textId="4D13A370" w:rsidR="000C0F8D" w:rsidRPr="00C46089" w:rsidRDefault="000C0F8D" w:rsidP="000C0F8D">
      <w:pPr>
        <w:pStyle w:val="ListParagraph"/>
        <w:numPr>
          <w:ilvl w:val="0"/>
          <w:numId w:val="5"/>
        </w:numPr>
        <w:tabs>
          <w:tab w:val="left" w:pos="720"/>
        </w:tabs>
        <w:spacing w:line="360" w:lineRule="auto"/>
        <w:ind w:firstLineChars="0"/>
        <w:rPr>
          <w:rFonts w:ascii="宋体" w:hAnsi="宋体"/>
          <w:b/>
          <w:color w:val="000000" w:themeColor="text1"/>
          <w:sz w:val="22"/>
          <w:szCs w:val="22"/>
        </w:rPr>
      </w:pPr>
      <w:r w:rsidRPr="00C46089">
        <w:rPr>
          <w:rFonts w:ascii="宋体" w:hAnsi="宋体" w:hint="eastAsia"/>
          <w:b/>
          <w:color w:val="000000" w:themeColor="text1"/>
          <w:sz w:val="22"/>
          <w:szCs w:val="22"/>
        </w:rPr>
        <w:t>投标要求</w:t>
      </w:r>
    </w:p>
    <w:p w14:paraId="3A6B2C58" w14:textId="0E96D759" w:rsidR="00097742" w:rsidRPr="00C46089" w:rsidRDefault="00E5167B">
      <w:pPr>
        <w:numPr>
          <w:ilvl w:val="0"/>
          <w:numId w:val="1"/>
        </w:numPr>
        <w:spacing w:line="360" w:lineRule="auto"/>
        <w:rPr>
          <w:rFonts w:ascii="宋体" w:hAnsi="宋体"/>
          <w:b/>
          <w:color w:val="000000" w:themeColor="text1"/>
          <w:sz w:val="22"/>
          <w:szCs w:val="22"/>
        </w:rPr>
      </w:pPr>
      <w:r w:rsidRPr="00C46089">
        <w:rPr>
          <w:rFonts w:ascii="宋体" w:hAnsi="宋体"/>
          <w:color w:val="000000" w:themeColor="text1"/>
          <w:sz w:val="22"/>
          <w:szCs w:val="22"/>
        </w:rPr>
        <w:t>所投设备的技术指标</w:t>
      </w:r>
      <w:r w:rsidRPr="00C46089">
        <w:rPr>
          <w:rFonts w:ascii="宋体" w:hAnsi="宋体" w:hint="eastAsia"/>
          <w:color w:val="000000" w:themeColor="text1"/>
          <w:sz w:val="22"/>
          <w:szCs w:val="22"/>
        </w:rPr>
        <w:t>中</w:t>
      </w:r>
      <w:r w:rsidRPr="00C46089">
        <w:rPr>
          <w:rFonts w:ascii="宋体" w:hAnsi="宋体"/>
          <w:color w:val="000000" w:themeColor="text1"/>
          <w:sz w:val="22"/>
          <w:szCs w:val="22"/>
        </w:rPr>
        <w:t>带“</w:t>
      </w:r>
      <w:r w:rsidRPr="00C46089">
        <w:rPr>
          <w:rFonts w:ascii="宋体" w:hAnsi="宋体" w:cs="宋体" w:hint="eastAsia"/>
          <w:bCs/>
          <w:color w:val="000000" w:themeColor="text1"/>
          <w:sz w:val="22"/>
          <w:szCs w:val="22"/>
        </w:rPr>
        <w:t>★</w:t>
      </w:r>
      <w:r w:rsidRPr="00C46089">
        <w:rPr>
          <w:rFonts w:ascii="宋体" w:hAnsi="宋体"/>
          <w:color w:val="000000" w:themeColor="text1"/>
          <w:sz w:val="22"/>
          <w:szCs w:val="22"/>
        </w:rPr>
        <w:t>”的必须满足，否则将导致废标</w:t>
      </w:r>
      <w:r w:rsidR="00C14F24" w:rsidRPr="00C46089">
        <w:rPr>
          <w:rFonts w:ascii="宋体" w:hAnsi="宋体" w:hint="eastAsia"/>
          <w:color w:val="000000" w:themeColor="text1"/>
          <w:sz w:val="22"/>
          <w:szCs w:val="22"/>
        </w:rPr>
        <w:t>。</w:t>
      </w:r>
    </w:p>
    <w:p w14:paraId="615CBABE" w14:textId="31DC1FC5" w:rsidR="003A7BE6" w:rsidRPr="00C46089" w:rsidRDefault="00E5167B" w:rsidP="003A7BE6">
      <w:pPr>
        <w:numPr>
          <w:ilvl w:val="0"/>
          <w:numId w:val="1"/>
        </w:numPr>
        <w:spacing w:line="360" w:lineRule="auto"/>
        <w:rPr>
          <w:rFonts w:ascii="宋体" w:hAnsi="宋体" w:cs="Tahoma"/>
          <w:color w:val="000000" w:themeColor="text1"/>
          <w:sz w:val="22"/>
          <w:szCs w:val="22"/>
        </w:rPr>
      </w:pPr>
      <w:r w:rsidRPr="00C46089">
        <w:rPr>
          <w:rFonts w:ascii="宋体" w:hAnsi="宋体" w:cs="宋体" w:hint="eastAsia"/>
          <w:bCs/>
          <w:color w:val="000000" w:themeColor="text1"/>
          <w:sz w:val="22"/>
          <w:szCs w:val="22"/>
        </w:rPr>
        <w:t>★</w:t>
      </w:r>
      <w:r w:rsidR="00132E38" w:rsidRPr="00C46089">
        <w:rPr>
          <w:rFonts w:ascii="宋体" w:hAnsi="宋体" w:cs="宋体" w:hint="eastAsia"/>
          <w:bCs/>
          <w:color w:val="000000" w:themeColor="text1"/>
          <w:sz w:val="22"/>
          <w:szCs w:val="22"/>
        </w:rPr>
        <w:t xml:space="preserve"> </w:t>
      </w:r>
      <w:r w:rsidRPr="00C46089">
        <w:rPr>
          <w:rFonts w:ascii="宋体" w:hAnsi="宋体" w:cs="Tahoma"/>
          <w:color w:val="000000" w:themeColor="text1"/>
          <w:sz w:val="22"/>
          <w:szCs w:val="22"/>
        </w:rPr>
        <w:t>投标方的技术指标应答</w:t>
      </w:r>
      <w:r w:rsidRPr="00C46089">
        <w:rPr>
          <w:rFonts w:ascii="宋体" w:hAnsi="宋体" w:cs="Arial"/>
          <w:color w:val="000000" w:themeColor="text1"/>
          <w:sz w:val="22"/>
          <w:szCs w:val="22"/>
        </w:rPr>
        <w:t>必须是真实的</w:t>
      </w:r>
      <w:r w:rsidRPr="00C46089">
        <w:rPr>
          <w:rFonts w:ascii="宋体" w:hAnsi="宋体" w:cs="Arial" w:hint="eastAsia"/>
          <w:color w:val="000000" w:themeColor="text1"/>
          <w:sz w:val="22"/>
          <w:szCs w:val="22"/>
        </w:rPr>
        <w:t>，其中对于无线网络产品必须提供原厂商盖章的技术指标点对点应答表，</w:t>
      </w:r>
      <w:r w:rsidR="00513258" w:rsidRPr="00C46089">
        <w:rPr>
          <w:rFonts w:ascii="宋体" w:hAnsi="宋体" w:hint="eastAsia"/>
          <w:sz w:val="22"/>
          <w:szCs w:val="22"/>
        </w:rPr>
        <w:t>支持与</w:t>
      </w:r>
      <w:proofErr w:type="gramStart"/>
      <w:r w:rsidR="00513258" w:rsidRPr="00C46089">
        <w:rPr>
          <w:rFonts w:ascii="宋体" w:hAnsi="宋体" w:hint="eastAsia"/>
          <w:sz w:val="22"/>
          <w:szCs w:val="22"/>
        </w:rPr>
        <w:t>学校现网无线</w:t>
      </w:r>
      <w:proofErr w:type="gramEnd"/>
      <w:r w:rsidR="00513258" w:rsidRPr="00C46089">
        <w:rPr>
          <w:rFonts w:ascii="宋体" w:hAnsi="宋体" w:hint="eastAsia"/>
          <w:sz w:val="22"/>
          <w:szCs w:val="22"/>
        </w:rPr>
        <w:t>控制器组建集群，对无线设备进行统一管理、统一认证。能够在发生故障或人群密度极高的情况下，跨越大型园区提供无缝体验</w:t>
      </w:r>
      <w:r w:rsidR="00513258" w:rsidRPr="00C46089">
        <w:rPr>
          <w:rFonts w:ascii="宋体" w:hAnsi="宋体"/>
          <w:sz w:val="22"/>
          <w:szCs w:val="22"/>
        </w:rPr>
        <w:t>。</w:t>
      </w:r>
      <w:r w:rsidR="00513258" w:rsidRPr="00C46089">
        <w:rPr>
          <w:rFonts w:ascii="宋体" w:hAnsi="宋体" w:cs="Songti SC Regular" w:hint="eastAsia"/>
          <w:color w:val="000000" w:themeColor="text1"/>
          <w:kern w:val="0"/>
          <w:sz w:val="22"/>
          <w:szCs w:val="22"/>
        </w:rPr>
        <w:t>提供相关证明材料截图，</w:t>
      </w:r>
      <w:r w:rsidR="00513258" w:rsidRPr="00C46089">
        <w:rPr>
          <w:rFonts w:ascii="宋体" w:hAnsi="宋体" w:cs="Arial"/>
          <w:color w:val="000000" w:themeColor="text1"/>
          <w:sz w:val="22"/>
          <w:szCs w:val="22"/>
        </w:rPr>
        <w:t>如果发现虚假夸大技术参数或不是所投设备的技术参数，则</w:t>
      </w:r>
      <w:r w:rsidR="00513258" w:rsidRPr="00C46089">
        <w:rPr>
          <w:rFonts w:ascii="宋体" w:hAnsi="宋体" w:cs="Tahoma"/>
          <w:color w:val="000000" w:themeColor="text1"/>
          <w:sz w:val="22"/>
          <w:szCs w:val="22"/>
        </w:rPr>
        <w:t>导致投标无效</w:t>
      </w:r>
      <w:r w:rsidR="00513258" w:rsidRPr="00C46089">
        <w:rPr>
          <w:rFonts w:ascii="宋体" w:hAnsi="宋体" w:cs="Arial" w:hint="eastAsia"/>
          <w:color w:val="000000" w:themeColor="text1"/>
          <w:sz w:val="22"/>
          <w:szCs w:val="22"/>
        </w:rPr>
        <w:t>。</w:t>
      </w:r>
    </w:p>
    <w:p w14:paraId="01462596" w14:textId="0C85C840" w:rsidR="007C7CB1" w:rsidRPr="00C46089" w:rsidRDefault="007C7CB1" w:rsidP="003A7BE6">
      <w:pPr>
        <w:numPr>
          <w:ilvl w:val="0"/>
          <w:numId w:val="1"/>
        </w:numPr>
        <w:spacing w:line="360" w:lineRule="auto"/>
        <w:rPr>
          <w:rFonts w:ascii="宋体" w:hAnsi="宋体" w:cs="Tahoma"/>
          <w:color w:val="000000" w:themeColor="text1"/>
          <w:sz w:val="22"/>
          <w:szCs w:val="22"/>
        </w:rPr>
      </w:pPr>
      <w:r w:rsidRPr="00C46089">
        <w:rPr>
          <w:rFonts w:ascii="宋体" w:hAnsi="宋体" w:cs="Tahoma" w:hint="eastAsia"/>
          <w:color w:val="000000" w:themeColor="text1"/>
          <w:sz w:val="22"/>
          <w:szCs w:val="22"/>
        </w:rPr>
        <w:t>质保期</w:t>
      </w:r>
      <w:r w:rsidRPr="00C46089">
        <w:rPr>
          <w:rFonts w:ascii="宋体" w:hAnsi="宋体" w:hint="eastAsia"/>
          <w:sz w:val="22"/>
          <w:szCs w:val="22"/>
        </w:rPr>
        <w:t>：原厂质</w:t>
      </w:r>
      <w:proofErr w:type="gramStart"/>
      <w:r w:rsidRPr="00C46089">
        <w:rPr>
          <w:rFonts w:ascii="宋体" w:hAnsi="宋体" w:hint="eastAsia"/>
          <w:sz w:val="22"/>
          <w:szCs w:val="22"/>
        </w:rPr>
        <w:t>保至少</w:t>
      </w:r>
      <w:proofErr w:type="gramEnd"/>
      <w:r w:rsidRPr="00C46089">
        <w:rPr>
          <w:rFonts w:ascii="宋体" w:hAnsi="宋体" w:hint="eastAsia"/>
          <w:sz w:val="22"/>
          <w:szCs w:val="22"/>
        </w:rPr>
        <w:t>3年</w:t>
      </w:r>
      <w:r w:rsidR="001E7600" w:rsidRPr="00C46089">
        <w:rPr>
          <w:rFonts w:ascii="宋体" w:hAnsi="宋体" w:hint="eastAsia"/>
          <w:sz w:val="22"/>
          <w:szCs w:val="22"/>
        </w:rPr>
        <w:t>，自验收合格起算</w:t>
      </w:r>
    </w:p>
    <w:p w14:paraId="3A6B2C6D" w14:textId="77777777" w:rsidR="00097742" w:rsidRPr="00C46089" w:rsidRDefault="00097742">
      <w:pPr>
        <w:rPr>
          <w:rFonts w:ascii="宋体" w:hAnsi="宋体"/>
          <w:sz w:val="22"/>
          <w:szCs w:val="22"/>
        </w:rPr>
      </w:pPr>
    </w:p>
    <w:p w14:paraId="3A6B2CA0" w14:textId="3A242FDA" w:rsidR="00097742" w:rsidRPr="00C46089" w:rsidRDefault="00E5167B" w:rsidP="00380F03">
      <w:pPr>
        <w:pStyle w:val="ListParagraph"/>
        <w:numPr>
          <w:ilvl w:val="0"/>
          <w:numId w:val="5"/>
        </w:numPr>
        <w:tabs>
          <w:tab w:val="left" w:pos="720"/>
        </w:tabs>
        <w:spacing w:line="360" w:lineRule="auto"/>
        <w:ind w:firstLineChars="0"/>
        <w:rPr>
          <w:rFonts w:ascii="宋体" w:hAnsi="宋体"/>
          <w:b/>
          <w:color w:val="000000" w:themeColor="text1"/>
          <w:sz w:val="22"/>
          <w:szCs w:val="22"/>
        </w:rPr>
      </w:pPr>
      <w:bookmarkStart w:id="0" w:name="_Toc416192213"/>
      <w:bookmarkStart w:id="1" w:name="_Toc26502"/>
      <w:bookmarkStart w:id="2" w:name="_Toc415824877"/>
      <w:bookmarkStart w:id="3" w:name="_Toc519379690"/>
      <w:bookmarkStart w:id="4" w:name="_Toc417916787"/>
      <w:bookmarkStart w:id="5" w:name="_Toc418009356"/>
      <w:r w:rsidRPr="00C46089">
        <w:rPr>
          <w:rFonts w:ascii="宋体" w:hAnsi="宋体" w:hint="eastAsia"/>
          <w:b/>
          <w:color w:val="000000" w:themeColor="text1"/>
          <w:sz w:val="22"/>
          <w:szCs w:val="22"/>
        </w:rPr>
        <w:t>项目设备需求</w:t>
      </w:r>
      <w:bookmarkEnd w:id="0"/>
      <w:bookmarkEnd w:id="1"/>
      <w:bookmarkEnd w:id="2"/>
      <w:bookmarkEnd w:id="3"/>
      <w:bookmarkEnd w:id="4"/>
      <w:bookmarkEnd w:id="5"/>
    </w:p>
    <w:p w14:paraId="3A6B2CA1" w14:textId="77777777" w:rsidR="00097742" w:rsidRPr="00C46089" w:rsidRDefault="00097742">
      <w:pPr>
        <w:rPr>
          <w:rFonts w:ascii="宋体" w:hAnsi="宋体"/>
          <w:sz w:val="22"/>
          <w:szCs w:val="22"/>
        </w:rPr>
      </w:pPr>
    </w:p>
    <w:p w14:paraId="3A6B2CA6" w14:textId="38141EE1" w:rsidR="00097742" w:rsidRPr="00C46089" w:rsidRDefault="00380F03" w:rsidP="00021D4F">
      <w:pPr>
        <w:pStyle w:val="ListParagraph"/>
        <w:tabs>
          <w:tab w:val="left" w:pos="720"/>
        </w:tabs>
        <w:spacing w:line="360" w:lineRule="auto"/>
        <w:ind w:left="1080" w:firstLineChars="0" w:firstLine="0"/>
        <w:rPr>
          <w:rFonts w:ascii="宋体" w:hAnsi="宋体"/>
          <w:b/>
          <w:color w:val="000000" w:themeColor="text1"/>
          <w:sz w:val="22"/>
          <w:szCs w:val="22"/>
        </w:rPr>
      </w:pPr>
      <w:bookmarkStart w:id="6" w:name="_Toc519379691"/>
      <w:bookmarkStart w:id="7" w:name="_Toc32459"/>
      <w:r w:rsidRPr="00C46089">
        <w:rPr>
          <w:rFonts w:ascii="宋体" w:hAnsi="宋体"/>
          <w:sz w:val="22"/>
          <w:szCs w:val="22"/>
        </w:rPr>
        <w:t>3.1</w:t>
      </w:r>
      <w:r w:rsidR="00E5167B" w:rsidRPr="00C46089">
        <w:rPr>
          <w:rFonts w:ascii="宋体" w:hAnsi="宋体" w:hint="eastAsia"/>
          <w:sz w:val="22"/>
          <w:szCs w:val="22"/>
        </w:rPr>
        <w:t xml:space="preserve"> </w:t>
      </w:r>
      <w:r w:rsidR="00E5167B" w:rsidRPr="00C46089">
        <w:rPr>
          <w:rFonts w:ascii="宋体" w:hAnsi="宋体" w:hint="eastAsia"/>
          <w:b/>
          <w:color w:val="000000" w:themeColor="text1"/>
          <w:sz w:val="22"/>
          <w:szCs w:val="22"/>
        </w:rPr>
        <w:t>技术要求和性能指标</w:t>
      </w:r>
      <w:bookmarkEnd w:id="6"/>
      <w:bookmarkEnd w:id="7"/>
    </w:p>
    <w:p w14:paraId="3A6B2CA7" w14:textId="311499C9" w:rsidR="00097742" w:rsidRPr="00C46089" w:rsidRDefault="00E5167B" w:rsidP="00021D4F">
      <w:pPr>
        <w:pStyle w:val="ListParagraph"/>
        <w:tabs>
          <w:tab w:val="left" w:pos="720"/>
        </w:tabs>
        <w:spacing w:line="360" w:lineRule="auto"/>
        <w:ind w:left="1080" w:firstLineChars="0" w:firstLine="0"/>
        <w:rPr>
          <w:rFonts w:ascii="宋体" w:hAnsi="宋体"/>
          <w:b/>
          <w:color w:val="000000" w:themeColor="text1"/>
          <w:sz w:val="22"/>
          <w:szCs w:val="22"/>
        </w:rPr>
      </w:pPr>
      <w:bookmarkStart w:id="8" w:name="_Toc519379692"/>
      <w:bookmarkStart w:id="9" w:name="_Toc15871"/>
      <w:r w:rsidRPr="00C46089">
        <w:rPr>
          <w:rFonts w:ascii="宋体" w:hAnsi="宋体" w:hint="eastAsia"/>
          <w:b/>
          <w:color w:val="000000" w:themeColor="text1"/>
          <w:sz w:val="22"/>
          <w:szCs w:val="22"/>
        </w:rPr>
        <w:t>无线部署及架构要求</w:t>
      </w:r>
      <w:bookmarkEnd w:id="8"/>
      <w:bookmarkEnd w:id="9"/>
    </w:p>
    <w:p w14:paraId="3A6B2CA8" w14:textId="77777777" w:rsidR="00097742" w:rsidRPr="00C46089" w:rsidRDefault="00E5167B">
      <w:pPr>
        <w:numPr>
          <w:ilvl w:val="0"/>
          <w:numId w:val="2"/>
        </w:numPr>
        <w:spacing w:line="360" w:lineRule="auto"/>
        <w:rPr>
          <w:rFonts w:ascii="宋体" w:hAnsi="宋体"/>
          <w:sz w:val="22"/>
          <w:szCs w:val="22"/>
        </w:rPr>
      </w:pPr>
      <w:r w:rsidRPr="00C46089">
        <w:rPr>
          <w:rFonts w:ascii="宋体" w:hAnsi="宋体" w:hint="eastAsia"/>
          <w:sz w:val="22"/>
          <w:szCs w:val="22"/>
        </w:rPr>
        <w:t>采用目前标准的无线局域网技术，符合标准协议，能便于各种</w:t>
      </w:r>
      <w:proofErr w:type="spellStart"/>
      <w:r w:rsidRPr="00C46089">
        <w:rPr>
          <w:rFonts w:ascii="宋体" w:hAnsi="宋体" w:hint="eastAsia"/>
          <w:sz w:val="22"/>
          <w:szCs w:val="22"/>
        </w:rPr>
        <w:t>WiFi</w:t>
      </w:r>
      <w:proofErr w:type="spellEnd"/>
      <w:r w:rsidRPr="00C46089">
        <w:rPr>
          <w:rFonts w:ascii="宋体" w:hAnsi="宋体" w:hint="eastAsia"/>
          <w:sz w:val="22"/>
          <w:szCs w:val="22"/>
        </w:rPr>
        <w:t>设备如笔记本电脑、PDA、Wi-Fi电话等的连接。</w:t>
      </w:r>
    </w:p>
    <w:p w14:paraId="3A6B2CA9" w14:textId="77777777" w:rsidR="00097742" w:rsidRPr="00C46089" w:rsidRDefault="00E5167B">
      <w:pPr>
        <w:numPr>
          <w:ilvl w:val="0"/>
          <w:numId w:val="2"/>
        </w:numPr>
        <w:spacing w:line="360" w:lineRule="auto"/>
        <w:rPr>
          <w:rFonts w:ascii="宋体" w:hAnsi="宋体"/>
          <w:sz w:val="22"/>
          <w:szCs w:val="22"/>
        </w:rPr>
      </w:pPr>
      <w:r w:rsidRPr="00C46089">
        <w:rPr>
          <w:rFonts w:ascii="宋体" w:hAnsi="宋体" w:hint="eastAsia"/>
          <w:sz w:val="22"/>
          <w:szCs w:val="22"/>
        </w:rPr>
        <w:t>采用“无线控制器＋无线接入点</w:t>
      </w:r>
      <w:r w:rsidRPr="00C46089">
        <w:rPr>
          <w:rFonts w:ascii="宋体" w:hAnsi="宋体"/>
          <w:sz w:val="22"/>
          <w:szCs w:val="22"/>
        </w:rPr>
        <w:t>”</w:t>
      </w:r>
      <w:r w:rsidRPr="00C46089">
        <w:rPr>
          <w:rFonts w:ascii="宋体" w:hAnsi="宋体" w:hint="eastAsia"/>
          <w:sz w:val="22"/>
          <w:szCs w:val="22"/>
        </w:rPr>
        <w:t>瘦AP体系架构，能集中统一管理、配置和监控，具备高度安全性，稳定可靠。</w:t>
      </w:r>
    </w:p>
    <w:p w14:paraId="3A6B2CAA" w14:textId="77777777" w:rsidR="00097742" w:rsidRPr="00C46089" w:rsidRDefault="00E5167B">
      <w:pPr>
        <w:numPr>
          <w:ilvl w:val="0"/>
          <w:numId w:val="2"/>
        </w:numPr>
        <w:spacing w:line="360" w:lineRule="auto"/>
        <w:rPr>
          <w:rFonts w:ascii="宋体" w:hAnsi="宋体"/>
          <w:sz w:val="22"/>
          <w:szCs w:val="22"/>
        </w:rPr>
      </w:pPr>
      <w:r w:rsidRPr="00C46089">
        <w:rPr>
          <w:rFonts w:ascii="宋体" w:hAnsi="宋体" w:hint="eastAsia"/>
          <w:sz w:val="22"/>
          <w:szCs w:val="22"/>
        </w:rPr>
        <w:t>无线产品具备高安全性和可靠性。要求安全可靠，通过灵活的认证、加密和审计来确保网络和用户的安全性；系统具备易扩展性和</w:t>
      </w:r>
      <w:proofErr w:type="gramStart"/>
      <w:r w:rsidRPr="00C46089">
        <w:rPr>
          <w:rFonts w:ascii="宋体" w:hAnsi="宋体" w:hint="eastAsia"/>
          <w:sz w:val="22"/>
          <w:szCs w:val="22"/>
        </w:rPr>
        <w:t>可</w:t>
      </w:r>
      <w:proofErr w:type="gramEnd"/>
      <w:r w:rsidRPr="00C46089">
        <w:rPr>
          <w:rFonts w:ascii="宋体" w:hAnsi="宋体" w:hint="eastAsia"/>
          <w:sz w:val="22"/>
          <w:szCs w:val="22"/>
        </w:rPr>
        <w:t>升级性，部署的无线网络不能够影响有线网络的系统架构；必须支持通过软件升级的方式进行系统扩展。</w:t>
      </w:r>
    </w:p>
    <w:p w14:paraId="3A6B2CAB" w14:textId="77777777" w:rsidR="00097742" w:rsidRPr="00C46089" w:rsidRDefault="00E5167B">
      <w:pPr>
        <w:numPr>
          <w:ilvl w:val="0"/>
          <w:numId w:val="2"/>
        </w:numPr>
        <w:spacing w:line="360" w:lineRule="auto"/>
        <w:rPr>
          <w:rFonts w:ascii="宋体" w:hAnsi="宋体"/>
          <w:sz w:val="22"/>
          <w:szCs w:val="22"/>
        </w:rPr>
      </w:pPr>
      <w:r w:rsidRPr="00C46089">
        <w:rPr>
          <w:rFonts w:ascii="宋体" w:hAnsi="宋体" w:hint="eastAsia"/>
          <w:sz w:val="22"/>
          <w:szCs w:val="22"/>
        </w:rPr>
        <w:t>易管理易维护，部署和实施不得对现有网络拓扑结构进行变动，支持网络管理</w:t>
      </w:r>
      <w:r w:rsidRPr="00C46089">
        <w:rPr>
          <w:rFonts w:ascii="宋体" w:hAnsi="宋体" w:hint="eastAsia"/>
          <w:sz w:val="22"/>
          <w:szCs w:val="22"/>
        </w:rPr>
        <w:lastRenderedPageBreak/>
        <w:t>中的配置管理、安全管理、性能管理、故障管理。</w:t>
      </w:r>
    </w:p>
    <w:p w14:paraId="3A6B2CAC" w14:textId="77777777" w:rsidR="00097742" w:rsidRPr="00C46089" w:rsidRDefault="00097742">
      <w:pPr>
        <w:spacing w:line="360" w:lineRule="auto"/>
        <w:rPr>
          <w:rFonts w:ascii="宋体" w:hAnsi="宋体"/>
          <w:sz w:val="22"/>
          <w:szCs w:val="22"/>
        </w:rPr>
      </w:pPr>
    </w:p>
    <w:p w14:paraId="3A6B2CAD" w14:textId="77777777" w:rsidR="00097742" w:rsidRPr="00C46089" w:rsidRDefault="00097742">
      <w:pPr>
        <w:spacing w:line="360" w:lineRule="auto"/>
        <w:rPr>
          <w:rFonts w:ascii="宋体" w:hAnsi="宋体"/>
          <w:sz w:val="22"/>
          <w:szCs w:val="22"/>
        </w:rPr>
      </w:pPr>
    </w:p>
    <w:p w14:paraId="3A6B2CAE" w14:textId="77777777" w:rsidR="00097742" w:rsidRPr="00C46089" w:rsidRDefault="00097742">
      <w:pPr>
        <w:spacing w:line="360" w:lineRule="auto"/>
        <w:rPr>
          <w:rFonts w:ascii="宋体" w:hAnsi="宋体"/>
          <w:sz w:val="22"/>
          <w:szCs w:val="22"/>
        </w:rPr>
      </w:pPr>
    </w:p>
    <w:p w14:paraId="3A6B2CB0" w14:textId="4384BAAF" w:rsidR="00097742" w:rsidRPr="00C46089" w:rsidRDefault="00F6386F" w:rsidP="00143259">
      <w:pPr>
        <w:pStyle w:val="Heading3"/>
        <w:spacing w:before="0" w:after="0" w:line="360" w:lineRule="auto"/>
        <w:rPr>
          <w:rFonts w:ascii="宋体" w:hAnsi="宋体"/>
          <w:sz w:val="22"/>
          <w:szCs w:val="22"/>
        </w:rPr>
      </w:pPr>
      <w:bookmarkStart w:id="10" w:name="_Toc519379693"/>
      <w:bookmarkStart w:id="11" w:name="_Toc11718"/>
      <w:proofErr w:type="gramStart"/>
      <w:r w:rsidRPr="00C46089">
        <w:rPr>
          <w:rFonts w:ascii="宋体" w:hAnsi="宋体"/>
          <w:sz w:val="22"/>
          <w:szCs w:val="22"/>
        </w:rPr>
        <w:t xml:space="preserve">3.2 </w:t>
      </w:r>
      <w:r w:rsidR="00E5167B" w:rsidRPr="00C46089">
        <w:rPr>
          <w:rFonts w:ascii="宋体" w:hAnsi="宋体" w:hint="eastAsia"/>
          <w:sz w:val="22"/>
          <w:szCs w:val="22"/>
        </w:rPr>
        <w:t xml:space="preserve"> 无线</w:t>
      </w:r>
      <w:r w:rsidR="00143259" w:rsidRPr="00C46089">
        <w:rPr>
          <w:rFonts w:ascii="宋体" w:hAnsi="宋体" w:hint="eastAsia"/>
          <w:sz w:val="22"/>
          <w:szCs w:val="22"/>
        </w:rPr>
        <w:t>控制器</w:t>
      </w:r>
      <w:r w:rsidR="00E5167B" w:rsidRPr="00C46089">
        <w:rPr>
          <w:rFonts w:ascii="宋体" w:hAnsi="宋体" w:hint="eastAsia"/>
          <w:sz w:val="22"/>
          <w:szCs w:val="22"/>
        </w:rPr>
        <w:t>具体性能指标</w:t>
      </w:r>
      <w:bookmarkEnd w:id="10"/>
      <w:bookmarkEnd w:id="11"/>
      <w:proofErr w:type="gramEnd"/>
    </w:p>
    <w:p w14:paraId="55FAAFFA" w14:textId="77777777" w:rsidR="00143259" w:rsidRPr="00C46089" w:rsidRDefault="00143259" w:rsidP="00143259">
      <w:pPr>
        <w:rPr>
          <w:rFonts w:ascii="宋体" w:hAnsi="宋体"/>
          <w:sz w:val="22"/>
          <w:szCs w:val="22"/>
        </w:rPr>
      </w:pPr>
    </w:p>
    <w:tbl>
      <w:tblPr>
        <w:tblW w:w="5058"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680"/>
        <w:gridCol w:w="1307"/>
        <w:gridCol w:w="6369"/>
      </w:tblGrid>
      <w:tr w:rsidR="00097742" w:rsidRPr="00C46089" w14:paraId="3A6B2CB4" w14:textId="77777777" w:rsidTr="00F6386F">
        <w:trPr>
          <w:trHeight w:val="20"/>
          <w:tblHeader/>
          <w:jc w:val="center"/>
        </w:trPr>
        <w:tc>
          <w:tcPr>
            <w:tcW w:w="407" w:type="pct"/>
            <w:shd w:val="clear" w:color="auto" w:fill="auto"/>
          </w:tcPr>
          <w:p w14:paraId="3A6B2CB1" w14:textId="77777777" w:rsidR="00097742" w:rsidRPr="00C46089" w:rsidRDefault="00E5167B">
            <w:pPr>
              <w:widowControl/>
              <w:jc w:val="center"/>
              <w:rPr>
                <w:rFonts w:ascii="宋体" w:hAnsi="宋体" w:cs="宋体"/>
                <w:b/>
                <w:bCs/>
                <w:kern w:val="0"/>
                <w:sz w:val="22"/>
                <w:szCs w:val="22"/>
              </w:rPr>
            </w:pPr>
            <w:r w:rsidRPr="00C46089">
              <w:rPr>
                <w:rFonts w:ascii="宋体" w:hAnsi="宋体" w:cs="宋体" w:hint="eastAsia"/>
                <w:b/>
                <w:bCs/>
                <w:kern w:val="0"/>
                <w:sz w:val="22"/>
                <w:szCs w:val="22"/>
              </w:rPr>
              <w:t>序号</w:t>
            </w:r>
          </w:p>
        </w:tc>
        <w:tc>
          <w:tcPr>
            <w:tcW w:w="782" w:type="pct"/>
            <w:shd w:val="clear" w:color="auto" w:fill="auto"/>
            <w:vAlign w:val="center"/>
          </w:tcPr>
          <w:p w14:paraId="3A6B2CB2" w14:textId="77777777" w:rsidR="00097742" w:rsidRPr="00C46089" w:rsidRDefault="00E5167B">
            <w:pPr>
              <w:widowControl/>
              <w:jc w:val="center"/>
              <w:rPr>
                <w:rFonts w:ascii="宋体" w:hAnsi="宋体" w:cs="宋体"/>
                <w:b/>
                <w:bCs/>
                <w:kern w:val="0"/>
                <w:sz w:val="22"/>
                <w:szCs w:val="22"/>
              </w:rPr>
            </w:pPr>
            <w:r w:rsidRPr="00C46089">
              <w:rPr>
                <w:rFonts w:ascii="宋体" w:hAnsi="宋体" w:cs="宋体" w:hint="eastAsia"/>
                <w:b/>
                <w:bCs/>
                <w:kern w:val="0"/>
                <w:sz w:val="22"/>
                <w:szCs w:val="22"/>
              </w:rPr>
              <w:t>功能</w:t>
            </w:r>
          </w:p>
        </w:tc>
        <w:tc>
          <w:tcPr>
            <w:tcW w:w="3811" w:type="pct"/>
            <w:shd w:val="clear" w:color="auto" w:fill="auto"/>
            <w:vAlign w:val="center"/>
          </w:tcPr>
          <w:p w14:paraId="3A6B2CB3" w14:textId="77777777" w:rsidR="00097742" w:rsidRPr="00C46089" w:rsidRDefault="00E5167B">
            <w:pPr>
              <w:widowControl/>
              <w:jc w:val="center"/>
              <w:rPr>
                <w:rFonts w:ascii="宋体" w:hAnsi="宋体" w:cs="宋体"/>
                <w:b/>
                <w:bCs/>
                <w:kern w:val="0"/>
                <w:sz w:val="22"/>
                <w:szCs w:val="22"/>
              </w:rPr>
            </w:pPr>
            <w:r w:rsidRPr="00C46089">
              <w:rPr>
                <w:rFonts w:ascii="宋体" w:hAnsi="宋体" w:cs="宋体" w:hint="eastAsia"/>
                <w:b/>
                <w:bCs/>
                <w:kern w:val="0"/>
                <w:sz w:val="22"/>
                <w:szCs w:val="22"/>
              </w:rPr>
              <w:t>技术要求</w:t>
            </w:r>
          </w:p>
        </w:tc>
      </w:tr>
      <w:tr w:rsidR="00097742" w:rsidRPr="00C46089" w14:paraId="3A6B2CB6" w14:textId="77777777">
        <w:trPr>
          <w:trHeight w:val="446"/>
          <w:jc w:val="center"/>
        </w:trPr>
        <w:tc>
          <w:tcPr>
            <w:tcW w:w="5000" w:type="pct"/>
            <w:gridSpan w:val="3"/>
            <w:vAlign w:val="center"/>
          </w:tcPr>
          <w:p w14:paraId="3A6B2CB5" w14:textId="77777777" w:rsidR="00097742" w:rsidRPr="00C46089" w:rsidRDefault="00E5167B">
            <w:pPr>
              <w:rPr>
                <w:rFonts w:ascii="宋体" w:hAnsi="宋体" w:cs="Arial"/>
                <w:sz w:val="22"/>
                <w:szCs w:val="22"/>
              </w:rPr>
            </w:pPr>
            <w:r w:rsidRPr="00C46089">
              <w:rPr>
                <w:rFonts w:ascii="宋体" w:hAnsi="宋体" w:cs="Arial" w:hint="eastAsia"/>
                <w:sz w:val="22"/>
                <w:szCs w:val="22"/>
              </w:rPr>
              <w:t>一、总体要求</w:t>
            </w:r>
          </w:p>
        </w:tc>
      </w:tr>
      <w:tr w:rsidR="00097742" w:rsidRPr="00C46089" w14:paraId="3A6B2CBA" w14:textId="77777777">
        <w:trPr>
          <w:trHeight w:val="20"/>
          <w:jc w:val="center"/>
        </w:trPr>
        <w:tc>
          <w:tcPr>
            <w:tcW w:w="407" w:type="pct"/>
            <w:vAlign w:val="center"/>
          </w:tcPr>
          <w:p w14:paraId="3A6B2CB7" w14:textId="77777777" w:rsidR="00097742" w:rsidRPr="00C46089" w:rsidRDefault="00E5167B">
            <w:pPr>
              <w:jc w:val="center"/>
              <w:rPr>
                <w:rFonts w:ascii="宋体" w:hAnsi="宋体"/>
                <w:sz w:val="22"/>
                <w:szCs w:val="22"/>
              </w:rPr>
            </w:pPr>
            <w:r w:rsidRPr="00C46089">
              <w:rPr>
                <w:rFonts w:ascii="宋体" w:hAnsi="宋体" w:hint="eastAsia"/>
                <w:sz w:val="22"/>
                <w:szCs w:val="22"/>
              </w:rPr>
              <w:t>1</w:t>
            </w:r>
          </w:p>
        </w:tc>
        <w:tc>
          <w:tcPr>
            <w:tcW w:w="782" w:type="pct"/>
            <w:vAlign w:val="center"/>
          </w:tcPr>
          <w:p w14:paraId="3A6B2CB8" w14:textId="77777777" w:rsidR="00097742" w:rsidRPr="00C46089" w:rsidRDefault="00E5167B">
            <w:pPr>
              <w:widowControl/>
              <w:jc w:val="left"/>
              <w:rPr>
                <w:rFonts w:ascii="宋体" w:hAnsi="宋体"/>
                <w:sz w:val="22"/>
                <w:szCs w:val="22"/>
              </w:rPr>
            </w:pPr>
            <w:r w:rsidRPr="00C46089">
              <w:rPr>
                <w:rFonts w:ascii="宋体" w:hAnsi="宋体" w:hint="eastAsia"/>
                <w:sz w:val="22"/>
                <w:szCs w:val="22"/>
              </w:rPr>
              <w:t>品牌要求</w:t>
            </w:r>
          </w:p>
        </w:tc>
        <w:tc>
          <w:tcPr>
            <w:tcW w:w="3811" w:type="pct"/>
            <w:vAlign w:val="center"/>
          </w:tcPr>
          <w:p w14:paraId="3A6B2CB9" w14:textId="77777777" w:rsidR="00097742" w:rsidRPr="00C46089" w:rsidRDefault="00E5167B">
            <w:pPr>
              <w:tabs>
                <w:tab w:val="left" w:pos="720"/>
              </w:tabs>
              <w:rPr>
                <w:rFonts w:ascii="宋体" w:hAnsi="宋体"/>
                <w:sz w:val="22"/>
                <w:szCs w:val="22"/>
              </w:rPr>
            </w:pPr>
            <w:r w:rsidRPr="00C46089">
              <w:rPr>
                <w:rFonts w:ascii="宋体" w:hAnsi="宋体" w:cs="Arial" w:hint="eastAsia"/>
                <w:sz w:val="22"/>
                <w:szCs w:val="22"/>
              </w:rPr>
              <w:t>产品</w:t>
            </w:r>
            <w:r w:rsidRPr="00C46089">
              <w:rPr>
                <w:rFonts w:ascii="宋体" w:hAnsi="宋体" w:cs="Arial"/>
                <w:sz w:val="22"/>
                <w:szCs w:val="22"/>
              </w:rPr>
              <w:t>要求</w:t>
            </w:r>
            <w:r w:rsidRPr="00C46089">
              <w:rPr>
                <w:rFonts w:ascii="宋体" w:hAnsi="宋体" w:cs="Arial" w:hint="eastAsia"/>
                <w:sz w:val="22"/>
                <w:szCs w:val="22"/>
              </w:rPr>
              <w:t>无线控制器品牌为原厂产品</w:t>
            </w:r>
            <w:r w:rsidRPr="00C46089">
              <w:rPr>
                <w:rFonts w:ascii="宋体" w:hAnsi="宋体" w:hint="eastAsia"/>
                <w:sz w:val="22"/>
                <w:szCs w:val="22"/>
              </w:rPr>
              <w:t>，不接受OEM或贴牌产品</w:t>
            </w:r>
          </w:p>
        </w:tc>
      </w:tr>
      <w:tr w:rsidR="00097742" w:rsidRPr="00C46089" w14:paraId="3A6B2CBE" w14:textId="77777777">
        <w:trPr>
          <w:trHeight w:val="20"/>
          <w:jc w:val="center"/>
        </w:trPr>
        <w:tc>
          <w:tcPr>
            <w:tcW w:w="407" w:type="pct"/>
            <w:vAlign w:val="center"/>
          </w:tcPr>
          <w:p w14:paraId="3A6B2CBB" w14:textId="77777777" w:rsidR="00097742" w:rsidRPr="00C46089" w:rsidRDefault="00E5167B">
            <w:pPr>
              <w:jc w:val="center"/>
              <w:rPr>
                <w:rFonts w:ascii="宋体" w:hAnsi="宋体"/>
                <w:sz w:val="22"/>
                <w:szCs w:val="22"/>
              </w:rPr>
            </w:pPr>
            <w:r w:rsidRPr="00C46089">
              <w:rPr>
                <w:rFonts w:ascii="宋体" w:hAnsi="宋体" w:hint="eastAsia"/>
                <w:sz w:val="22"/>
                <w:szCs w:val="22"/>
              </w:rPr>
              <w:t>2</w:t>
            </w:r>
          </w:p>
        </w:tc>
        <w:tc>
          <w:tcPr>
            <w:tcW w:w="782" w:type="pct"/>
            <w:vAlign w:val="center"/>
          </w:tcPr>
          <w:p w14:paraId="3A6B2CBC" w14:textId="77777777" w:rsidR="00097742" w:rsidRPr="00C46089" w:rsidRDefault="00E5167B">
            <w:pPr>
              <w:widowControl/>
              <w:jc w:val="left"/>
              <w:rPr>
                <w:rFonts w:ascii="宋体" w:hAnsi="宋体"/>
                <w:sz w:val="22"/>
                <w:szCs w:val="22"/>
              </w:rPr>
            </w:pPr>
            <w:r w:rsidRPr="00C46089">
              <w:rPr>
                <w:rFonts w:ascii="宋体" w:hAnsi="宋体" w:hint="eastAsia"/>
                <w:sz w:val="22"/>
                <w:szCs w:val="22"/>
              </w:rPr>
              <w:t>统一认证</w:t>
            </w:r>
          </w:p>
        </w:tc>
        <w:tc>
          <w:tcPr>
            <w:tcW w:w="3811" w:type="pct"/>
            <w:vAlign w:val="center"/>
          </w:tcPr>
          <w:p w14:paraId="3A6B2CBD" w14:textId="0EBF1A97" w:rsidR="00097742" w:rsidRPr="00C46089" w:rsidRDefault="00E5167B" w:rsidP="00024508">
            <w:pPr>
              <w:tabs>
                <w:tab w:val="left" w:pos="720"/>
              </w:tabs>
              <w:rPr>
                <w:rFonts w:ascii="宋体" w:hAnsi="宋体" w:cs="SimHei"/>
                <w:b/>
                <w:bCs/>
                <w:sz w:val="22"/>
                <w:szCs w:val="22"/>
              </w:rPr>
            </w:pPr>
            <w:r w:rsidRPr="00C46089">
              <w:rPr>
                <w:rFonts w:ascii="宋体" w:hAnsi="宋体" w:cs="SimHei" w:hint="eastAsia"/>
                <w:b/>
                <w:bCs/>
                <w:sz w:val="22"/>
                <w:szCs w:val="22"/>
              </w:rPr>
              <w:t>★</w:t>
            </w:r>
            <w:r w:rsidR="00513258" w:rsidRPr="00C46089">
              <w:rPr>
                <w:rFonts w:ascii="宋体" w:hAnsi="宋体" w:cs="SimHei" w:hint="eastAsia"/>
                <w:b/>
                <w:bCs/>
                <w:sz w:val="22"/>
                <w:szCs w:val="22"/>
              </w:rPr>
              <w:t xml:space="preserve"> </w:t>
            </w:r>
            <w:r w:rsidR="00024508" w:rsidRPr="00C46089">
              <w:rPr>
                <w:rFonts w:ascii="宋体" w:hAnsi="宋体" w:hint="eastAsia"/>
                <w:sz w:val="22"/>
                <w:szCs w:val="22"/>
              </w:rPr>
              <w:t>支持与</w:t>
            </w:r>
            <w:proofErr w:type="gramStart"/>
            <w:r w:rsidR="00024508" w:rsidRPr="00C46089">
              <w:rPr>
                <w:rFonts w:ascii="宋体" w:hAnsi="宋体" w:hint="eastAsia"/>
                <w:sz w:val="22"/>
                <w:szCs w:val="22"/>
              </w:rPr>
              <w:t>学校现网无线</w:t>
            </w:r>
            <w:proofErr w:type="gramEnd"/>
            <w:r w:rsidR="00024508" w:rsidRPr="00C46089">
              <w:rPr>
                <w:rFonts w:ascii="宋体" w:hAnsi="宋体" w:hint="eastAsia"/>
                <w:sz w:val="22"/>
                <w:szCs w:val="22"/>
              </w:rPr>
              <w:t>控制器组建集群，对无线设备进行统一管理、统一认证。能够在发生故障或人群密度极高的情况下，跨越大型园区提供无缝体验</w:t>
            </w:r>
            <w:r w:rsidRPr="00C46089">
              <w:rPr>
                <w:rFonts w:ascii="宋体" w:hAnsi="宋体"/>
                <w:sz w:val="22"/>
                <w:szCs w:val="22"/>
              </w:rPr>
              <w:t>。</w:t>
            </w:r>
            <w:r w:rsidRPr="00C46089">
              <w:rPr>
                <w:rFonts w:ascii="宋体" w:hAnsi="宋体" w:cs="Songti SC Regular" w:hint="eastAsia"/>
                <w:color w:val="000000" w:themeColor="text1"/>
                <w:kern w:val="0"/>
                <w:sz w:val="22"/>
                <w:szCs w:val="22"/>
              </w:rPr>
              <w:t>提供相关证明材料截图；</w:t>
            </w:r>
          </w:p>
        </w:tc>
      </w:tr>
      <w:tr w:rsidR="00097742" w:rsidRPr="00C46089" w14:paraId="3A6B2CC2" w14:textId="77777777">
        <w:trPr>
          <w:trHeight w:val="20"/>
          <w:jc w:val="center"/>
        </w:trPr>
        <w:tc>
          <w:tcPr>
            <w:tcW w:w="407" w:type="pct"/>
            <w:vAlign w:val="center"/>
          </w:tcPr>
          <w:p w14:paraId="3A6B2CBF" w14:textId="77777777" w:rsidR="00097742" w:rsidRPr="00C46089" w:rsidRDefault="00E5167B">
            <w:pPr>
              <w:jc w:val="center"/>
              <w:rPr>
                <w:rFonts w:ascii="宋体" w:hAnsi="宋体"/>
                <w:sz w:val="22"/>
                <w:szCs w:val="22"/>
              </w:rPr>
            </w:pPr>
            <w:r w:rsidRPr="00C46089">
              <w:rPr>
                <w:rFonts w:ascii="宋体" w:hAnsi="宋体" w:hint="eastAsia"/>
                <w:sz w:val="22"/>
                <w:szCs w:val="22"/>
              </w:rPr>
              <w:t>3</w:t>
            </w:r>
          </w:p>
        </w:tc>
        <w:tc>
          <w:tcPr>
            <w:tcW w:w="782" w:type="pct"/>
            <w:vAlign w:val="center"/>
          </w:tcPr>
          <w:p w14:paraId="3A6B2CC0" w14:textId="77777777" w:rsidR="00097742" w:rsidRPr="00C46089" w:rsidRDefault="00E5167B">
            <w:pPr>
              <w:widowControl/>
              <w:jc w:val="left"/>
              <w:rPr>
                <w:rFonts w:ascii="宋体" w:hAnsi="宋体"/>
                <w:sz w:val="22"/>
                <w:szCs w:val="22"/>
              </w:rPr>
            </w:pPr>
            <w:r w:rsidRPr="00C46089">
              <w:rPr>
                <w:rFonts w:ascii="宋体" w:hAnsi="宋体" w:hint="eastAsia"/>
                <w:sz w:val="22"/>
                <w:szCs w:val="22"/>
              </w:rPr>
              <w:t>无线架构</w:t>
            </w:r>
          </w:p>
        </w:tc>
        <w:tc>
          <w:tcPr>
            <w:tcW w:w="3811" w:type="pct"/>
            <w:vAlign w:val="center"/>
          </w:tcPr>
          <w:p w14:paraId="3A6B2CC1" w14:textId="77777777" w:rsidR="00097742" w:rsidRPr="00C46089" w:rsidRDefault="00E5167B">
            <w:pPr>
              <w:rPr>
                <w:rFonts w:ascii="宋体" w:hAnsi="宋体"/>
                <w:sz w:val="22"/>
                <w:szCs w:val="22"/>
              </w:rPr>
            </w:pPr>
            <w:r w:rsidRPr="00C46089">
              <w:rPr>
                <w:rFonts w:ascii="宋体" w:hAnsi="宋体" w:hint="eastAsia"/>
                <w:sz w:val="22"/>
                <w:szCs w:val="22"/>
              </w:rPr>
              <w:t>必须使用能够集中控管、基于无线控制器的完全瘦AP WLAN体系架构，支持对无线控制器和AP设备的统一管理</w:t>
            </w:r>
          </w:p>
        </w:tc>
      </w:tr>
      <w:tr w:rsidR="00097742" w:rsidRPr="00C46089" w14:paraId="3A6B2CC7" w14:textId="77777777">
        <w:trPr>
          <w:trHeight w:val="20"/>
          <w:jc w:val="center"/>
        </w:trPr>
        <w:tc>
          <w:tcPr>
            <w:tcW w:w="407" w:type="pct"/>
            <w:vMerge w:val="restart"/>
            <w:vAlign w:val="center"/>
          </w:tcPr>
          <w:p w14:paraId="3A6B2CC3" w14:textId="77777777" w:rsidR="00097742" w:rsidRPr="00C46089" w:rsidRDefault="00097742">
            <w:pPr>
              <w:jc w:val="center"/>
              <w:rPr>
                <w:rFonts w:ascii="宋体" w:hAnsi="宋体"/>
                <w:sz w:val="22"/>
                <w:szCs w:val="22"/>
              </w:rPr>
            </w:pPr>
          </w:p>
          <w:p w14:paraId="3A6B2CC4" w14:textId="77777777" w:rsidR="00097742" w:rsidRPr="00C46089" w:rsidRDefault="00E5167B">
            <w:pPr>
              <w:jc w:val="center"/>
              <w:rPr>
                <w:rFonts w:ascii="宋体" w:hAnsi="宋体"/>
                <w:sz w:val="22"/>
                <w:szCs w:val="22"/>
              </w:rPr>
            </w:pPr>
            <w:r w:rsidRPr="00C46089">
              <w:rPr>
                <w:rFonts w:ascii="宋体" w:hAnsi="宋体" w:hint="eastAsia"/>
                <w:sz w:val="22"/>
                <w:szCs w:val="22"/>
              </w:rPr>
              <w:t>4</w:t>
            </w:r>
          </w:p>
        </w:tc>
        <w:tc>
          <w:tcPr>
            <w:tcW w:w="782" w:type="pct"/>
            <w:vMerge w:val="restart"/>
            <w:vAlign w:val="center"/>
          </w:tcPr>
          <w:p w14:paraId="3A6B2CC5" w14:textId="77777777" w:rsidR="00097742" w:rsidRPr="00C46089" w:rsidRDefault="00E5167B">
            <w:pPr>
              <w:widowControl/>
              <w:jc w:val="left"/>
              <w:rPr>
                <w:rFonts w:ascii="宋体" w:hAnsi="宋体"/>
                <w:sz w:val="22"/>
                <w:szCs w:val="22"/>
              </w:rPr>
            </w:pPr>
            <w:r w:rsidRPr="00C46089">
              <w:rPr>
                <w:rFonts w:ascii="宋体" w:hAnsi="宋体" w:hint="eastAsia"/>
                <w:sz w:val="22"/>
                <w:szCs w:val="22"/>
              </w:rPr>
              <w:t>支持标准</w:t>
            </w:r>
          </w:p>
        </w:tc>
        <w:tc>
          <w:tcPr>
            <w:tcW w:w="3811" w:type="pct"/>
            <w:vAlign w:val="center"/>
          </w:tcPr>
          <w:p w14:paraId="3A6B2CC6" w14:textId="77777777" w:rsidR="00097742" w:rsidRPr="00C46089" w:rsidRDefault="00E5167B">
            <w:pPr>
              <w:rPr>
                <w:rFonts w:ascii="宋体" w:hAnsi="宋体"/>
                <w:sz w:val="22"/>
                <w:szCs w:val="22"/>
              </w:rPr>
            </w:pPr>
            <w:r w:rsidRPr="00C46089">
              <w:rPr>
                <w:rFonts w:ascii="宋体" w:hAnsi="宋体" w:hint="eastAsia"/>
                <w:sz w:val="22"/>
                <w:szCs w:val="22"/>
              </w:rPr>
              <w:t>遵循国际现有标准，支持IEEE 802.11a/b/g/n/ac/ax</w:t>
            </w:r>
          </w:p>
        </w:tc>
      </w:tr>
      <w:tr w:rsidR="00097742" w:rsidRPr="00C46089" w14:paraId="3A6B2CCB" w14:textId="77777777">
        <w:trPr>
          <w:trHeight w:val="20"/>
          <w:jc w:val="center"/>
        </w:trPr>
        <w:tc>
          <w:tcPr>
            <w:tcW w:w="407" w:type="pct"/>
            <w:vMerge/>
            <w:vAlign w:val="center"/>
          </w:tcPr>
          <w:p w14:paraId="3A6B2CC8" w14:textId="77777777" w:rsidR="00097742" w:rsidRPr="00C46089" w:rsidRDefault="00097742">
            <w:pPr>
              <w:jc w:val="center"/>
              <w:rPr>
                <w:rFonts w:ascii="宋体" w:hAnsi="宋体"/>
                <w:sz w:val="22"/>
                <w:szCs w:val="22"/>
              </w:rPr>
            </w:pPr>
          </w:p>
        </w:tc>
        <w:tc>
          <w:tcPr>
            <w:tcW w:w="782" w:type="pct"/>
            <w:vMerge/>
            <w:vAlign w:val="center"/>
          </w:tcPr>
          <w:p w14:paraId="3A6B2CC9" w14:textId="77777777" w:rsidR="00097742" w:rsidRPr="00C46089" w:rsidRDefault="00097742">
            <w:pPr>
              <w:widowControl/>
              <w:jc w:val="left"/>
              <w:rPr>
                <w:rFonts w:ascii="宋体" w:hAnsi="宋体"/>
                <w:sz w:val="22"/>
                <w:szCs w:val="22"/>
              </w:rPr>
            </w:pPr>
          </w:p>
        </w:tc>
        <w:tc>
          <w:tcPr>
            <w:tcW w:w="3811" w:type="pct"/>
            <w:vAlign w:val="center"/>
          </w:tcPr>
          <w:p w14:paraId="3A6B2CCA" w14:textId="77777777" w:rsidR="00097742" w:rsidRPr="00C46089" w:rsidRDefault="00E5167B">
            <w:pPr>
              <w:rPr>
                <w:rFonts w:ascii="宋体" w:hAnsi="宋体"/>
                <w:sz w:val="22"/>
                <w:szCs w:val="22"/>
              </w:rPr>
            </w:pPr>
            <w:r w:rsidRPr="00C46089">
              <w:rPr>
                <w:rFonts w:ascii="宋体" w:hAnsi="宋体" w:hint="eastAsia"/>
                <w:sz w:val="22"/>
                <w:szCs w:val="22"/>
              </w:rPr>
              <w:t>支持对</w:t>
            </w:r>
            <w:r w:rsidRPr="00C46089">
              <w:rPr>
                <w:rFonts w:ascii="宋体" w:hAnsi="宋体"/>
                <w:sz w:val="22"/>
                <w:szCs w:val="22"/>
              </w:rPr>
              <w:t>802.11n/</w:t>
            </w:r>
            <w:r w:rsidRPr="00C46089">
              <w:rPr>
                <w:rFonts w:ascii="宋体" w:hAnsi="宋体" w:hint="eastAsia"/>
                <w:sz w:val="22"/>
                <w:szCs w:val="22"/>
              </w:rPr>
              <w:t>ac</w:t>
            </w:r>
            <w:r w:rsidRPr="00C46089">
              <w:rPr>
                <w:rFonts w:ascii="宋体" w:hAnsi="宋体"/>
                <w:sz w:val="22"/>
                <w:szCs w:val="22"/>
              </w:rPr>
              <w:t>/ax</w:t>
            </w:r>
            <w:r w:rsidRPr="00C46089">
              <w:rPr>
                <w:rFonts w:ascii="宋体" w:hAnsi="宋体" w:hint="eastAsia"/>
                <w:sz w:val="22"/>
                <w:szCs w:val="22"/>
              </w:rPr>
              <w:t>协议设备的识别与管理，支持802.11</w:t>
            </w:r>
            <w:r w:rsidRPr="00C46089">
              <w:rPr>
                <w:rFonts w:ascii="宋体" w:hAnsi="宋体"/>
                <w:sz w:val="22"/>
                <w:szCs w:val="22"/>
              </w:rPr>
              <w:t>n/</w:t>
            </w:r>
            <w:r w:rsidRPr="00C46089">
              <w:rPr>
                <w:rFonts w:ascii="宋体" w:hAnsi="宋体" w:hint="eastAsia"/>
                <w:sz w:val="22"/>
                <w:szCs w:val="22"/>
              </w:rPr>
              <w:t>ac</w:t>
            </w:r>
            <w:r w:rsidRPr="00C46089">
              <w:rPr>
                <w:rFonts w:ascii="宋体" w:hAnsi="宋体"/>
                <w:sz w:val="22"/>
                <w:szCs w:val="22"/>
              </w:rPr>
              <w:t>/ax</w:t>
            </w:r>
            <w:r w:rsidRPr="00C46089">
              <w:rPr>
                <w:rFonts w:ascii="宋体" w:hAnsi="宋体" w:hint="eastAsia"/>
                <w:sz w:val="22"/>
                <w:szCs w:val="22"/>
              </w:rPr>
              <w:t>协议数据转发，可配合802.11</w:t>
            </w:r>
            <w:r w:rsidRPr="00C46089">
              <w:rPr>
                <w:rFonts w:ascii="宋体" w:hAnsi="宋体"/>
                <w:sz w:val="22"/>
                <w:szCs w:val="22"/>
              </w:rPr>
              <w:t>n/</w:t>
            </w:r>
            <w:r w:rsidRPr="00C46089">
              <w:rPr>
                <w:rFonts w:ascii="宋体" w:hAnsi="宋体" w:hint="eastAsia"/>
                <w:sz w:val="22"/>
                <w:szCs w:val="22"/>
              </w:rPr>
              <w:t>ac</w:t>
            </w:r>
            <w:r w:rsidRPr="00C46089">
              <w:rPr>
                <w:rFonts w:ascii="宋体" w:hAnsi="宋体"/>
                <w:sz w:val="22"/>
                <w:szCs w:val="22"/>
              </w:rPr>
              <w:t>/ax</w:t>
            </w:r>
            <w:r w:rsidRPr="00C46089">
              <w:rPr>
                <w:rFonts w:ascii="宋体" w:hAnsi="宋体" w:hint="eastAsia"/>
                <w:sz w:val="22"/>
                <w:szCs w:val="22"/>
              </w:rPr>
              <w:t>瘦无线接入点工作</w:t>
            </w:r>
          </w:p>
        </w:tc>
      </w:tr>
      <w:tr w:rsidR="00097742" w:rsidRPr="00C46089" w14:paraId="3A6B2CCF" w14:textId="77777777">
        <w:trPr>
          <w:trHeight w:val="20"/>
          <w:jc w:val="center"/>
        </w:trPr>
        <w:tc>
          <w:tcPr>
            <w:tcW w:w="407" w:type="pct"/>
            <w:vAlign w:val="center"/>
          </w:tcPr>
          <w:p w14:paraId="3A6B2CCC" w14:textId="77777777" w:rsidR="00097742" w:rsidRPr="00C46089" w:rsidRDefault="00E5167B">
            <w:pPr>
              <w:jc w:val="center"/>
              <w:rPr>
                <w:rFonts w:ascii="宋体" w:hAnsi="宋体"/>
                <w:sz w:val="22"/>
                <w:szCs w:val="22"/>
              </w:rPr>
            </w:pPr>
            <w:r w:rsidRPr="00C46089">
              <w:rPr>
                <w:rFonts w:ascii="宋体" w:hAnsi="宋体" w:hint="eastAsia"/>
                <w:sz w:val="22"/>
                <w:szCs w:val="22"/>
              </w:rPr>
              <w:t>5</w:t>
            </w:r>
          </w:p>
        </w:tc>
        <w:tc>
          <w:tcPr>
            <w:tcW w:w="782" w:type="pct"/>
            <w:vAlign w:val="center"/>
          </w:tcPr>
          <w:p w14:paraId="3A6B2CCD" w14:textId="77777777" w:rsidR="00097742" w:rsidRPr="00C46089" w:rsidRDefault="00E5167B">
            <w:pPr>
              <w:widowControl/>
              <w:jc w:val="left"/>
              <w:rPr>
                <w:rFonts w:ascii="宋体" w:hAnsi="宋体"/>
                <w:sz w:val="22"/>
                <w:szCs w:val="22"/>
              </w:rPr>
            </w:pPr>
            <w:r w:rsidRPr="00C46089">
              <w:rPr>
                <w:rFonts w:ascii="宋体" w:hAnsi="宋体" w:hint="eastAsia"/>
                <w:sz w:val="22"/>
                <w:szCs w:val="22"/>
              </w:rPr>
              <w:t>硬件要求</w:t>
            </w:r>
          </w:p>
        </w:tc>
        <w:tc>
          <w:tcPr>
            <w:tcW w:w="3811" w:type="pct"/>
            <w:vAlign w:val="center"/>
          </w:tcPr>
          <w:p w14:paraId="3A6B2CCE" w14:textId="77777777" w:rsidR="00097742" w:rsidRPr="00C46089" w:rsidRDefault="00E5167B">
            <w:pPr>
              <w:rPr>
                <w:rFonts w:ascii="宋体" w:hAnsi="宋体"/>
                <w:sz w:val="22"/>
                <w:szCs w:val="22"/>
              </w:rPr>
            </w:pPr>
            <w:r w:rsidRPr="00C46089">
              <w:rPr>
                <w:rFonts w:ascii="宋体" w:hAnsi="宋体" w:hint="eastAsia"/>
                <w:sz w:val="22"/>
                <w:szCs w:val="22"/>
              </w:rPr>
              <w:t>无线控制器必须是独立硬件盒式设备，不属于插板式设备。</w:t>
            </w:r>
          </w:p>
        </w:tc>
      </w:tr>
      <w:tr w:rsidR="00097742" w:rsidRPr="00C46089" w14:paraId="3A6B2CD4" w14:textId="77777777">
        <w:trPr>
          <w:trHeight w:val="20"/>
          <w:jc w:val="center"/>
        </w:trPr>
        <w:tc>
          <w:tcPr>
            <w:tcW w:w="407" w:type="pct"/>
            <w:vAlign w:val="center"/>
          </w:tcPr>
          <w:p w14:paraId="3A6B2CD0" w14:textId="77777777" w:rsidR="00097742" w:rsidRPr="00C46089" w:rsidRDefault="00097742">
            <w:pPr>
              <w:jc w:val="center"/>
              <w:rPr>
                <w:rFonts w:ascii="宋体" w:hAnsi="宋体"/>
                <w:sz w:val="22"/>
                <w:szCs w:val="22"/>
              </w:rPr>
            </w:pPr>
          </w:p>
          <w:p w14:paraId="3A6B2CD1" w14:textId="77777777" w:rsidR="00097742" w:rsidRPr="00C46089" w:rsidRDefault="00E5167B">
            <w:pPr>
              <w:jc w:val="center"/>
              <w:rPr>
                <w:rFonts w:ascii="宋体" w:hAnsi="宋体"/>
                <w:sz w:val="22"/>
                <w:szCs w:val="22"/>
              </w:rPr>
            </w:pPr>
            <w:r w:rsidRPr="00C46089">
              <w:rPr>
                <w:rFonts w:ascii="宋体" w:hAnsi="宋体" w:hint="eastAsia"/>
                <w:sz w:val="22"/>
                <w:szCs w:val="22"/>
              </w:rPr>
              <w:t>6</w:t>
            </w:r>
          </w:p>
        </w:tc>
        <w:tc>
          <w:tcPr>
            <w:tcW w:w="782" w:type="pct"/>
            <w:vAlign w:val="center"/>
          </w:tcPr>
          <w:p w14:paraId="3A6B2CD2" w14:textId="77777777" w:rsidR="00097742" w:rsidRPr="00C46089" w:rsidRDefault="00E5167B">
            <w:pPr>
              <w:jc w:val="left"/>
              <w:rPr>
                <w:rFonts w:ascii="宋体" w:hAnsi="宋体" w:cs="Arial"/>
                <w:sz w:val="22"/>
                <w:szCs w:val="22"/>
              </w:rPr>
            </w:pPr>
            <w:r w:rsidRPr="00C46089">
              <w:rPr>
                <w:rFonts w:ascii="宋体" w:hAnsi="宋体" w:cs="Arial" w:hint="eastAsia"/>
                <w:sz w:val="22"/>
                <w:szCs w:val="22"/>
              </w:rPr>
              <w:t>接入AP的能力</w:t>
            </w:r>
          </w:p>
        </w:tc>
        <w:tc>
          <w:tcPr>
            <w:tcW w:w="3811" w:type="pct"/>
            <w:vAlign w:val="center"/>
          </w:tcPr>
          <w:p w14:paraId="3A6B2CD3" w14:textId="77777777" w:rsidR="00097742" w:rsidRPr="00C46089" w:rsidRDefault="00E5167B">
            <w:pPr>
              <w:rPr>
                <w:rFonts w:ascii="宋体" w:hAnsi="宋体"/>
                <w:sz w:val="22"/>
                <w:szCs w:val="22"/>
              </w:rPr>
            </w:pPr>
            <w:r w:rsidRPr="00C46089">
              <w:rPr>
                <w:rFonts w:ascii="宋体" w:hAnsi="宋体" w:cs="Arial"/>
                <w:color w:val="000000" w:themeColor="text1"/>
                <w:kern w:val="0"/>
                <w:sz w:val="22"/>
                <w:szCs w:val="22"/>
              </w:rPr>
              <w:t>▲</w:t>
            </w:r>
            <w:r w:rsidRPr="00C46089">
              <w:rPr>
                <w:rFonts w:ascii="宋体" w:hAnsi="宋体" w:hint="eastAsia"/>
                <w:sz w:val="22"/>
                <w:szCs w:val="22"/>
              </w:rPr>
              <w:t>单台支持AP数</w:t>
            </w:r>
            <w:r w:rsidRPr="00C46089">
              <w:rPr>
                <w:rFonts w:ascii="宋体" w:hAnsi="宋体" w:cs="Arial" w:hint="eastAsia"/>
                <w:sz w:val="22"/>
                <w:szCs w:val="22"/>
              </w:rPr>
              <w:t>＞20</w:t>
            </w:r>
            <w:r w:rsidRPr="00C46089">
              <w:rPr>
                <w:rFonts w:ascii="宋体" w:hAnsi="宋体" w:cs="Arial"/>
                <w:sz w:val="22"/>
                <w:szCs w:val="22"/>
              </w:rPr>
              <w:t>00</w:t>
            </w:r>
            <w:r w:rsidRPr="00C46089">
              <w:rPr>
                <w:rFonts w:ascii="宋体" w:hAnsi="宋体" w:cs="Arial" w:hint="eastAsia"/>
                <w:sz w:val="22"/>
                <w:szCs w:val="22"/>
              </w:rPr>
              <w:t>个</w:t>
            </w:r>
          </w:p>
        </w:tc>
      </w:tr>
      <w:tr w:rsidR="00097742" w:rsidRPr="00C46089" w14:paraId="3A6B2CD6" w14:textId="77777777">
        <w:trPr>
          <w:trHeight w:val="408"/>
          <w:jc w:val="center"/>
        </w:trPr>
        <w:tc>
          <w:tcPr>
            <w:tcW w:w="5000" w:type="pct"/>
            <w:gridSpan w:val="3"/>
            <w:vAlign w:val="center"/>
          </w:tcPr>
          <w:p w14:paraId="3A6B2CD5" w14:textId="77777777" w:rsidR="00097742" w:rsidRPr="00C46089" w:rsidRDefault="00E5167B">
            <w:pPr>
              <w:rPr>
                <w:rFonts w:ascii="宋体" w:hAnsi="宋体" w:cs="Arial"/>
                <w:sz w:val="22"/>
                <w:szCs w:val="22"/>
              </w:rPr>
            </w:pPr>
            <w:r w:rsidRPr="00C46089">
              <w:rPr>
                <w:rFonts w:ascii="宋体" w:hAnsi="宋体" w:cs="Arial" w:hint="eastAsia"/>
                <w:sz w:val="22"/>
                <w:szCs w:val="22"/>
              </w:rPr>
              <w:t>二、功能要求</w:t>
            </w:r>
          </w:p>
        </w:tc>
      </w:tr>
      <w:tr w:rsidR="00097742" w:rsidRPr="00C46089" w14:paraId="3A6B2CDA" w14:textId="77777777">
        <w:trPr>
          <w:trHeight w:val="20"/>
          <w:jc w:val="center"/>
        </w:trPr>
        <w:tc>
          <w:tcPr>
            <w:tcW w:w="407" w:type="pct"/>
            <w:vMerge w:val="restart"/>
            <w:vAlign w:val="center"/>
          </w:tcPr>
          <w:p w14:paraId="3A6B2CD7" w14:textId="77777777" w:rsidR="00097742" w:rsidRPr="00C46089" w:rsidRDefault="00E5167B">
            <w:pPr>
              <w:jc w:val="center"/>
              <w:rPr>
                <w:rFonts w:ascii="宋体" w:hAnsi="宋体"/>
                <w:sz w:val="22"/>
                <w:szCs w:val="22"/>
              </w:rPr>
            </w:pPr>
            <w:r w:rsidRPr="00C46089">
              <w:rPr>
                <w:rFonts w:ascii="宋体" w:hAnsi="宋体" w:hint="eastAsia"/>
                <w:sz w:val="22"/>
                <w:szCs w:val="22"/>
              </w:rPr>
              <w:t>1</w:t>
            </w:r>
          </w:p>
        </w:tc>
        <w:tc>
          <w:tcPr>
            <w:tcW w:w="782" w:type="pct"/>
            <w:vMerge w:val="restart"/>
            <w:vAlign w:val="center"/>
          </w:tcPr>
          <w:p w14:paraId="3A6B2CD8" w14:textId="77777777" w:rsidR="00097742" w:rsidRPr="00C46089" w:rsidRDefault="00E5167B">
            <w:pPr>
              <w:widowControl/>
              <w:jc w:val="left"/>
              <w:rPr>
                <w:rFonts w:ascii="宋体" w:hAnsi="宋体" w:cs="SimHei"/>
                <w:b/>
                <w:bCs/>
                <w:sz w:val="22"/>
                <w:szCs w:val="22"/>
              </w:rPr>
            </w:pPr>
            <w:r w:rsidRPr="00C46089">
              <w:rPr>
                <w:rFonts w:ascii="宋体" w:hAnsi="宋体" w:hint="eastAsia"/>
                <w:sz w:val="22"/>
                <w:szCs w:val="22"/>
              </w:rPr>
              <w:t>支持的协议</w:t>
            </w:r>
          </w:p>
        </w:tc>
        <w:tc>
          <w:tcPr>
            <w:tcW w:w="3811" w:type="pct"/>
            <w:vAlign w:val="center"/>
          </w:tcPr>
          <w:p w14:paraId="3A6B2CD9" w14:textId="77777777" w:rsidR="00097742" w:rsidRPr="00C46089" w:rsidRDefault="00E5167B">
            <w:pPr>
              <w:tabs>
                <w:tab w:val="left" w:pos="720"/>
              </w:tabs>
              <w:rPr>
                <w:rFonts w:ascii="宋体" w:hAnsi="宋体"/>
                <w:sz w:val="22"/>
                <w:szCs w:val="22"/>
              </w:rPr>
            </w:pPr>
            <w:r w:rsidRPr="00C46089">
              <w:rPr>
                <w:rFonts w:ascii="宋体" w:hAnsi="宋体" w:hint="eastAsia"/>
                <w:sz w:val="22"/>
                <w:szCs w:val="22"/>
              </w:rPr>
              <w:t>支持IEEE 802.3协议；</w:t>
            </w:r>
          </w:p>
        </w:tc>
      </w:tr>
      <w:tr w:rsidR="00097742" w:rsidRPr="00C46089" w14:paraId="3A6B2CDE" w14:textId="77777777">
        <w:trPr>
          <w:trHeight w:val="20"/>
          <w:jc w:val="center"/>
        </w:trPr>
        <w:tc>
          <w:tcPr>
            <w:tcW w:w="407" w:type="pct"/>
            <w:vMerge/>
            <w:vAlign w:val="center"/>
          </w:tcPr>
          <w:p w14:paraId="3A6B2CDB" w14:textId="77777777" w:rsidR="00097742" w:rsidRPr="00C46089" w:rsidRDefault="00097742">
            <w:pPr>
              <w:jc w:val="center"/>
              <w:rPr>
                <w:rFonts w:ascii="宋体" w:hAnsi="宋体"/>
                <w:sz w:val="22"/>
                <w:szCs w:val="22"/>
              </w:rPr>
            </w:pPr>
          </w:p>
        </w:tc>
        <w:tc>
          <w:tcPr>
            <w:tcW w:w="782" w:type="pct"/>
            <w:vMerge/>
            <w:vAlign w:val="center"/>
          </w:tcPr>
          <w:p w14:paraId="3A6B2CDC" w14:textId="77777777" w:rsidR="00097742" w:rsidRPr="00C46089" w:rsidRDefault="00097742">
            <w:pPr>
              <w:widowControl/>
              <w:jc w:val="left"/>
              <w:rPr>
                <w:rFonts w:ascii="宋体" w:hAnsi="宋体"/>
                <w:kern w:val="0"/>
                <w:sz w:val="22"/>
                <w:szCs w:val="22"/>
              </w:rPr>
            </w:pPr>
          </w:p>
        </w:tc>
        <w:tc>
          <w:tcPr>
            <w:tcW w:w="3811" w:type="pct"/>
            <w:vAlign w:val="center"/>
          </w:tcPr>
          <w:p w14:paraId="3A6B2CDD" w14:textId="77777777" w:rsidR="00097742" w:rsidRPr="00C46089" w:rsidRDefault="00E5167B">
            <w:pPr>
              <w:tabs>
                <w:tab w:val="left" w:pos="720"/>
              </w:tabs>
              <w:rPr>
                <w:rFonts w:ascii="宋体" w:hAnsi="宋体"/>
                <w:sz w:val="22"/>
                <w:szCs w:val="22"/>
              </w:rPr>
            </w:pPr>
            <w:r w:rsidRPr="00C46089">
              <w:rPr>
                <w:rFonts w:ascii="宋体" w:hAnsi="宋体" w:hint="eastAsia"/>
                <w:sz w:val="22"/>
                <w:szCs w:val="22"/>
              </w:rPr>
              <w:t>支持IEEE 802.1x协议；</w:t>
            </w:r>
          </w:p>
        </w:tc>
      </w:tr>
      <w:tr w:rsidR="00097742" w:rsidRPr="00C46089" w14:paraId="3A6B2CE2" w14:textId="77777777">
        <w:trPr>
          <w:trHeight w:val="20"/>
          <w:jc w:val="center"/>
        </w:trPr>
        <w:tc>
          <w:tcPr>
            <w:tcW w:w="407" w:type="pct"/>
            <w:vMerge/>
            <w:vAlign w:val="center"/>
          </w:tcPr>
          <w:p w14:paraId="3A6B2CDF" w14:textId="77777777" w:rsidR="00097742" w:rsidRPr="00C46089" w:rsidRDefault="00097742">
            <w:pPr>
              <w:jc w:val="center"/>
              <w:rPr>
                <w:rFonts w:ascii="宋体" w:hAnsi="宋体"/>
                <w:sz w:val="22"/>
                <w:szCs w:val="22"/>
              </w:rPr>
            </w:pPr>
          </w:p>
        </w:tc>
        <w:tc>
          <w:tcPr>
            <w:tcW w:w="782" w:type="pct"/>
            <w:vMerge/>
            <w:vAlign w:val="center"/>
          </w:tcPr>
          <w:p w14:paraId="3A6B2CE0" w14:textId="77777777" w:rsidR="00097742" w:rsidRPr="00C46089" w:rsidRDefault="00097742">
            <w:pPr>
              <w:widowControl/>
              <w:jc w:val="left"/>
              <w:rPr>
                <w:rFonts w:ascii="宋体" w:hAnsi="宋体"/>
                <w:kern w:val="0"/>
                <w:sz w:val="22"/>
                <w:szCs w:val="22"/>
              </w:rPr>
            </w:pPr>
          </w:p>
        </w:tc>
        <w:tc>
          <w:tcPr>
            <w:tcW w:w="3811" w:type="pct"/>
            <w:vAlign w:val="center"/>
          </w:tcPr>
          <w:p w14:paraId="3A6B2CE1" w14:textId="77777777" w:rsidR="00097742" w:rsidRPr="00C46089" w:rsidRDefault="00E5167B">
            <w:pPr>
              <w:rPr>
                <w:rFonts w:ascii="宋体" w:hAnsi="宋体"/>
                <w:sz w:val="22"/>
                <w:szCs w:val="22"/>
              </w:rPr>
            </w:pPr>
            <w:r w:rsidRPr="00C46089">
              <w:rPr>
                <w:rFonts w:ascii="宋体" w:hAnsi="宋体" w:hint="eastAsia"/>
                <w:sz w:val="22"/>
                <w:szCs w:val="22"/>
              </w:rPr>
              <w:t>支持RADIUS (RFC2865、RFC2866、RFC2869、</w:t>
            </w:r>
            <w:r w:rsidRPr="00C46089">
              <w:rPr>
                <w:rFonts w:ascii="宋体" w:hAnsi="宋体" w:cs="宋体" w:hint="eastAsia"/>
                <w:sz w:val="22"/>
                <w:szCs w:val="22"/>
              </w:rPr>
              <w:t>RFC3576</w:t>
            </w:r>
            <w:r w:rsidRPr="00C46089">
              <w:rPr>
                <w:rFonts w:ascii="宋体" w:hAnsi="宋体" w:hint="eastAsia"/>
                <w:sz w:val="22"/>
                <w:szCs w:val="22"/>
              </w:rPr>
              <w:t>)协议；</w:t>
            </w:r>
          </w:p>
        </w:tc>
      </w:tr>
      <w:tr w:rsidR="00097742" w:rsidRPr="00C46089" w14:paraId="3A6B2CE6" w14:textId="77777777">
        <w:trPr>
          <w:trHeight w:val="20"/>
          <w:jc w:val="center"/>
        </w:trPr>
        <w:tc>
          <w:tcPr>
            <w:tcW w:w="407" w:type="pct"/>
            <w:vMerge/>
            <w:vAlign w:val="center"/>
          </w:tcPr>
          <w:p w14:paraId="3A6B2CE3" w14:textId="77777777" w:rsidR="00097742" w:rsidRPr="00C46089" w:rsidRDefault="00097742">
            <w:pPr>
              <w:widowControl/>
              <w:jc w:val="center"/>
              <w:rPr>
                <w:rFonts w:ascii="宋体" w:hAnsi="宋体"/>
                <w:sz w:val="22"/>
                <w:szCs w:val="22"/>
              </w:rPr>
            </w:pPr>
          </w:p>
        </w:tc>
        <w:tc>
          <w:tcPr>
            <w:tcW w:w="782" w:type="pct"/>
            <w:vMerge/>
            <w:vAlign w:val="center"/>
          </w:tcPr>
          <w:p w14:paraId="3A6B2CE4" w14:textId="77777777" w:rsidR="00097742" w:rsidRPr="00C46089" w:rsidRDefault="00097742">
            <w:pPr>
              <w:widowControl/>
              <w:jc w:val="left"/>
              <w:rPr>
                <w:rFonts w:ascii="宋体" w:hAnsi="宋体"/>
                <w:kern w:val="0"/>
                <w:sz w:val="22"/>
                <w:szCs w:val="22"/>
              </w:rPr>
            </w:pPr>
          </w:p>
        </w:tc>
        <w:tc>
          <w:tcPr>
            <w:tcW w:w="3811" w:type="pct"/>
            <w:vAlign w:val="center"/>
          </w:tcPr>
          <w:p w14:paraId="3A6B2CE5" w14:textId="77777777" w:rsidR="00097742" w:rsidRPr="00C46089" w:rsidRDefault="00E5167B">
            <w:pPr>
              <w:rPr>
                <w:rFonts w:ascii="宋体" w:hAnsi="宋体"/>
                <w:sz w:val="22"/>
                <w:szCs w:val="22"/>
              </w:rPr>
            </w:pPr>
            <w:r w:rsidRPr="00C46089">
              <w:rPr>
                <w:rFonts w:ascii="宋体" w:hAnsi="宋体" w:hint="eastAsia"/>
                <w:sz w:val="22"/>
                <w:szCs w:val="22"/>
              </w:rPr>
              <w:t>支持TFTP、TELNET、HTTP、HTTPS、SNMP等协议。</w:t>
            </w:r>
          </w:p>
        </w:tc>
      </w:tr>
      <w:tr w:rsidR="00097742" w:rsidRPr="00C46089" w14:paraId="3A6B2CEA" w14:textId="77777777">
        <w:trPr>
          <w:trHeight w:val="20"/>
          <w:jc w:val="center"/>
        </w:trPr>
        <w:tc>
          <w:tcPr>
            <w:tcW w:w="407" w:type="pct"/>
            <w:vAlign w:val="center"/>
          </w:tcPr>
          <w:p w14:paraId="3A6B2CE7" w14:textId="77777777" w:rsidR="00097742" w:rsidRPr="00C46089" w:rsidRDefault="00E5167B">
            <w:pPr>
              <w:widowControl/>
              <w:jc w:val="center"/>
              <w:rPr>
                <w:rFonts w:ascii="宋体" w:hAnsi="宋体"/>
                <w:sz w:val="22"/>
                <w:szCs w:val="22"/>
              </w:rPr>
            </w:pPr>
            <w:r w:rsidRPr="00C46089">
              <w:rPr>
                <w:rFonts w:ascii="宋体" w:hAnsi="宋体" w:hint="eastAsia"/>
                <w:sz w:val="22"/>
                <w:szCs w:val="22"/>
              </w:rPr>
              <w:t>2</w:t>
            </w:r>
          </w:p>
        </w:tc>
        <w:tc>
          <w:tcPr>
            <w:tcW w:w="782" w:type="pct"/>
          </w:tcPr>
          <w:p w14:paraId="3A6B2CE8" w14:textId="77777777" w:rsidR="00097742" w:rsidRPr="00C46089" w:rsidRDefault="00E5167B">
            <w:pPr>
              <w:autoSpaceDE w:val="0"/>
              <w:autoSpaceDN w:val="0"/>
              <w:adjustRightInd w:val="0"/>
              <w:jc w:val="left"/>
              <w:rPr>
                <w:rFonts w:ascii="宋体" w:hAnsi="宋体"/>
                <w:sz w:val="22"/>
                <w:szCs w:val="22"/>
              </w:rPr>
            </w:pPr>
            <w:r w:rsidRPr="00C46089">
              <w:rPr>
                <w:rFonts w:ascii="宋体" w:hAnsi="宋体"/>
                <w:sz w:val="22"/>
                <w:szCs w:val="22"/>
              </w:rPr>
              <w:t>license</w:t>
            </w:r>
            <w:r w:rsidRPr="00C46089">
              <w:rPr>
                <w:rFonts w:ascii="宋体" w:hAnsi="宋体" w:hint="eastAsia"/>
                <w:sz w:val="22"/>
                <w:szCs w:val="22"/>
              </w:rPr>
              <w:t>许可共享</w:t>
            </w:r>
          </w:p>
        </w:tc>
        <w:tc>
          <w:tcPr>
            <w:tcW w:w="3811" w:type="pct"/>
          </w:tcPr>
          <w:p w14:paraId="3A6B2CE9" w14:textId="77777777" w:rsidR="00097742" w:rsidRPr="00C46089" w:rsidRDefault="00E5167B">
            <w:pPr>
              <w:autoSpaceDE w:val="0"/>
              <w:autoSpaceDN w:val="0"/>
              <w:adjustRightInd w:val="0"/>
              <w:jc w:val="left"/>
              <w:rPr>
                <w:rFonts w:ascii="宋体" w:hAnsi="宋体"/>
                <w:sz w:val="22"/>
                <w:szCs w:val="22"/>
              </w:rPr>
            </w:pPr>
            <w:r w:rsidRPr="00C46089">
              <w:rPr>
                <w:rFonts w:ascii="宋体" w:hAnsi="宋体" w:cs="Arial"/>
                <w:color w:val="000000" w:themeColor="text1"/>
                <w:kern w:val="0"/>
                <w:sz w:val="22"/>
                <w:szCs w:val="22"/>
              </w:rPr>
              <w:t>▲</w:t>
            </w:r>
            <w:r w:rsidRPr="00C46089">
              <w:rPr>
                <w:rFonts w:ascii="宋体" w:hAnsi="宋体" w:hint="eastAsia"/>
                <w:sz w:val="22"/>
                <w:szCs w:val="22"/>
              </w:rPr>
              <w:t>支持控制器功能许可共享，多台控制器共用一套许可.</w:t>
            </w:r>
            <w:r w:rsidRPr="00C46089">
              <w:rPr>
                <w:rFonts w:ascii="宋体" w:hAnsi="宋体" w:cs="Songti SC Regular" w:hint="eastAsia"/>
                <w:color w:val="000000" w:themeColor="text1"/>
                <w:kern w:val="0"/>
                <w:sz w:val="22"/>
                <w:szCs w:val="22"/>
              </w:rPr>
              <w:t xml:space="preserve"> 提供相关证明材料截图；</w:t>
            </w:r>
          </w:p>
        </w:tc>
      </w:tr>
      <w:tr w:rsidR="00097742" w:rsidRPr="00C46089" w14:paraId="3A6B2CEE" w14:textId="77777777">
        <w:trPr>
          <w:trHeight w:val="20"/>
          <w:jc w:val="center"/>
        </w:trPr>
        <w:tc>
          <w:tcPr>
            <w:tcW w:w="407" w:type="pct"/>
            <w:vAlign w:val="center"/>
          </w:tcPr>
          <w:p w14:paraId="3A6B2CEB" w14:textId="77777777" w:rsidR="00097742" w:rsidRPr="00C46089" w:rsidRDefault="00E5167B">
            <w:pPr>
              <w:widowControl/>
              <w:jc w:val="center"/>
              <w:rPr>
                <w:rFonts w:ascii="宋体" w:hAnsi="宋体"/>
                <w:sz w:val="22"/>
                <w:szCs w:val="22"/>
              </w:rPr>
            </w:pPr>
            <w:r w:rsidRPr="00C46089">
              <w:rPr>
                <w:rFonts w:ascii="宋体" w:hAnsi="宋体" w:hint="eastAsia"/>
                <w:sz w:val="22"/>
                <w:szCs w:val="22"/>
              </w:rPr>
              <w:t>3</w:t>
            </w:r>
          </w:p>
        </w:tc>
        <w:tc>
          <w:tcPr>
            <w:tcW w:w="782" w:type="pct"/>
          </w:tcPr>
          <w:p w14:paraId="3A6B2CEC" w14:textId="77777777" w:rsidR="00097742" w:rsidRPr="00C46089" w:rsidRDefault="00E5167B">
            <w:pPr>
              <w:autoSpaceDE w:val="0"/>
              <w:autoSpaceDN w:val="0"/>
              <w:adjustRightInd w:val="0"/>
              <w:jc w:val="left"/>
              <w:rPr>
                <w:rFonts w:ascii="宋体" w:hAnsi="宋体"/>
                <w:sz w:val="22"/>
                <w:szCs w:val="22"/>
              </w:rPr>
            </w:pPr>
            <w:r w:rsidRPr="00C46089">
              <w:rPr>
                <w:rFonts w:ascii="宋体" w:hAnsi="宋体" w:hint="eastAsia"/>
                <w:sz w:val="22"/>
                <w:szCs w:val="22"/>
              </w:rPr>
              <w:t>功能模块在线升级</w:t>
            </w:r>
          </w:p>
        </w:tc>
        <w:tc>
          <w:tcPr>
            <w:tcW w:w="3811" w:type="pct"/>
          </w:tcPr>
          <w:p w14:paraId="3A6B2CED" w14:textId="77777777" w:rsidR="00097742" w:rsidRPr="00C46089" w:rsidRDefault="00E5167B">
            <w:pPr>
              <w:autoSpaceDE w:val="0"/>
              <w:autoSpaceDN w:val="0"/>
              <w:adjustRightInd w:val="0"/>
              <w:jc w:val="left"/>
              <w:rPr>
                <w:rFonts w:ascii="宋体" w:hAnsi="宋体"/>
                <w:sz w:val="22"/>
                <w:szCs w:val="22"/>
              </w:rPr>
            </w:pPr>
            <w:r w:rsidRPr="00C46089">
              <w:rPr>
                <w:rFonts w:ascii="宋体" w:hAnsi="宋体" w:cs="Arial"/>
                <w:color w:val="000000" w:themeColor="text1"/>
                <w:kern w:val="0"/>
                <w:sz w:val="22"/>
                <w:szCs w:val="22"/>
              </w:rPr>
              <w:t>▲</w:t>
            </w:r>
            <w:r w:rsidRPr="00C46089">
              <w:rPr>
                <w:rFonts w:ascii="宋体" w:hAnsi="宋体" w:hint="eastAsia"/>
                <w:sz w:val="22"/>
                <w:szCs w:val="22"/>
              </w:rPr>
              <w:t>支持动态更新无线系统各个独立服务模块，无需重新启动整个系统。</w:t>
            </w:r>
            <w:r w:rsidRPr="00C46089">
              <w:rPr>
                <w:rFonts w:ascii="宋体" w:hAnsi="宋体" w:cs="Songti SC Regular" w:hint="eastAsia"/>
                <w:color w:val="000000" w:themeColor="text1"/>
                <w:kern w:val="0"/>
                <w:sz w:val="22"/>
                <w:szCs w:val="22"/>
              </w:rPr>
              <w:t>提供相关证明材料截图；</w:t>
            </w:r>
          </w:p>
        </w:tc>
      </w:tr>
      <w:tr w:rsidR="00097742" w:rsidRPr="00C46089" w14:paraId="3A6B2CF2" w14:textId="77777777">
        <w:trPr>
          <w:trHeight w:val="20"/>
          <w:jc w:val="center"/>
        </w:trPr>
        <w:tc>
          <w:tcPr>
            <w:tcW w:w="407" w:type="pct"/>
            <w:vAlign w:val="center"/>
          </w:tcPr>
          <w:p w14:paraId="3A6B2CEF" w14:textId="77777777" w:rsidR="00097742" w:rsidRPr="00C46089" w:rsidRDefault="00E5167B">
            <w:pPr>
              <w:widowControl/>
              <w:jc w:val="center"/>
              <w:rPr>
                <w:rFonts w:ascii="宋体" w:hAnsi="宋体"/>
                <w:sz w:val="22"/>
                <w:szCs w:val="22"/>
              </w:rPr>
            </w:pPr>
            <w:r w:rsidRPr="00C46089">
              <w:rPr>
                <w:rFonts w:ascii="宋体" w:hAnsi="宋体" w:hint="eastAsia"/>
                <w:sz w:val="22"/>
                <w:szCs w:val="22"/>
              </w:rPr>
              <w:t>4</w:t>
            </w:r>
          </w:p>
        </w:tc>
        <w:tc>
          <w:tcPr>
            <w:tcW w:w="782" w:type="pct"/>
            <w:vAlign w:val="center"/>
          </w:tcPr>
          <w:p w14:paraId="3A6B2CF0" w14:textId="77777777" w:rsidR="00097742" w:rsidRPr="00C46089" w:rsidRDefault="00E5167B">
            <w:pPr>
              <w:autoSpaceDE w:val="0"/>
              <w:autoSpaceDN w:val="0"/>
              <w:adjustRightInd w:val="0"/>
              <w:jc w:val="left"/>
              <w:rPr>
                <w:rFonts w:ascii="宋体" w:hAnsi="宋体" w:cs="宋体"/>
                <w:color w:val="000000"/>
                <w:kern w:val="0"/>
                <w:sz w:val="22"/>
                <w:szCs w:val="22"/>
              </w:rPr>
            </w:pPr>
            <w:r w:rsidRPr="00C46089">
              <w:rPr>
                <w:rFonts w:ascii="宋体" w:hAnsi="宋体" w:hint="eastAsia"/>
                <w:sz w:val="22"/>
                <w:szCs w:val="22"/>
              </w:rPr>
              <w:t>应用优化</w:t>
            </w:r>
          </w:p>
        </w:tc>
        <w:tc>
          <w:tcPr>
            <w:tcW w:w="3811" w:type="pct"/>
            <w:vAlign w:val="center"/>
          </w:tcPr>
          <w:p w14:paraId="3A6B2CF1" w14:textId="77777777" w:rsidR="00097742" w:rsidRPr="00C46089" w:rsidRDefault="00E5167B">
            <w:pPr>
              <w:widowControl/>
              <w:jc w:val="left"/>
              <w:rPr>
                <w:rFonts w:ascii="宋体" w:hAnsi="宋体" w:cs="宋体"/>
                <w:color w:val="000000"/>
                <w:kern w:val="0"/>
                <w:sz w:val="22"/>
                <w:szCs w:val="22"/>
              </w:rPr>
            </w:pPr>
            <w:proofErr w:type="gramStart"/>
            <w:r w:rsidRPr="00C46089">
              <w:rPr>
                <w:rFonts w:ascii="宋体" w:hAnsi="宋体" w:cs="宋体" w:hint="eastAsia"/>
                <w:color w:val="000000"/>
                <w:kern w:val="0"/>
                <w:sz w:val="22"/>
                <w:szCs w:val="22"/>
              </w:rPr>
              <w:t>支持自</w:t>
            </w:r>
            <w:proofErr w:type="gramEnd"/>
            <w:r w:rsidRPr="00C46089">
              <w:rPr>
                <w:rFonts w:ascii="宋体" w:hAnsi="宋体" w:cs="宋体" w:hint="eastAsia"/>
                <w:color w:val="000000"/>
                <w:kern w:val="0"/>
                <w:sz w:val="22"/>
                <w:szCs w:val="22"/>
              </w:rPr>
              <w:t>适应射频管理技术，动态调整 RF 环境，以最大程度地提高 Wi-Fi 稳定性和</w:t>
            </w:r>
            <w:proofErr w:type="gramStart"/>
            <w:r w:rsidRPr="00C46089">
              <w:rPr>
                <w:rFonts w:ascii="宋体" w:hAnsi="宋体" w:cs="宋体" w:hint="eastAsia"/>
                <w:color w:val="000000"/>
                <w:kern w:val="0"/>
                <w:sz w:val="22"/>
                <w:szCs w:val="22"/>
              </w:rPr>
              <w:t>可</w:t>
            </w:r>
            <w:proofErr w:type="gramEnd"/>
            <w:r w:rsidRPr="00C46089">
              <w:rPr>
                <w:rFonts w:ascii="宋体" w:hAnsi="宋体" w:cs="宋体" w:hint="eastAsia"/>
                <w:color w:val="000000"/>
                <w:kern w:val="0"/>
                <w:sz w:val="22"/>
                <w:szCs w:val="22"/>
              </w:rPr>
              <w:t>预测性，确保所有客户端和应用程序包括 Microsoft Skype for Business voice、视频、桌面共享和聊天信息流的最佳性能。</w:t>
            </w:r>
          </w:p>
        </w:tc>
      </w:tr>
      <w:tr w:rsidR="00097742" w:rsidRPr="00C46089" w14:paraId="3A6B2CF6" w14:textId="77777777">
        <w:trPr>
          <w:trHeight w:val="20"/>
          <w:jc w:val="center"/>
        </w:trPr>
        <w:tc>
          <w:tcPr>
            <w:tcW w:w="407" w:type="pct"/>
            <w:vAlign w:val="center"/>
          </w:tcPr>
          <w:p w14:paraId="3A6B2CF3" w14:textId="77777777" w:rsidR="00097742" w:rsidRPr="00C46089" w:rsidRDefault="00E5167B">
            <w:pPr>
              <w:widowControl/>
              <w:jc w:val="center"/>
              <w:rPr>
                <w:rFonts w:ascii="宋体" w:hAnsi="宋体"/>
                <w:sz w:val="22"/>
                <w:szCs w:val="22"/>
              </w:rPr>
            </w:pPr>
            <w:r w:rsidRPr="00C46089">
              <w:rPr>
                <w:rFonts w:ascii="宋体" w:hAnsi="宋体"/>
                <w:sz w:val="22"/>
                <w:szCs w:val="22"/>
              </w:rPr>
              <w:t>5</w:t>
            </w:r>
          </w:p>
        </w:tc>
        <w:tc>
          <w:tcPr>
            <w:tcW w:w="782" w:type="pct"/>
            <w:vAlign w:val="center"/>
          </w:tcPr>
          <w:p w14:paraId="3A6B2CF4" w14:textId="77777777" w:rsidR="00097742" w:rsidRPr="00C46089" w:rsidRDefault="00E5167B">
            <w:pPr>
              <w:autoSpaceDE w:val="0"/>
              <w:autoSpaceDN w:val="0"/>
              <w:adjustRightInd w:val="0"/>
              <w:jc w:val="left"/>
              <w:rPr>
                <w:rFonts w:ascii="宋体" w:hAnsi="宋体" w:cs="宋体"/>
                <w:color w:val="000000"/>
                <w:kern w:val="0"/>
                <w:sz w:val="22"/>
                <w:szCs w:val="22"/>
              </w:rPr>
            </w:pPr>
            <w:r w:rsidRPr="00C46089">
              <w:rPr>
                <w:rFonts w:ascii="宋体" w:hAnsi="宋体" w:hint="eastAsia"/>
                <w:sz w:val="22"/>
                <w:szCs w:val="22"/>
              </w:rPr>
              <w:t>干扰处理</w:t>
            </w:r>
          </w:p>
        </w:tc>
        <w:tc>
          <w:tcPr>
            <w:tcW w:w="3811" w:type="pct"/>
            <w:vAlign w:val="center"/>
          </w:tcPr>
          <w:p w14:paraId="3A6B2CF5" w14:textId="77777777" w:rsidR="00097742" w:rsidRPr="00C46089" w:rsidRDefault="00E5167B">
            <w:pPr>
              <w:widowControl/>
              <w:jc w:val="left"/>
              <w:rPr>
                <w:rFonts w:ascii="宋体" w:hAnsi="宋体" w:cs="宋体"/>
                <w:color w:val="000000"/>
                <w:kern w:val="0"/>
                <w:sz w:val="22"/>
                <w:szCs w:val="22"/>
              </w:rPr>
            </w:pPr>
            <w:r w:rsidRPr="00C46089">
              <w:rPr>
                <w:rFonts w:ascii="宋体" w:hAnsi="宋体" w:cs="宋体" w:hint="eastAsia"/>
                <w:color w:val="000000"/>
                <w:kern w:val="0"/>
                <w:sz w:val="22"/>
                <w:szCs w:val="22"/>
              </w:rPr>
              <w:t>系统可保护网络资源免受无线威胁并优化网络性能，非法 AP 遏制和分类。将无线安全集成到网络基础设施中，无需单独的 RF 传感器和安全设备系统，提供高级别无线入侵防护。</w:t>
            </w:r>
          </w:p>
        </w:tc>
      </w:tr>
      <w:tr w:rsidR="00097742" w:rsidRPr="00C46089" w14:paraId="3A6B2CFA" w14:textId="77777777">
        <w:trPr>
          <w:trHeight w:val="20"/>
          <w:jc w:val="center"/>
        </w:trPr>
        <w:tc>
          <w:tcPr>
            <w:tcW w:w="407" w:type="pct"/>
            <w:vAlign w:val="center"/>
          </w:tcPr>
          <w:p w14:paraId="3A6B2CF7" w14:textId="77777777" w:rsidR="00097742" w:rsidRPr="00C46089" w:rsidRDefault="00E5167B">
            <w:pPr>
              <w:widowControl/>
              <w:jc w:val="center"/>
              <w:rPr>
                <w:rFonts w:ascii="宋体" w:hAnsi="宋体"/>
                <w:sz w:val="22"/>
                <w:szCs w:val="22"/>
              </w:rPr>
            </w:pPr>
            <w:r w:rsidRPr="00C46089">
              <w:rPr>
                <w:rFonts w:ascii="宋体" w:hAnsi="宋体" w:hint="eastAsia"/>
                <w:sz w:val="22"/>
                <w:szCs w:val="22"/>
              </w:rPr>
              <w:t>6</w:t>
            </w:r>
          </w:p>
        </w:tc>
        <w:tc>
          <w:tcPr>
            <w:tcW w:w="782" w:type="pct"/>
            <w:vAlign w:val="center"/>
          </w:tcPr>
          <w:p w14:paraId="3A6B2CF8" w14:textId="77777777" w:rsidR="00097742" w:rsidRPr="00C46089" w:rsidRDefault="00E5167B">
            <w:pPr>
              <w:widowControl/>
              <w:jc w:val="left"/>
              <w:rPr>
                <w:rFonts w:ascii="宋体" w:hAnsi="宋体"/>
                <w:kern w:val="0"/>
                <w:sz w:val="22"/>
                <w:szCs w:val="22"/>
              </w:rPr>
            </w:pPr>
            <w:r w:rsidRPr="00C46089">
              <w:rPr>
                <w:rFonts w:ascii="宋体" w:hAnsi="宋体" w:hint="eastAsia"/>
                <w:kern w:val="0"/>
                <w:sz w:val="22"/>
                <w:szCs w:val="22"/>
              </w:rPr>
              <w:t>VLAN功能</w:t>
            </w:r>
          </w:p>
        </w:tc>
        <w:tc>
          <w:tcPr>
            <w:tcW w:w="3811" w:type="pct"/>
            <w:vAlign w:val="center"/>
          </w:tcPr>
          <w:p w14:paraId="3A6B2CF9" w14:textId="77777777" w:rsidR="00097742" w:rsidRPr="00C46089" w:rsidRDefault="00E5167B">
            <w:pPr>
              <w:rPr>
                <w:rFonts w:ascii="宋体" w:hAnsi="宋体"/>
                <w:sz w:val="22"/>
                <w:szCs w:val="22"/>
              </w:rPr>
            </w:pPr>
            <w:r w:rsidRPr="00C46089">
              <w:rPr>
                <w:rFonts w:ascii="宋体" w:hAnsi="宋体" w:hint="eastAsia"/>
                <w:sz w:val="22"/>
                <w:szCs w:val="22"/>
              </w:rPr>
              <w:t>支持802.1q的VLAN协议，具有VLAN Pool功能，可以动态给用户分配</w:t>
            </w:r>
            <w:proofErr w:type="spellStart"/>
            <w:r w:rsidRPr="00C46089">
              <w:rPr>
                <w:rFonts w:ascii="宋体" w:hAnsi="宋体" w:hint="eastAsia"/>
                <w:sz w:val="22"/>
                <w:szCs w:val="22"/>
              </w:rPr>
              <w:t>Vlan</w:t>
            </w:r>
            <w:proofErr w:type="spellEnd"/>
          </w:p>
        </w:tc>
      </w:tr>
      <w:tr w:rsidR="00097742" w:rsidRPr="00C46089" w14:paraId="3A6B2CFE" w14:textId="77777777">
        <w:trPr>
          <w:trHeight w:val="20"/>
          <w:jc w:val="center"/>
        </w:trPr>
        <w:tc>
          <w:tcPr>
            <w:tcW w:w="407" w:type="pct"/>
            <w:vAlign w:val="center"/>
          </w:tcPr>
          <w:p w14:paraId="3A6B2CFB" w14:textId="77777777" w:rsidR="00097742" w:rsidRPr="00C46089" w:rsidRDefault="00E5167B">
            <w:pPr>
              <w:widowControl/>
              <w:jc w:val="center"/>
              <w:rPr>
                <w:rFonts w:ascii="宋体" w:hAnsi="宋体"/>
                <w:sz w:val="22"/>
                <w:szCs w:val="22"/>
              </w:rPr>
            </w:pPr>
            <w:r w:rsidRPr="00C46089">
              <w:rPr>
                <w:rFonts w:ascii="宋体" w:hAnsi="宋体" w:hint="eastAsia"/>
                <w:sz w:val="22"/>
                <w:szCs w:val="22"/>
              </w:rPr>
              <w:lastRenderedPageBreak/>
              <w:t>7</w:t>
            </w:r>
          </w:p>
        </w:tc>
        <w:tc>
          <w:tcPr>
            <w:tcW w:w="782" w:type="pct"/>
          </w:tcPr>
          <w:p w14:paraId="3A6B2CFC" w14:textId="77777777" w:rsidR="00097742" w:rsidRPr="00C46089" w:rsidRDefault="00E5167B">
            <w:pPr>
              <w:jc w:val="left"/>
              <w:rPr>
                <w:rFonts w:ascii="宋体" w:hAnsi="宋体"/>
                <w:sz w:val="22"/>
                <w:szCs w:val="22"/>
              </w:rPr>
            </w:pPr>
            <w:r w:rsidRPr="00C46089">
              <w:rPr>
                <w:rFonts w:ascii="宋体" w:hAnsi="宋体" w:hint="eastAsia"/>
                <w:sz w:val="22"/>
                <w:szCs w:val="22"/>
              </w:rPr>
              <w:t>DHCP功能</w:t>
            </w:r>
          </w:p>
        </w:tc>
        <w:tc>
          <w:tcPr>
            <w:tcW w:w="3811" w:type="pct"/>
            <w:vAlign w:val="center"/>
          </w:tcPr>
          <w:p w14:paraId="3A6B2CFD" w14:textId="77777777" w:rsidR="00097742" w:rsidRPr="00C46089" w:rsidRDefault="00E5167B">
            <w:pPr>
              <w:rPr>
                <w:rFonts w:ascii="宋体" w:hAnsi="宋体"/>
                <w:sz w:val="22"/>
                <w:szCs w:val="22"/>
              </w:rPr>
            </w:pPr>
            <w:r w:rsidRPr="00C46089">
              <w:rPr>
                <w:rFonts w:ascii="宋体" w:hAnsi="宋体" w:hint="eastAsia"/>
                <w:sz w:val="22"/>
                <w:szCs w:val="22"/>
              </w:rPr>
              <w:t>支持DHCP动态分配IP地址。</w:t>
            </w:r>
          </w:p>
        </w:tc>
      </w:tr>
      <w:tr w:rsidR="00097742" w:rsidRPr="00C46089" w14:paraId="3A6B2D02" w14:textId="77777777">
        <w:trPr>
          <w:trHeight w:val="20"/>
          <w:jc w:val="center"/>
        </w:trPr>
        <w:tc>
          <w:tcPr>
            <w:tcW w:w="407" w:type="pct"/>
            <w:vMerge w:val="restart"/>
            <w:vAlign w:val="center"/>
          </w:tcPr>
          <w:p w14:paraId="3A6B2CFF" w14:textId="77777777" w:rsidR="00097742" w:rsidRPr="00C46089" w:rsidRDefault="00E5167B">
            <w:pPr>
              <w:widowControl/>
              <w:jc w:val="center"/>
              <w:rPr>
                <w:rFonts w:ascii="宋体" w:hAnsi="宋体"/>
                <w:sz w:val="22"/>
                <w:szCs w:val="22"/>
              </w:rPr>
            </w:pPr>
            <w:r w:rsidRPr="00C46089">
              <w:rPr>
                <w:rFonts w:ascii="宋体" w:hAnsi="宋体" w:hint="eastAsia"/>
                <w:sz w:val="22"/>
                <w:szCs w:val="22"/>
              </w:rPr>
              <w:t>8</w:t>
            </w:r>
          </w:p>
        </w:tc>
        <w:tc>
          <w:tcPr>
            <w:tcW w:w="782" w:type="pct"/>
            <w:vMerge w:val="restart"/>
            <w:vAlign w:val="center"/>
          </w:tcPr>
          <w:p w14:paraId="3A6B2D00" w14:textId="77777777" w:rsidR="00097742" w:rsidRPr="00C46089" w:rsidRDefault="00E5167B">
            <w:pPr>
              <w:jc w:val="left"/>
              <w:rPr>
                <w:rFonts w:ascii="宋体" w:hAnsi="宋体"/>
                <w:sz w:val="22"/>
                <w:szCs w:val="22"/>
              </w:rPr>
            </w:pPr>
            <w:r w:rsidRPr="00C46089">
              <w:rPr>
                <w:rFonts w:ascii="宋体" w:hAnsi="宋体" w:hint="eastAsia"/>
                <w:sz w:val="22"/>
                <w:szCs w:val="22"/>
              </w:rPr>
              <w:t>网管功能</w:t>
            </w:r>
          </w:p>
        </w:tc>
        <w:tc>
          <w:tcPr>
            <w:tcW w:w="3811" w:type="pct"/>
            <w:vAlign w:val="center"/>
          </w:tcPr>
          <w:p w14:paraId="3A6B2D01" w14:textId="77777777" w:rsidR="00097742" w:rsidRPr="00C46089" w:rsidRDefault="00E5167B">
            <w:pPr>
              <w:rPr>
                <w:rFonts w:ascii="宋体" w:hAnsi="宋体"/>
                <w:sz w:val="22"/>
                <w:szCs w:val="22"/>
              </w:rPr>
            </w:pPr>
            <w:r w:rsidRPr="00C46089">
              <w:rPr>
                <w:rFonts w:ascii="宋体" w:hAnsi="宋体" w:hint="eastAsia"/>
                <w:sz w:val="22"/>
                <w:szCs w:val="22"/>
              </w:rPr>
              <w:t>支持标准和开放的网络管理接口，如SNMP、Telnet等。</w:t>
            </w:r>
          </w:p>
        </w:tc>
      </w:tr>
      <w:tr w:rsidR="00097742" w:rsidRPr="00C46089" w14:paraId="3A6B2D06" w14:textId="77777777">
        <w:trPr>
          <w:trHeight w:val="20"/>
          <w:jc w:val="center"/>
        </w:trPr>
        <w:tc>
          <w:tcPr>
            <w:tcW w:w="407" w:type="pct"/>
            <w:vMerge/>
            <w:vAlign w:val="center"/>
          </w:tcPr>
          <w:p w14:paraId="3A6B2D03" w14:textId="77777777" w:rsidR="00097742" w:rsidRPr="00C46089" w:rsidRDefault="00097742">
            <w:pPr>
              <w:jc w:val="center"/>
              <w:rPr>
                <w:rFonts w:ascii="宋体" w:hAnsi="宋体"/>
                <w:kern w:val="0"/>
                <w:sz w:val="22"/>
                <w:szCs w:val="22"/>
              </w:rPr>
            </w:pPr>
          </w:p>
        </w:tc>
        <w:tc>
          <w:tcPr>
            <w:tcW w:w="782" w:type="pct"/>
            <w:vMerge/>
            <w:vAlign w:val="center"/>
          </w:tcPr>
          <w:p w14:paraId="3A6B2D04" w14:textId="77777777" w:rsidR="00097742" w:rsidRPr="00C46089" w:rsidRDefault="00097742">
            <w:pPr>
              <w:widowControl/>
              <w:jc w:val="left"/>
              <w:rPr>
                <w:rFonts w:ascii="宋体" w:hAnsi="宋体"/>
                <w:kern w:val="0"/>
                <w:sz w:val="22"/>
                <w:szCs w:val="22"/>
              </w:rPr>
            </w:pPr>
          </w:p>
        </w:tc>
        <w:tc>
          <w:tcPr>
            <w:tcW w:w="3811" w:type="pct"/>
            <w:vAlign w:val="center"/>
          </w:tcPr>
          <w:p w14:paraId="3A6B2D05" w14:textId="77777777" w:rsidR="00097742" w:rsidRPr="00C46089" w:rsidRDefault="00E5167B">
            <w:pPr>
              <w:rPr>
                <w:rFonts w:ascii="宋体" w:hAnsi="宋体"/>
                <w:sz w:val="22"/>
                <w:szCs w:val="22"/>
              </w:rPr>
            </w:pPr>
            <w:r w:rsidRPr="00C46089">
              <w:rPr>
                <w:rFonts w:ascii="宋体" w:hAnsi="宋体" w:hint="eastAsia"/>
                <w:sz w:val="22"/>
                <w:szCs w:val="22"/>
              </w:rPr>
              <w:t>支持标准和开放的管理信息库，如MIB II，802.11 MIB；</w:t>
            </w:r>
          </w:p>
        </w:tc>
      </w:tr>
      <w:tr w:rsidR="00097742" w:rsidRPr="00C46089" w14:paraId="3A6B2D0A" w14:textId="77777777">
        <w:trPr>
          <w:trHeight w:val="20"/>
          <w:jc w:val="center"/>
        </w:trPr>
        <w:tc>
          <w:tcPr>
            <w:tcW w:w="407" w:type="pct"/>
            <w:vMerge/>
            <w:vAlign w:val="center"/>
          </w:tcPr>
          <w:p w14:paraId="3A6B2D07" w14:textId="77777777" w:rsidR="00097742" w:rsidRPr="00C46089" w:rsidRDefault="00097742">
            <w:pPr>
              <w:jc w:val="center"/>
              <w:rPr>
                <w:rFonts w:ascii="宋体" w:hAnsi="宋体"/>
                <w:kern w:val="0"/>
                <w:sz w:val="22"/>
                <w:szCs w:val="22"/>
              </w:rPr>
            </w:pPr>
          </w:p>
        </w:tc>
        <w:tc>
          <w:tcPr>
            <w:tcW w:w="782" w:type="pct"/>
            <w:vMerge/>
            <w:vAlign w:val="center"/>
          </w:tcPr>
          <w:p w14:paraId="3A6B2D08" w14:textId="77777777" w:rsidR="00097742" w:rsidRPr="00C46089" w:rsidRDefault="00097742">
            <w:pPr>
              <w:widowControl/>
              <w:jc w:val="left"/>
              <w:rPr>
                <w:rFonts w:ascii="宋体" w:hAnsi="宋体"/>
                <w:kern w:val="0"/>
                <w:sz w:val="22"/>
                <w:szCs w:val="22"/>
              </w:rPr>
            </w:pPr>
          </w:p>
        </w:tc>
        <w:tc>
          <w:tcPr>
            <w:tcW w:w="3811" w:type="pct"/>
            <w:vAlign w:val="center"/>
          </w:tcPr>
          <w:p w14:paraId="3A6B2D09" w14:textId="77777777" w:rsidR="00097742" w:rsidRPr="00C46089" w:rsidRDefault="00E5167B">
            <w:pPr>
              <w:rPr>
                <w:rFonts w:ascii="宋体" w:hAnsi="宋体"/>
                <w:sz w:val="22"/>
                <w:szCs w:val="22"/>
              </w:rPr>
            </w:pPr>
            <w:r w:rsidRPr="00C46089">
              <w:rPr>
                <w:rFonts w:ascii="宋体" w:hAnsi="宋体" w:hint="eastAsia"/>
                <w:sz w:val="22"/>
                <w:szCs w:val="22"/>
              </w:rPr>
              <w:t>支持各种性能，故障，配置，安全，诊断管理；</w:t>
            </w:r>
          </w:p>
        </w:tc>
      </w:tr>
      <w:tr w:rsidR="00097742" w:rsidRPr="00C46089" w14:paraId="3A6B2D0E" w14:textId="77777777">
        <w:trPr>
          <w:trHeight w:val="20"/>
          <w:jc w:val="center"/>
        </w:trPr>
        <w:tc>
          <w:tcPr>
            <w:tcW w:w="407" w:type="pct"/>
            <w:vMerge/>
            <w:vAlign w:val="center"/>
          </w:tcPr>
          <w:p w14:paraId="3A6B2D0B" w14:textId="77777777" w:rsidR="00097742" w:rsidRPr="00C46089" w:rsidRDefault="00097742">
            <w:pPr>
              <w:jc w:val="center"/>
              <w:rPr>
                <w:rFonts w:ascii="宋体" w:hAnsi="宋体"/>
                <w:kern w:val="0"/>
                <w:sz w:val="22"/>
                <w:szCs w:val="22"/>
              </w:rPr>
            </w:pPr>
          </w:p>
        </w:tc>
        <w:tc>
          <w:tcPr>
            <w:tcW w:w="782" w:type="pct"/>
            <w:vMerge/>
            <w:vAlign w:val="center"/>
          </w:tcPr>
          <w:p w14:paraId="3A6B2D0C" w14:textId="77777777" w:rsidR="00097742" w:rsidRPr="00C46089" w:rsidRDefault="00097742">
            <w:pPr>
              <w:widowControl/>
              <w:jc w:val="left"/>
              <w:rPr>
                <w:rFonts w:ascii="宋体" w:hAnsi="宋体"/>
                <w:kern w:val="0"/>
                <w:sz w:val="22"/>
                <w:szCs w:val="22"/>
              </w:rPr>
            </w:pPr>
          </w:p>
        </w:tc>
        <w:tc>
          <w:tcPr>
            <w:tcW w:w="3811" w:type="pct"/>
            <w:vAlign w:val="center"/>
          </w:tcPr>
          <w:p w14:paraId="3A6B2D0D" w14:textId="77777777" w:rsidR="00097742" w:rsidRPr="00C46089" w:rsidRDefault="00E5167B">
            <w:pPr>
              <w:rPr>
                <w:rFonts w:ascii="宋体" w:hAnsi="宋体"/>
                <w:sz w:val="22"/>
                <w:szCs w:val="22"/>
              </w:rPr>
            </w:pPr>
            <w:r w:rsidRPr="00C46089">
              <w:rPr>
                <w:rFonts w:ascii="宋体" w:hAnsi="宋体" w:hint="eastAsia"/>
                <w:sz w:val="22"/>
                <w:szCs w:val="22"/>
              </w:rPr>
              <w:t>支持远程软件下载及升级；</w:t>
            </w:r>
          </w:p>
        </w:tc>
      </w:tr>
      <w:tr w:rsidR="00097742" w:rsidRPr="00C46089" w14:paraId="3A6B2D12" w14:textId="77777777">
        <w:trPr>
          <w:trHeight w:val="20"/>
          <w:jc w:val="center"/>
        </w:trPr>
        <w:tc>
          <w:tcPr>
            <w:tcW w:w="407" w:type="pct"/>
            <w:vMerge/>
            <w:vAlign w:val="center"/>
          </w:tcPr>
          <w:p w14:paraId="3A6B2D0F" w14:textId="77777777" w:rsidR="00097742" w:rsidRPr="00C46089" w:rsidRDefault="00097742">
            <w:pPr>
              <w:jc w:val="center"/>
              <w:rPr>
                <w:rFonts w:ascii="宋体" w:hAnsi="宋体"/>
                <w:sz w:val="22"/>
                <w:szCs w:val="22"/>
              </w:rPr>
            </w:pPr>
          </w:p>
        </w:tc>
        <w:tc>
          <w:tcPr>
            <w:tcW w:w="782" w:type="pct"/>
            <w:vMerge/>
            <w:vAlign w:val="center"/>
          </w:tcPr>
          <w:p w14:paraId="3A6B2D10" w14:textId="77777777" w:rsidR="00097742" w:rsidRPr="00C46089" w:rsidRDefault="00097742">
            <w:pPr>
              <w:widowControl/>
              <w:jc w:val="left"/>
              <w:rPr>
                <w:rFonts w:ascii="宋体" w:hAnsi="宋体"/>
                <w:kern w:val="0"/>
                <w:sz w:val="22"/>
                <w:szCs w:val="22"/>
              </w:rPr>
            </w:pPr>
          </w:p>
        </w:tc>
        <w:tc>
          <w:tcPr>
            <w:tcW w:w="3811" w:type="pct"/>
            <w:vAlign w:val="center"/>
          </w:tcPr>
          <w:p w14:paraId="3A6B2D11" w14:textId="77777777" w:rsidR="00097742" w:rsidRPr="00C46089" w:rsidRDefault="00E5167B">
            <w:pPr>
              <w:rPr>
                <w:rFonts w:ascii="宋体" w:hAnsi="宋体"/>
                <w:sz w:val="22"/>
                <w:szCs w:val="22"/>
              </w:rPr>
            </w:pPr>
            <w:r w:rsidRPr="00C46089">
              <w:rPr>
                <w:rFonts w:ascii="宋体" w:hAnsi="宋体" w:hint="eastAsia"/>
                <w:sz w:val="22"/>
                <w:szCs w:val="22"/>
              </w:rPr>
              <w:t>支持串口方式的本地网管；</w:t>
            </w:r>
          </w:p>
        </w:tc>
      </w:tr>
      <w:tr w:rsidR="00097742" w:rsidRPr="00C46089" w14:paraId="3A6B2D16" w14:textId="77777777">
        <w:trPr>
          <w:trHeight w:val="20"/>
          <w:jc w:val="center"/>
        </w:trPr>
        <w:tc>
          <w:tcPr>
            <w:tcW w:w="407" w:type="pct"/>
            <w:vMerge/>
            <w:vAlign w:val="center"/>
          </w:tcPr>
          <w:p w14:paraId="3A6B2D13" w14:textId="77777777" w:rsidR="00097742" w:rsidRPr="00C46089" w:rsidRDefault="00097742">
            <w:pPr>
              <w:widowControl/>
              <w:jc w:val="center"/>
              <w:rPr>
                <w:rFonts w:ascii="宋体" w:hAnsi="宋体"/>
                <w:sz w:val="22"/>
                <w:szCs w:val="22"/>
              </w:rPr>
            </w:pPr>
          </w:p>
        </w:tc>
        <w:tc>
          <w:tcPr>
            <w:tcW w:w="782" w:type="pct"/>
            <w:vMerge/>
            <w:vAlign w:val="center"/>
          </w:tcPr>
          <w:p w14:paraId="3A6B2D14" w14:textId="77777777" w:rsidR="00097742" w:rsidRPr="00C46089" w:rsidRDefault="00097742">
            <w:pPr>
              <w:widowControl/>
              <w:jc w:val="left"/>
              <w:rPr>
                <w:rFonts w:ascii="宋体" w:hAnsi="宋体"/>
                <w:sz w:val="22"/>
                <w:szCs w:val="22"/>
              </w:rPr>
            </w:pPr>
          </w:p>
        </w:tc>
        <w:tc>
          <w:tcPr>
            <w:tcW w:w="3811" w:type="pct"/>
            <w:vAlign w:val="center"/>
          </w:tcPr>
          <w:p w14:paraId="3A6B2D15" w14:textId="77777777" w:rsidR="00097742" w:rsidRPr="00C46089" w:rsidRDefault="00E5167B">
            <w:pPr>
              <w:rPr>
                <w:rFonts w:ascii="宋体" w:hAnsi="宋体"/>
                <w:sz w:val="22"/>
                <w:szCs w:val="22"/>
              </w:rPr>
            </w:pPr>
            <w:r w:rsidRPr="00C46089">
              <w:rPr>
                <w:rFonts w:ascii="宋体" w:hAnsi="宋体" w:hint="eastAsia"/>
                <w:sz w:val="22"/>
                <w:szCs w:val="22"/>
              </w:rPr>
              <w:t>支持提供CLI和图形化集中管理接口。</w:t>
            </w:r>
          </w:p>
        </w:tc>
      </w:tr>
      <w:tr w:rsidR="00097742" w:rsidRPr="00C46089" w14:paraId="3A6B2D1A" w14:textId="77777777">
        <w:trPr>
          <w:trHeight w:val="20"/>
          <w:jc w:val="center"/>
        </w:trPr>
        <w:tc>
          <w:tcPr>
            <w:tcW w:w="407" w:type="pct"/>
            <w:vAlign w:val="center"/>
          </w:tcPr>
          <w:p w14:paraId="3A6B2D17" w14:textId="77777777" w:rsidR="00097742" w:rsidRPr="00C46089" w:rsidRDefault="00E5167B">
            <w:pPr>
              <w:widowControl/>
              <w:ind w:firstLineChars="100" w:firstLine="220"/>
              <w:rPr>
                <w:rFonts w:ascii="宋体" w:hAnsi="宋体"/>
                <w:sz w:val="22"/>
                <w:szCs w:val="22"/>
              </w:rPr>
            </w:pPr>
            <w:r w:rsidRPr="00C46089">
              <w:rPr>
                <w:rFonts w:ascii="宋体" w:hAnsi="宋体" w:hint="eastAsia"/>
                <w:kern w:val="0"/>
                <w:sz w:val="22"/>
                <w:szCs w:val="22"/>
              </w:rPr>
              <w:t>9</w:t>
            </w:r>
          </w:p>
        </w:tc>
        <w:tc>
          <w:tcPr>
            <w:tcW w:w="782" w:type="pct"/>
            <w:vAlign w:val="center"/>
          </w:tcPr>
          <w:p w14:paraId="3A6B2D18" w14:textId="77777777" w:rsidR="00097742" w:rsidRPr="00C46089" w:rsidRDefault="00E5167B">
            <w:pPr>
              <w:widowControl/>
              <w:jc w:val="left"/>
              <w:rPr>
                <w:rFonts w:ascii="宋体" w:hAnsi="宋体"/>
                <w:kern w:val="0"/>
                <w:sz w:val="22"/>
                <w:szCs w:val="22"/>
              </w:rPr>
            </w:pPr>
            <w:r w:rsidRPr="00C46089">
              <w:rPr>
                <w:rFonts w:ascii="宋体" w:hAnsi="宋体" w:hint="eastAsia"/>
                <w:sz w:val="22"/>
                <w:szCs w:val="22"/>
              </w:rPr>
              <w:t>带宽控制</w:t>
            </w:r>
          </w:p>
        </w:tc>
        <w:tc>
          <w:tcPr>
            <w:tcW w:w="3811" w:type="pct"/>
            <w:vAlign w:val="center"/>
          </w:tcPr>
          <w:p w14:paraId="3A6B2D19" w14:textId="77777777" w:rsidR="00097742" w:rsidRPr="00C46089" w:rsidRDefault="00E5167B">
            <w:pPr>
              <w:rPr>
                <w:rFonts w:ascii="宋体" w:hAnsi="宋体"/>
                <w:sz w:val="22"/>
                <w:szCs w:val="22"/>
              </w:rPr>
            </w:pPr>
            <w:r w:rsidRPr="00C46089">
              <w:rPr>
                <w:rFonts w:ascii="宋体" w:hAnsi="宋体" w:hint="eastAsia"/>
                <w:sz w:val="22"/>
                <w:szCs w:val="22"/>
              </w:rPr>
              <w:t>必须能针对单一用户及用户群组进行上、下行带宽独立限制。</w:t>
            </w:r>
          </w:p>
        </w:tc>
      </w:tr>
      <w:tr w:rsidR="00097742" w:rsidRPr="00C46089" w14:paraId="3A6B2D1E" w14:textId="77777777">
        <w:trPr>
          <w:trHeight w:val="20"/>
          <w:jc w:val="center"/>
        </w:trPr>
        <w:tc>
          <w:tcPr>
            <w:tcW w:w="407" w:type="pct"/>
            <w:vAlign w:val="center"/>
          </w:tcPr>
          <w:p w14:paraId="3A6B2D1B" w14:textId="77777777" w:rsidR="00097742" w:rsidRPr="00C46089" w:rsidRDefault="00E5167B">
            <w:pPr>
              <w:widowControl/>
              <w:jc w:val="center"/>
              <w:rPr>
                <w:rFonts w:ascii="宋体" w:hAnsi="宋体"/>
                <w:sz w:val="22"/>
                <w:szCs w:val="22"/>
              </w:rPr>
            </w:pPr>
            <w:r w:rsidRPr="00C46089">
              <w:rPr>
                <w:rFonts w:ascii="宋体" w:hAnsi="宋体" w:hint="eastAsia"/>
                <w:kern w:val="0"/>
                <w:sz w:val="22"/>
                <w:szCs w:val="22"/>
              </w:rPr>
              <w:t>10</w:t>
            </w:r>
          </w:p>
        </w:tc>
        <w:tc>
          <w:tcPr>
            <w:tcW w:w="782" w:type="pct"/>
            <w:vAlign w:val="center"/>
          </w:tcPr>
          <w:p w14:paraId="3A6B2D1C" w14:textId="77777777" w:rsidR="00097742" w:rsidRPr="00C46089" w:rsidRDefault="00E5167B">
            <w:pPr>
              <w:widowControl/>
              <w:jc w:val="left"/>
              <w:rPr>
                <w:rFonts w:ascii="宋体" w:hAnsi="宋体"/>
                <w:kern w:val="0"/>
                <w:sz w:val="22"/>
                <w:szCs w:val="22"/>
              </w:rPr>
            </w:pPr>
            <w:r w:rsidRPr="00C46089">
              <w:rPr>
                <w:rFonts w:ascii="宋体" w:hAnsi="宋体" w:hint="eastAsia"/>
                <w:sz w:val="22"/>
                <w:szCs w:val="22"/>
              </w:rPr>
              <w:t>QoS</w:t>
            </w:r>
          </w:p>
        </w:tc>
        <w:tc>
          <w:tcPr>
            <w:tcW w:w="3811" w:type="pct"/>
            <w:vAlign w:val="center"/>
          </w:tcPr>
          <w:p w14:paraId="3A6B2D1D" w14:textId="77777777" w:rsidR="00097742" w:rsidRPr="00C46089" w:rsidRDefault="00E5167B">
            <w:pPr>
              <w:rPr>
                <w:rFonts w:ascii="宋体" w:hAnsi="宋体"/>
                <w:sz w:val="22"/>
                <w:szCs w:val="22"/>
              </w:rPr>
            </w:pPr>
            <w:r w:rsidRPr="00C46089">
              <w:rPr>
                <w:rFonts w:ascii="宋体" w:hAnsi="宋体" w:hint="eastAsia"/>
                <w:sz w:val="22"/>
                <w:szCs w:val="22"/>
              </w:rPr>
              <w:t>必须能针对单一用户进行QoS保障。</w:t>
            </w:r>
          </w:p>
        </w:tc>
      </w:tr>
      <w:tr w:rsidR="00097742" w:rsidRPr="00C46089" w14:paraId="3A6B2D22" w14:textId="77777777">
        <w:trPr>
          <w:trHeight w:val="20"/>
          <w:jc w:val="center"/>
        </w:trPr>
        <w:tc>
          <w:tcPr>
            <w:tcW w:w="407" w:type="pct"/>
            <w:vAlign w:val="center"/>
          </w:tcPr>
          <w:p w14:paraId="3A6B2D1F"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11</w:t>
            </w:r>
          </w:p>
        </w:tc>
        <w:tc>
          <w:tcPr>
            <w:tcW w:w="782" w:type="pct"/>
            <w:vAlign w:val="center"/>
          </w:tcPr>
          <w:p w14:paraId="3A6B2D20" w14:textId="77777777" w:rsidR="00097742" w:rsidRPr="00C46089" w:rsidRDefault="00E5167B">
            <w:pPr>
              <w:widowControl/>
              <w:jc w:val="left"/>
              <w:rPr>
                <w:rFonts w:ascii="宋体" w:hAnsi="宋体"/>
                <w:kern w:val="0"/>
                <w:sz w:val="22"/>
                <w:szCs w:val="22"/>
              </w:rPr>
            </w:pPr>
            <w:r w:rsidRPr="00C46089">
              <w:rPr>
                <w:rFonts w:ascii="宋体" w:hAnsi="宋体" w:hint="eastAsia"/>
                <w:sz w:val="22"/>
                <w:szCs w:val="22"/>
              </w:rPr>
              <w:t>漫游支持</w:t>
            </w:r>
          </w:p>
        </w:tc>
        <w:tc>
          <w:tcPr>
            <w:tcW w:w="3811" w:type="pct"/>
            <w:vAlign w:val="center"/>
          </w:tcPr>
          <w:p w14:paraId="3A6B2D21" w14:textId="77777777" w:rsidR="00097742" w:rsidRPr="00C46089" w:rsidRDefault="00E5167B">
            <w:pPr>
              <w:rPr>
                <w:rFonts w:ascii="宋体" w:hAnsi="宋体"/>
                <w:sz w:val="22"/>
                <w:szCs w:val="22"/>
              </w:rPr>
            </w:pPr>
            <w:r w:rsidRPr="00C46089">
              <w:rPr>
                <w:rFonts w:ascii="宋体" w:hAnsi="宋体" w:hint="eastAsia"/>
                <w:sz w:val="22"/>
                <w:szCs w:val="22"/>
              </w:rPr>
              <w:t>支持跨网段漫游（Roaming）功能，支持认证通过后的使用者在不同的IP子网段、不同的AP 与无线控制器间无间隙地进行网络漫游。</w:t>
            </w:r>
          </w:p>
        </w:tc>
      </w:tr>
      <w:tr w:rsidR="00097742" w:rsidRPr="00C46089" w14:paraId="3A6B2D26" w14:textId="77777777">
        <w:trPr>
          <w:trHeight w:val="20"/>
          <w:jc w:val="center"/>
        </w:trPr>
        <w:tc>
          <w:tcPr>
            <w:tcW w:w="407" w:type="pct"/>
            <w:vAlign w:val="center"/>
          </w:tcPr>
          <w:p w14:paraId="3A6B2D23"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12</w:t>
            </w:r>
          </w:p>
        </w:tc>
        <w:tc>
          <w:tcPr>
            <w:tcW w:w="782" w:type="pct"/>
            <w:vAlign w:val="center"/>
          </w:tcPr>
          <w:p w14:paraId="3A6B2D24" w14:textId="77777777" w:rsidR="00097742" w:rsidRPr="00C46089" w:rsidRDefault="00E5167B">
            <w:pPr>
              <w:widowControl/>
              <w:jc w:val="left"/>
              <w:rPr>
                <w:rFonts w:ascii="宋体" w:hAnsi="宋体"/>
                <w:kern w:val="0"/>
                <w:sz w:val="22"/>
                <w:szCs w:val="22"/>
              </w:rPr>
            </w:pPr>
            <w:r w:rsidRPr="00C46089">
              <w:rPr>
                <w:rFonts w:ascii="宋体" w:hAnsi="宋体" w:hint="eastAsia"/>
                <w:sz w:val="22"/>
                <w:szCs w:val="22"/>
              </w:rPr>
              <w:t>联机中断</w:t>
            </w:r>
          </w:p>
        </w:tc>
        <w:tc>
          <w:tcPr>
            <w:tcW w:w="3811" w:type="pct"/>
            <w:vAlign w:val="center"/>
          </w:tcPr>
          <w:p w14:paraId="3A6B2D25" w14:textId="77777777" w:rsidR="00097742" w:rsidRPr="00C46089" w:rsidRDefault="00E5167B">
            <w:pPr>
              <w:rPr>
                <w:rFonts w:ascii="宋体" w:hAnsi="宋体"/>
                <w:sz w:val="22"/>
                <w:szCs w:val="22"/>
              </w:rPr>
            </w:pPr>
            <w:r w:rsidRPr="00C46089">
              <w:rPr>
                <w:rFonts w:ascii="宋体" w:hAnsi="宋体" w:hint="eastAsia"/>
                <w:sz w:val="22"/>
                <w:szCs w:val="22"/>
              </w:rPr>
              <w:t>提供实时的用户联机中断管理功能：即当线上发现使用者有异常现象时，系统能自动中断该使用者之网络联机。</w:t>
            </w:r>
          </w:p>
        </w:tc>
      </w:tr>
      <w:tr w:rsidR="00097742" w:rsidRPr="00C46089" w14:paraId="3A6B2D2A" w14:textId="77777777">
        <w:trPr>
          <w:trHeight w:val="20"/>
          <w:jc w:val="center"/>
        </w:trPr>
        <w:tc>
          <w:tcPr>
            <w:tcW w:w="407" w:type="pct"/>
            <w:vAlign w:val="center"/>
          </w:tcPr>
          <w:p w14:paraId="3A6B2D27"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13</w:t>
            </w:r>
          </w:p>
        </w:tc>
        <w:tc>
          <w:tcPr>
            <w:tcW w:w="782" w:type="pct"/>
            <w:vAlign w:val="center"/>
          </w:tcPr>
          <w:p w14:paraId="3A6B2D28" w14:textId="77777777" w:rsidR="00097742" w:rsidRPr="00C46089" w:rsidRDefault="00E5167B">
            <w:pPr>
              <w:widowControl/>
              <w:jc w:val="left"/>
              <w:rPr>
                <w:rFonts w:ascii="宋体" w:hAnsi="宋体"/>
                <w:kern w:val="0"/>
                <w:sz w:val="22"/>
                <w:szCs w:val="22"/>
              </w:rPr>
            </w:pPr>
            <w:r w:rsidRPr="00C46089">
              <w:rPr>
                <w:rFonts w:ascii="宋体" w:hAnsi="宋体" w:hint="eastAsia"/>
                <w:sz w:val="22"/>
                <w:szCs w:val="22"/>
              </w:rPr>
              <w:t>系统日志记录</w:t>
            </w:r>
          </w:p>
        </w:tc>
        <w:tc>
          <w:tcPr>
            <w:tcW w:w="3811" w:type="pct"/>
            <w:vAlign w:val="center"/>
          </w:tcPr>
          <w:p w14:paraId="3A6B2D29" w14:textId="77777777" w:rsidR="00097742" w:rsidRPr="00C46089" w:rsidRDefault="00E5167B">
            <w:pPr>
              <w:rPr>
                <w:rFonts w:ascii="宋体" w:hAnsi="宋体"/>
                <w:sz w:val="22"/>
                <w:szCs w:val="22"/>
              </w:rPr>
            </w:pPr>
            <w:r w:rsidRPr="00C46089">
              <w:rPr>
                <w:rFonts w:ascii="宋体" w:hAnsi="宋体" w:hint="eastAsia"/>
                <w:sz w:val="22"/>
                <w:szCs w:val="22"/>
              </w:rPr>
              <w:t>提供系统日志记录文件（Syslog），作为系统资料及使用</w:t>
            </w:r>
            <w:proofErr w:type="gramStart"/>
            <w:r w:rsidRPr="00C46089">
              <w:rPr>
                <w:rFonts w:ascii="宋体" w:hAnsi="宋体" w:hint="eastAsia"/>
                <w:sz w:val="22"/>
                <w:szCs w:val="22"/>
              </w:rPr>
              <w:t>者状态</w:t>
            </w:r>
            <w:proofErr w:type="gramEnd"/>
            <w:r w:rsidRPr="00C46089">
              <w:rPr>
                <w:rFonts w:ascii="宋体" w:hAnsi="宋体" w:hint="eastAsia"/>
                <w:sz w:val="22"/>
                <w:szCs w:val="22"/>
              </w:rPr>
              <w:t>的审计查询。</w:t>
            </w:r>
          </w:p>
        </w:tc>
      </w:tr>
      <w:tr w:rsidR="00097742" w:rsidRPr="00C46089" w14:paraId="3A6B2D2E" w14:textId="77777777">
        <w:trPr>
          <w:trHeight w:val="20"/>
          <w:jc w:val="center"/>
        </w:trPr>
        <w:tc>
          <w:tcPr>
            <w:tcW w:w="407" w:type="pct"/>
            <w:vAlign w:val="center"/>
          </w:tcPr>
          <w:p w14:paraId="3A6B2D2B"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14</w:t>
            </w:r>
          </w:p>
        </w:tc>
        <w:tc>
          <w:tcPr>
            <w:tcW w:w="782" w:type="pct"/>
            <w:vAlign w:val="center"/>
          </w:tcPr>
          <w:p w14:paraId="3A6B2D2C" w14:textId="77777777" w:rsidR="00097742" w:rsidRPr="00C46089" w:rsidRDefault="00E5167B">
            <w:pPr>
              <w:widowControl/>
              <w:jc w:val="left"/>
              <w:rPr>
                <w:rFonts w:ascii="宋体" w:hAnsi="宋体" w:cs="SimHei"/>
                <w:b/>
                <w:bCs/>
                <w:sz w:val="22"/>
                <w:szCs w:val="22"/>
              </w:rPr>
            </w:pPr>
            <w:r w:rsidRPr="00C46089">
              <w:rPr>
                <w:rFonts w:ascii="宋体" w:hAnsi="宋体" w:hint="eastAsia"/>
                <w:sz w:val="22"/>
                <w:szCs w:val="22"/>
              </w:rPr>
              <w:t>智能的电磁波调整</w:t>
            </w:r>
          </w:p>
        </w:tc>
        <w:tc>
          <w:tcPr>
            <w:tcW w:w="3811" w:type="pct"/>
            <w:vAlign w:val="center"/>
          </w:tcPr>
          <w:p w14:paraId="3A6B2D2D" w14:textId="77777777" w:rsidR="00097742" w:rsidRPr="00C46089" w:rsidRDefault="00E5167B">
            <w:pPr>
              <w:rPr>
                <w:rFonts w:ascii="宋体" w:hAnsi="宋体"/>
                <w:sz w:val="22"/>
                <w:szCs w:val="22"/>
              </w:rPr>
            </w:pPr>
            <w:r w:rsidRPr="00C46089">
              <w:rPr>
                <w:rFonts w:ascii="宋体" w:hAnsi="宋体" w:hint="eastAsia"/>
                <w:sz w:val="22"/>
                <w:szCs w:val="22"/>
              </w:rPr>
              <w:t>可以根据周围电磁波环境的变化，集中的控管AP的频道、功率大小，以达到最优化覆盖的目的，</w:t>
            </w:r>
            <w:r w:rsidRPr="00C46089">
              <w:rPr>
                <w:rFonts w:ascii="宋体" w:hAnsi="宋体" w:cs="宋体" w:hint="eastAsia"/>
                <w:sz w:val="22"/>
                <w:szCs w:val="22"/>
              </w:rPr>
              <w:t>无需手工调整各AP的射频参数。</w:t>
            </w:r>
          </w:p>
        </w:tc>
      </w:tr>
      <w:tr w:rsidR="00097742" w:rsidRPr="00C46089" w14:paraId="3A6B2D32" w14:textId="77777777">
        <w:trPr>
          <w:trHeight w:val="20"/>
          <w:jc w:val="center"/>
        </w:trPr>
        <w:tc>
          <w:tcPr>
            <w:tcW w:w="407" w:type="pct"/>
            <w:vAlign w:val="center"/>
          </w:tcPr>
          <w:p w14:paraId="3A6B2D2F"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15</w:t>
            </w:r>
          </w:p>
        </w:tc>
        <w:tc>
          <w:tcPr>
            <w:tcW w:w="782" w:type="pct"/>
            <w:vAlign w:val="center"/>
          </w:tcPr>
          <w:p w14:paraId="3A6B2D30" w14:textId="77777777" w:rsidR="00097742" w:rsidRPr="00C46089" w:rsidRDefault="00E5167B">
            <w:pPr>
              <w:widowControl/>
              <w:jc w:val="left"/>
              <w:rPr>
                <w:rFonts w:ascii="宋体" w:hAnsi="宋体"/>
                <w:kern w:val="0"/>
                <w:sz w:val="22"/>
                <w:szCs w:val="22"/>
              </w:rPr>
            </w:pPr>
            <w:r w:rsidRPr="00C46089">
              <w:rPr>
                <w:rFonts w:ascii="宋体" w:hAnsi="宋体" w:hint="eastAsia"/>
                <w:sz w:val="22"/>
                <w:szCs w:val="22"/>
              </w:rPr>
              <w:t>无线终端定位</w:t>
            </w:r>
          </w:p>
        </w:tc>
        <w:tc>
          <w:tcPr>
            <w:tcW w:w="3811" w:type="pct"/>
            <w:vAlign w:val="center"/>
          </w:tcPr>
          <w:p w14:paraId="3A6B2D31" w14:textId="77777777" w:rsidR="00097742" w:rsidRPr="00C46089" w:rsidRDefault="00E5167B">
            <w:pPr>
              <w:rPr>
                <w:rFonts w:ascii="宋体" w:hAnsi="宋体"/>
                <w:sz w:val="22"/>
                <w:szCs w:val="22"/>
              </w:rPr>
            </w:pPr>
            <w:r w:rsidRPr="00C46089">
              <w:rPr>
                <w:rFonts w:ascii="宋体" w:hAnsi="宋体" w:hint="eastAsia"/>
                <w:sz w:val="22"/>
                <w:szCs w:val="22"/>
              </w:rPr>
              <w:t>具有内置无线终端定位功能，可以定位出无线终端的位置，包括（AP和客户端）。</w:t>
            </w:r>
          </w:p>
        </w:tc>
      </w:tr>
      <w:tr w:rsidR="00097742" w:rsidRPr="00C46089" w14:paraId="3A6B2D36" w14:textId="77777777">
        <w:trPr>
          <w:trHeight w:val="20"/>
          <w:jc w:val="center"/>
        </w:trPr>
        <w:tc>
          <w:tcPr>
            <w:tcW w:w="407" w:type="pct"/>
            <w:vAlign w:val="center"/>
          </w:tcPr>
          <w:p w14:paraId="3A6B2D33"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16</w:t>
            </w:r>
          </w:p>
        </w:tc>
        <w:tc>
          <w:tcPr>
            <w:tcW w:w="782" w:type="pct"/>
            <w:vAlign w:val="center"/>
          </w:tcPr>
          <w:p w14:paraId="3A6B2D34" w14:textId="77777777" w:rsidR="00097742" w:rsidRPr="00C46089" w:rsidRDefault="00E5167B">
            <w:pPr>
              <w:widowControl/>
              <w:jc w:val="left"/>
              <w:rPr>
                <w:rFonts w:ascii="宋体" w:hAnsi="宋体"/>
                <w:kern w:val="0"/>
                <w:sz w:val="22"/>
                <w:szCs w:val="22"/>
              </w:rPr>
            </w:pPr>
            <w:r w:rsidRPr="00C46089">
              <w:rPr>
                <w:rFonts w:ascii="宋体" w:hAnsi="宋体" w:hint="eastAsia"/>
                <w:sz w:val="22"/>
                <w:szCs w:val="22"/>
              </w:rPr>
              <w:t>集中控管方式</w:t>
            </w:r>
          </w:p>
        </w:tc>
        <w:tc>
          <w:tcPr>
            <w:tcW w:w="3811" w:type="pct"/>
            <w:vAlign w:val="center"/>
          </w:tcPr>
          <w:p w14:paraId="3A6B2D35" w14:textId="77777777" w:rsidR="00097742" w:rsidRPr="00C46089" w:rsidRDefault="00E5167B">
            <w:pPr>
              <w:rPr>
                <w:rFonts w:ascii="宋体" w:hAnsi="宋体"/>
                <w:sz w:val="22"/>
                <w:szCs w:val="22"/>
              </w:rPr>
            </w:pPr>
            <w:r w:rsidRPr="00C46089">
              <w:rPr>
                <w:rFonts w:ascii="宋体" w:hAnsi="宋体" w:hint="eastAsia"/>
                <w:sz w:val="22"/>
                <w:szCs w:val="22"/>
              </w:rPr>
              <w:t>在无线控制器上可以集中的配置所有的AP。</w:t>
            </w:r>
          </w:p>
        </w:tc>
      </w:tr>
      <w:tr w:rsidR="00097742" w:rsidRPr="00C46089" w14:paraId="3A6B2D3A" w14:textId="77777777">
        <w:trPr>
          <w:trHeight w:val="20"/>
          <w:jc w:val="center"/>
        </w:trPr>
        <w:tc>
          <w:tcPr>
            <w:tcW w:w="407" w:type="pct"/>
            <w:vAlign w:val="center"/>
          </w:tcPr>
          <w:p w14:paraId="3A6B2D37"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17</w:t>
            </w:r>
          </w:p>
        </w:tc>
        <w:tc>
          <w:tcPr>
            <w:tcW w:w="782" w:type="pct"/>
            <w:vAlign w:val="center"/>
          </w:tcPr>
          <w:p w14:paraId="3A6B2D38" w14:textId="77777777" w:rsidR="00097742" w:rsidRPr="00C46089" w:rsidRDefault="00E5167B">
            <w:pPr>
              <w:widowControl/>
              <w:jc w:val="left"/>
              <w:rPr>
                <w:rFonts w:ascii="宋体" w:hAnsi="宋体"/>
                <w:kern w:val="0"/>
                <w:sz w:val="22"/>
                <w:szCs w:val="22"/>
              </w:rPr>
            </w:pPr>
            <w:r w:rsidRPr="00C46089">
              <w:rPr>
                <w:rFonts w:ascii="宋体" w:hAnsi="宋体" w:hint="eastAsia"/>
                <w:sz w:val="22"/>
                <w:szCs w:val="22"/>
              </w:rPr>
              <w:t>支持路由功能</w:t>
            </w:r>
          </w:p>
        </w:tc>
        <w:tc>
          <w:tcPr>
            <w:tcW w:w="3811" w:type="pct"/>
            <w:vAlign w:val="center"/>
          </w:tcPr>
          <w:p w14:paraId="3A6B2D39" w14:textId="77777777" w:rsidR="00097742" w:rsidRPr="00C46089" w:rsidRDefault="00E5167B">
            <w:pPr>
              <w:rPr>
                <w:rFonts w:ascii="宋体" w:hAnsi="宋体"/>
                <w:sz w:val="22"/>
                <w:szCs w:val="22"/>
              </w:rPr>
            </w:pPr>
            <w:r w:rsidRPr="00C46089">
              <w:rPr>
                <w:rFonts w:ascii="宋体" w:hAnsi="宋体" w:hint="eastAsia"/>
                <w:sz w:val="22"/>
                <w:szCs w:val="22"/>
              </w:rPr>
              <w:t>支持静态路由</w:t>
            </w:r>
          </w:p>
        </w:tc>
      </w:tr>
      <w:tr w:rsidR="00097742" w:rsidRPr="00C46089" w14:paraId="3A6B2D3E" w14:textId="77777777">
        <w:trPr>
          <w:trHeight w:val="20"/>
          <w:jc w:val="center"/>
        </w:trPr>
        <w:tc>
          <w:tcPr>
            <w:tcW w:w="407" w:type="pct"/>
            <w:vAlign w:val="center"/>
          </w:tcPr>
          <w:p w14:paraId="3A6B2D3B"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18</w:t>
            </w:r>
          </w:p>
        </w:tc>
        <w:tc>
          <w:tcPr>
            <w:tcW w:w="782" w:type="pct"/>
            <w:vAlign w:val="center"/>
          </w:tcPr>
          <w:p w14:paraId="3A6B2D3C" w14:textId="77777777" w:rsidR="00097742" w:rsidRPr="00C46089" w:rsidRDefault="00E5167B">
            <w:pPr>
              <w:widowControl/>
              <w:jc w:val="left"/>
              <w:rPr>
                <w:rFonts w:ascii="宋体" w:hAnsi="宋体"/>
                <w:sz w:val="22"/>
                <w:szCs w:val="22"/>
              </w:rPr>
            </w:pPr>
            <w:r w:rsidRPr="00C46089">
              <w:rPr>
                <w:rFonts w:ascii="宋体" w:hAnsi="宋体" w:hint="eastAsia"/>
                <w:sz w:val="22"/>
                <w:szCs w:val="22"/>
              </w:rPr>
              <w:t>VPN（远程AP）功能</w:t>
            </w:r>
          </w:p>
        </w:tc>
        <w:tc>
          <w:tcPr>
            <w:tcW w:w="3811" w:type="pct"/>
            <w:vAlign w:val="center"/>
          </w:tcPr>
          <w:p w14:paraId="3A6B2D3D" w14:textId="77777777" w:rsidR="00097742" w:rsidRPr="00C46089" w:rsidRDefault="00E5167B">
            <w:pPr>
              <w:rPr>
                <w:rFonts w:ascii="宋体" w:hAnsi="宋体"/>
                <w:sz w:val="22"/>
                <w:szCs w:val="22"/>
              </w:rPr>
            </w:pPr>
            <w:r w:rsidRPr="00C46089">
              <w:rPr>
                <w:rFonts w:ascii="宋体" w:hAnsi="宋体" w:cs="Arial"/>
                <w:color w:val="000000" w:themeColor="text1"/>
                <w:kern w:val="0"/>
                <w:sz w:val="22"/>
                <w:szCs w:val="22"/>
              </w:rPr>
              <w:t>▲</w:t>
            </w:r>
            <w:r w:rsidRPr="00C46089">
              <w:rPr>
                <w:rFonts w:ascii="宋体" w:hAnsi="宋体" w:hint="eastAsia"/>
                <w:sz w:val="22"/>
                <w:szCs w:val="22"/>
              </w:rPr>
              <w:t>支持AP跨广域网通过IPSec VPN与控制器连结，用户可以通过远程AP访问局域网内网资源。</w:t>
            </w:r>
            <w:r w:rsidRPr="00C46089">
              <w:rPr>
                <w:rFonts w:ascii="宋体" w:hAnsi="宋体" w:cs="Songti SC Regular" w:hint="eastAsia"/>
                <w:color w:val="000000" w:themeColor="text1"/>
                <w:kern w:val="0"/>
                <w:sz w:val="22"/>
                <w:szCs w:val="22"/>
              </w:rPr>
              <w:t>提供相关证明材料截图；</w:t>
            </w:r>
          </w:p>
        </w:tc>
      </w:tr>
      <w:tr w:rsidR="00097742" w:rsidRPr="00C46089" w14:paraId="3A6B2D42" w14:textId="77777777">
        <w:trPr>
          <w:trHeight w:val="20"/>
          <w:jc w:val="center"/>
        </w:trPr>
        <w:tc>
          <w:tcPr>
            <w:tcW w:w="407" w:type="pct"/>
            <w:vAlign w:val="center"/>
          </w:tcPr>
          <w:p w14:paraId="3A6B2D3F" w14:textId="77777777" w:rsidR="00097742" w:rsidRPr="00C46089" w:rsidRDefault="00E5167B">
            <w:pPr>
              <w:widowControl/>
              <w:jc w:val="center"/>
              <w:rPr>
                <w:rFonts w:ascii="宋体" w:hAnsi="宋体"/>
                <w:sz w:val="22"/>
                <w:szCs w:val="22"/>
              </w:rPr>
            </w:pPr>
            <w:r w:rsidRPr="00C46089">
              <w:rPr>
                <w:rFonts w:ascii="宋体" w:hAnsi="宋体" w:hint="eastAsia"/>
                <w:sz w:val="22"/>
                <w:szCs w:val="22"/>
              </w:rPr>
              <w:t>19</w:t>
            </w:r>
          </w:p>
        </w:tc>
        <w:tc>
          <w:tcPr>
            <w:tcW w:w="782" w:type="pct"/>
            <w:vAlign w:val="center"/>
          </w:tcPr>
          <w:p w14:paraId="3A6B2D40" w14:textId="77777777" w:rsidR="00097742" w:rsidRPr="00C46089" w:rsidRDefault="00E5167B">
            <w:pPr>
              <w:widowControl/>
              <w:jc w:val="left"/>
              <w:rPr>
                <w:rFonts w:ascii="宋体" w:hAnsi="宋体"/>
                <w:sz w:val="22"/>
                <w:szCs w:val="22"/>
              </w:rPr>
            </w:pPr>
            <w:r w:rsidRPr="00C46089">
              <w:rPr>
                <w:rFonts w:ascii="宋体" w:hAnsi="宋体" w:hint="eastAsia"/>
                <w:sz w:val="22"/>
                <w:szCs w:val="22"/>
              </w:rPr>
              <w:t>支持NAT</w:t>
            </w:r>
          </w:p>
        </w:tc>
        <w:tc>
          <w:tcPr>
            <w:tcW w:w="3811" w:type="pct"/>
            <w:vAlign w:val="center"/>
          </w:tcPr>
          <w:p w14:paraId="3A6B2D41" w14:textId="77777777" w:rsidR="00097742" w:rsidRPr="00C46089" w:rsidRDefault="00E5167B">
            <w:pPr>
              <w:rPr>
                <w:rFonts w:ascii="宋体" w:hAnsi="宋体"/>
                <w:sz w:val="22"/>
                <w:szCs w:val="22"/>
              </w:rPr>
            </w:pPr>
            <w:r w:rsidRPr="00C46089">
              <w:rPr>
                <w:rFonts w:ascii="宋体" w:hAnsi="宋体" w:hint="eastAsia"/>
                <w:sz w:val="22"/>
                <w:szCs w:val="22"/>
              </w:rPr>
              <w:t>支持S-NAT，D-NAT功能</w:t>
            </w:r>
          </w:p>
        </w:tc>
      </w:tr>
      <w:tr w:rsidR="00097742" w:rsidRPr="00C46089" w14:paraId="3A6B2D46" w14:textId="77777777">
        <w:trPr>
          <w:trHeight w:val="20"/>
          <w:jc w:val="center"/>
        </w:trPr>
        <w:tc>
          <w:tcPr>
            <w:tcW w:w="407" w:type="pct"/>
            <w:vAlign w:val="center"/>
          </w:tcPr>
          <w:p w14:paraId="3A6B2D43"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20</w:t>
            </w:r>
          </w:p>
        </w:tc>
        <w:tc>
          <w:tcPr>
            <w:tcW w:w="782" w:type="pct"/>
            <w:vAlign w:val="center"/>
          </w:tcPr>
          <w:p w14:paraId="3A6B2D44" w14:textId="77777777" w:rsidR="00097742" w:rsidRPr="00C46089" w:rsidRDefault="00E5167B">
            <w:pPr>
              <w:widowControl/>
              <w:jc w:val="left"/>
              <w:rPr>
                <w:rFonts w:ascii="宋体" w:hAnsi="宋体"/>
                <w:sz w:val="22"/>
                <w:szCs w:val="22"/>
              </w:rPr>
            </w:pPr>
            <w:r w:rsidRPr="00C46089">
              <w:rPr>
                <w:rFonts w:ascii="宋体" w:hAnsi="宋体" w:hint="eastAsia"/>
                <w:sz w:val="22"/>
                <w:szCs w:val="22"/>
              </w:rPr>
              <w:t>支持新型智能终端及安全</w:t>
            </w:r>
          </w:p>
        </w:tc>
        <w:tc>
          <w:tcPr>
            <w:tcW w:w="3811" w:type="pct"/>
            <w:vAlign w:val="center"/>
          </w:tcPr>
          <w:p w14:paraId="3A6B2D45" w14:textId="77777777" w:rsidR="00097742" w:rsidRPr="00C46089" w:rsidRDefault="00E5167B">
            <w:pPr>
              <w:rPr>
                <w:rFonts w:ascii="宋体" w:hAnsi="宋体"/>
                <w:sz w:val="22"/>
                <w:szCs w:val="22"/>
              </w:rPr>
            </w:pPr>
            <w:r w:rsidRPr="00C46089">
              <w:rPr>
                <w:rFonts w:ascii="宋体" w:hAnsi="宋体" w:hint="eastAsia"/>
                <w:sz w:val="22"/>
                <w:szCs w:val="22"/>
              </w:rPr>
              <w:t>支持在控制器上针对iPad，iPhone，Android等智能终端设备进行区分。并可以针对不同设备作不同的安全策略，无须用户认证。</w:t>
            </w:r>
          </w:p>
        </w:tc>
      </w:tr>
      <w:tr w:rsidR="00097742" w:rsidRPr="00C46089" w14:paraId="3A6B2D48" w14:textId="77777777">
        <w:trPr>
          <w:trHeight w:val="428"/>
          <w:jc w:val="center"/>
        </w:trPr>
        <w:tc>
          <w:tcPr>
            <w:tcW w:w="5000" w:type="pct"/>
            <w:gridSpan w:val="3"/>
            <w:vAlign w:val="center"/>
          </w:tcPr>
          <w:p w14:paraId="3A6B2D47" w14:textId="77777777" w:rsidR="00097742" w:rsidRPr="00C46089" w:rsidRDefault="00E5167B">
            <w:pPr>
              <w:rPr>
                <w:rFonts w:ascii="宋体" w:hAnsi="宋体" w:cs="Arial"/>
                <w:sz w:val="22"/>
                <w:szCs w:val="22"/>
              </w:rPr>
            </w:pPr>
            <w:r w:rsidRPr="00C46089">
              <w:rPr>
                <w:rFonts w:ascii="宋体" w:hAnsi="宋体" w:cs="Arial" w:hint="eastAsia"/>
                <w:sz w:val="22"/>
                <w:szCs w:val="22"/>
              </w:rPr>
              <w:t>三、性能及可靠性要求</w:t>
            </w:r>
          </w:p>
        </w:tc>
      </w:tr>
      <w:tr w:rsidR="00097742" w:rsidRPr="00C46089" w14:paraId="3A6B2D4C" w14:textId="77777777">
        <w:trPr>
          <w:trHeight w:val="20"/>
          <w:jc w:val="center"/>
        </w:trPr>
        <w:tc>
          <w:tcPr>
            <w:tcW w:w="407" w:type="pct"/>
            <w:vAlign w:val="center"/>
          </w:tcPr>
          <w:p w14:paraId="3A6B2D49"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1</w:t>
            </w:r>
          </w:p>
        </w:tc>
        <w:tc>
          <w:tcPr>
            <w:tcW w:w="782" w:type="pct"/>
            <w:vAlign w:val="center"/>
          </w:tcPr>
          <w:p w14:paraId="3A6B2D4A"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可用性</w:t>
            </w:r>
          </w:p>
        </w:tc>
        <w:tc>
          <w:tcPr>
            <w:tcW w:w="3811" w:type="pct"/>
            <w:vAlign w:val="center"/>
          </w:tcPr>
          <w:p w14:paraId="3A6B2D4B" w14:textId="77777777" w:rsidR="00097742" w:rsidRPr="00C46089" w:rsidRDefault="00E5167B">
            <w:pPr>
              <w:rPr>
                <w:rFonts w:ascii="宋体" w:hAnsi="宋体"/>
                <w:sz w:val="22"/>
                <w:szCs w:val="22"/>
              </w:rPr>
            </w:pPr>
            <w:r w:rsidRPr="00C46089">
              <w:rPr>
                <w:rFonts w:ascii="宋体" w:hAnsi="宋体"/>
                <w:sz w:val="22"/>
                <w:szCs w:val="22"/>
              </w:rPr>
              <w:t>无线控制器</w:t>
            </w:r>
            <w:r w:rsidRPr="00C46089">
              <w:rPr>
                <w:rFonts w:ascii="宋体" w:hAnsi="宋体" w:hint="eastAsia"/>
                <w:sz w:val="22"/>
                <w:szCs w:val="22"/>
              </w:rPr>
              <w:t>设备的年可用性指标为</w:t>
            </w:r>
            <w:r w:rsidRPr="00C46089">
              <w:rPr>
                <w:rFonts w:ascii="宋体" w:hAnsi="宋体"/>
                <w:sz w:val="22"/>
                <w:szCs w:val="22"/>
              </w:rPr>
              <w:t>99.99%</w:t>
            </w:r>
            <w:r w:rsidRPr="00C46089">
              <w:rPr>
                <w:rFonts w:ascii="宋体" w:hAnsi="宋体" w:hint="eastAsia"/>
                <w:sz w:val="22"/>
                <w:szCs w:val="22"/>
              </w:rPr>
              <w:t>；</w:t>
            </w:r>
          </w:p>
        </w:tc>
      </w:tr>
      <w:tr w:rsidR="00097742" w:rsidRPr="00C46089" w14:paraId="3A6B2D50" w14:textId="77777777">
        <w:trPr>
          <w:trHeight w:val="20"/>
          <w:jc w:val="center"/>
        </w:trPr>
        <w:tc>
          <w:tcPr>
            <w:tcW w:w="407" w:type="pct"/>
            <w:vAlign w:val="center"/>
          </w:tcPr>
          <w:p w14:paraId="3A6B2D4D"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2</w:t>
            </w:r>
          </w:p>
        </w:tc>
        <w:tc>
          <w:tcPr>
            <w:tcW w:w="782" w:type="pct"/>
            <w:vAlign w:val="center"/>
          </w:tcPr>
          <w:p w14:paraId="3A6B2D4E"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支持的用户数</w:t>
            </w:r>
          </w:p>
        </w:tc>
        <w:tc>
          <w:tcPr>
            <w:tcW w:w="3811" w:type="pct"/>
            <w:vAlign w:val="center"/>
          </w:tcPr>
          <w:p w14:paraId="3A6B2D4F" w14:textId="77777777" w:rsidR="00097742" w:rsidRPr="00C46089" w:rsidRDefault="00E5167B">
            <w:pPr>
              <w:rPr>
                <w:rFonts w:ascii="宋体" w:hAnsi="宋体"/>
                <w:sz w:val="22"/>
                <w:szCs w:val="22"/>
              </w:rPr>
            </w:pPr>
            <w:r w:rsidRPr="00C46089">
              <w:rPr>
                <w:rFonts w:ascii="宋体" w:hAnsi="宋体" w:cs="Arial"/>
                <w:color w:val="000000" w:themeColor="text1"/>
                <w:kern w:val="0"/>
                <w:sz w:val="22"/>
                <w:szCs w:val="22"/>
              </w:rPr>
              <w:t>▲</w:t>
            </w:r>
            <w:r w:rsidRPr="00C46089">
              <w:rPr>
                <w:rFonts w:ascii="宋体" w:hAnsi="宋体" w:hint="eastAsia"/>
                <w:sz w:val="22"/>
                <w:szCs w:val="22"/>
              </w:rPr>
              <w:t>单台支持32000个以上的并发用户。</w:t>
            </w:r>
          </w:p>
        </w:tc>
      </w:tr>
      <w:tr w:rsidR="00097742" w:rsidRPr="00C46089" w14:paraId="3A6B2D54" w14:textId="77777777">
        <w:trPr>
          <w:trHeight w:val="20"/>
          <w:jc w:val="center"/>
        </w:trPr>
        <w:tc>
          <w:tcPr>
            <w:tcW w:w="407" w:type="pct"/>
            <w:vAlign w:val="center"/>
          </w:tcPr>
          <w:p w14:paraId="3A6B2D51"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3</w:t>
            </w:r>
          </w:p>
        </w:tc>
        <w:tc>
          <w:tcPr>
            <w:tcW w:w="782" w:type="pct"/>
            <w:vAlign w:val="center"/>
          </w:tcPr>
          <w:p w14:paraId="3A6B2D52"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扩展能力</w:t>
            </w:r>
          </w:p>
        </w:tc>
        <w:tc>
          <w:tcPr>
            <w:tcW w:w="3811" w:type="pct"/>
            <w:vAlign w:val="center"/>
          </w:tcPr>
          <w:p w14:paraId="3A6B2D53" w14:textId="77777777" w:rsidR="00097742" w:rsidRPr="00C46089" w:rsidRDefault="00E5167B">
            <w:pPr>
              <w:rPr>
                <w:rFonts w:ascii="宋体" w:hAnsi="宋体"/>
                <w:sz w:val="22"/>
                <w:szCs w:val="22"/>
              </w:rPr>
            </w:pPr>
            <w:r w:rsidRPr="00C46089">
              <w:rPr>
                <w:rFonts w:ascii="宋体" w:hAnsi="宋体" w:cs="Arial" w:hint="eastAsia"/>
                <w:sz w:val="22"/>
                <w:szCs w:val="22"/>
              </w:rPr>
              <w:t>无线控制器具有扩展能力，且扩展后不改变系统集中管理的方式。</w:t>
            </w:r>
          </w:p>
        </w:tc>
      </w:tr>
      <w:tr w:rsidR="00097742" w:rsidRPr="00C46089" w14:paraId="3A6B2D58" w14:textId="77777777">
        <w:trPr>
          <w:trHeight w:val="20"/>
          <w:jc w:val="center"/>
        </w:trPr>
        <w:tc>
          <w:tcPr>
            <w:tcW w:w="407" w:type="pct"/>
            <w:vMerge w:val="restart"/>
            <w:vAlign w:val="center"/>
          </w:tcPr>
          <w:p w14:paraId="3A6B2D55"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4</w:t>
            </w:r>
          </w:p>
        </w:tc>
        <w:tc>
          <w:tcPr>
            <w:tcW w:w="782" w:type="pct"/>
            <w:vMerge w:val="restart"/>
            <w:vAlign w:val="center"/>
          </w:tcPr>
          <w:p w14:paraId="3A6B2D56"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故障冗余</w:t>
            </w:r>
          </w:p>
        </w:tc>
        <w:tc>
          <w:tcPr>
            <w:tcW w:w="3811" w:type="pct"/>
            <w:vAlign w:val="center"/>
          </w:tcPr>
          <w:p w14:paraId="3A6B2D57" w14:textId="77777777" w:rsidR="00097742" w:rsidRPr="00C46089" w:rsidRDefault="00E5167B">
            <w:pPr>
              <w:rPr>
                <w:rFonts w:ascii="宋体" w:hAnsi="宋体"/>
                <w:sz w:val="22"/>
                <w:szCs w:val="22"/>
              </w:rPr>
            </w:pPr>
            <w:r w:rsidRPr="00C46089">
              <w:rPr>
                <w:rFonts w:ascii="宋体" w:hAnsi="宋体" w:hint="eastAsia"/>
                <w:sz w:val="22"/>
                <w:szCs w:val="22"/>
              </w:rPr>
              <w:t>双活(1:1)</w:t>
            </w:r>
          </w:p>
        </w:tc>
      </w:tr>
      <w:tr w:rsidR="00097742" w:rsidRPr="00C46089" w14:paraId="3A6B2D5C" w14:textId="77777777">
        <w:trPr>
          <w:trHeight w:val="20"/>
          <w:jc w:val="center"/>
        </w:trPr>
        <w:tc>
          <w:tcPr>
            <w:tcW w:w="407" w:type="pct"/>
            <w:vMerge/>
            <w:vAlign w:val="center"/>
          </w:tcPr>
          <w:p w14:paraId="3A6B2D59" w14:textId="77777777" w:rsidR="00097742" w:rsidRPr="00C46089" w:rsidRDefault="00097742">
            <w:pPr>
              <w:widowControl/>
              <w:jc w:val="center"/>
              <w:rPr>
                <w:rFonts w:ascii="宋体" w:hAnsi="宋体"/>
                <w:kern w:val="0"/>
                <w:sz w:val="22"/>
                <w:szCs w:val="22"/>
              </w:rPr>
            </w:pPr>
          </w:p>
        </w:tc>
        <w:tc>
          <w:tcPr>
            <w:tcW w:w="782" w:type="pct"/>
            <w:vMerge/>
            <w:vAlign w:val="center"/>
          </w:tcPr>
          <w:p w14:paraId="3A6B2D5A" w14:textId="77777777" w:rsidR="00097742" w:rsidRPr="00C46089" w:rsidRDefault="00097742">
            <w:pPr>
              <w:widowControl/>
              <w:jc w:val="left"/>
              <w:rPr>
                <w:rFonts w:ascii="宋体" w:hAnsi="宋体" w:cs="Arial"/>
                <w:sz w:val="22"/>
                <w:szCs w:val="22"/>
              </w:rPr>
            </w:pPr>
          </w:p>
        </w:tc>
        <w:tc>
          <w:tcPr>
            <w:tcW w:w="3811" w:type="pct"/>
            <w:vAlign w:val="center"/>
          </w:tcPr>
          <w:p w14:paraId="3A6B2D5B" w14:textId="77777777" w:rsidR="00097742" w:rsidRPr="00C46089" w:rsidRDefault="00E5167B">
            <w:pPr>
              <w:rPr>
                <w:rFonts w:ascii="宋体" w:hAnsi="宋体"/>
                <w:sz w:val="22"/>
                <w:szCs w:val="22"/>
              </w:rPr>
            </w:pPr>
            <w:r w:rsidRPr="00C46089">
              <w:rPr>
                <w:rFonts w:ascii="宋体" w:hAnsi="宋体" w:hint="eastAsia"/>
                <w:sz w:val="22"/>
                <w:szCs w:val="22"/>
              </w:rPr>
              <w:t>主用/备用(1+1)</w:t>
            </w:r>
          </w:p>
        </w:tc>
      </w:tr>
      <w:tr w:rsidR="00097742" w:rsidRPr="00C46089" w14:paraId="3A6B2D60" w14:textId="77777777">
        <w:trPr>
          <w:trHeight w:val="20"/>
          <w:jc w:val="center"/>
        </w:trPr>
        <w:tc>
          <w:tcPr>
            <w:tcW w:w="407" w:type="pct"/>
            <w:vMerge/>
            <w:vAlign w:val="center"/>
          </w:tcPr>
          <w:p w14:paraId="3A6B2D5D" w14:textId="77777777" w:rsidR="00097742" w:rsidRPr="00C46089" w:rsidRDefault="00097742">
            <w:pPr>
              <w:widowControl/>
              <w:jc w:val="center"/>
              <w:rPr>
                <w:rFonts w:ascii="宋体" w:hAnsi="宋体"/>
                <w:kern w:val="0"/>
                <w:sz w:val="22"/>
                <w:szCs w:val="22"/>
              </w:rPr>
            </w:pPr>
          </w:p>
        </w:tc>
        <w:tc>
          <w:tcPr>
            <w:tcW w:w="782" w:type="pct"/>
            <w:vMerge/>
            <w:vAlign w:val="center"/>
          </w:tcPr>
          <w:p w14:paraId="3A6B2D5E" w14:textId="77777777" w:rsidR="00097742" w:rsidRPr="00C46089" w:rsidRDefault="00097742">
            <w:pPr>
              <w:widowControl/>
              <w:jc w:val="left"/>
              <w:rPr>
                <w:rFonts w:ascii="宋体" w:hAnsi="宋体" w:cs="Arial"/>
                <w:sz w:val="22"/>
                <w:szCs w:val="22"/>
              </w:rPr>
            </w:pPr>
          </w:p>
        </w:tc>
        <w:tc>
          <w:tcPr>
            <w:tcW w:w="3811" w:type="pct"/>
            <w:vAlign w:val="center"/>
          </w:tcPr>
          <w:p w14:paraId="3A6B2D5F" w14:textId="77777777" w:rsidR="00097742" w:rsidRPr="00C46089" w:rsidRDefault="00E5167B">
            <w:pPr>
              <w:rPr>
                <w:rFonts w:ascii="宋体" w:hAnsi="宋体" w:cs="Arial"/>
                <w:sz w:val="22"/>
                <w:szCs w:val="22"/>
              </w:rPr>
            </w:pPr>
            <w:r w:rsidRPr="00C46089">
              <w:rPr>
                <w:rFonts w:ascii="宋体" w:hAnsi="宋体"/>
                <w:sz w:val="22"/>
                <w:szCs w:val="22"/>
              </w:rPr>
              <w:t>N+1</w:t>
            </w:r>
          </w:p>
        </w:tc>
      </w:tr>
      <w:tr w:rsidR="00097742" w:rsidRPr="00C46089" w14:paraId="3A6B2D64" w14:textId="77777777">
        <w:trPr>
          <w:trHeight w:val="20"/>
          <w:jc w:val="center"/>
        </w:trPr>
        <w:tc>
          <w:tcPr>
            <w:tcW w:w="407" w:type="pct"/>
            <w:vAlign w:val="center"/>
          </w:tcPr>
          <w:p w14:paraId="3A6B2D61"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5</w:t>
            </w:r>
          </w:p>
        </w:tc>
        <w:tc>
          <w:tcPr>
            <w:tcW w:w="782" w:type="pct"/>
            <w:vAlign w:val="center"/>
          </w:tcPr>
          <w:p w14:paraId="3A6B2D62"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负载均衡</w:t>
            </w:r>
          </w:p>
        </w:tc>
        <w:tc>
          <w:tcPr>
            <w:tcW w:w="3811" w:type="pct"/>
            <w:vAlign w:val="center"/>
          </w:tcPr>
          <w:p w14:paraId="3A6B2D63" w14:textId="77777777" w:rsidR="00097742" w:rsidRPr="00C46089" w:rsidRDefault="00E5167B">
            <w:pPr>
              <w:rPr>
                <w:rFonts w:ascii="宋体" w:hAnsi="宋体"/>
                <w:sz w:val="22"/>
                <w:szCs w:val="22"/>
              </w:rPr>
            </w:pPr>
            <w:r w:rsidRPr="00C46089">
              <w:rPr>
                <w:rFonts w:ascii="宋体" w:hAnsi="宋体" w:cs="Arial" w:hint="eastAsia"/>
                <w:sz w:val="22"/>
                <w:szCs w:val="22"/>
              </w:rPr>
              <w:t>支持Radius服务器负载均衡</w:t>
            </w:r>
          </w:p>
        </w:tc>
      </w:tr>
      <w:tr w:rsidR="00097742" w:rsidRPr="00C46089" w14:paraId="3A6B2D68" w14:textId="77777777">
        <w:trPr>
          <w:trHeight w:val="20"/>
          <w:jc w:val="center"/>
        </w:trPr>
        <w:tc>
          <w:tcPr>
            <w:tcW w:w="407" w:type="pct"/>
            <w:vAlign w:val="center"/>
          </w:tcPr>
          <w:p w14:paraId="3A6B2D65"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6</w:t>
            </w:r>
          </w:p>
        </w:tc>
        <w:tc>
          <w:tcPr>
            <w:tcW w:w="782" w:type="pct"/>
            <w:vAlign w:val="center"/>
          </w:tcPr>
          <w:p w14:paraId="3A6B2D66" w14:textId="77777777" w:rsidR="00097742" w:rsidRPr="00C46089" w:rsidRDefault="00E5167B">
            <w:pPr>
              <w:widowControl/>
              <w:jc w:val="left"/>
              <w:rPr>
                <w:rFonts w:ascii="宋体" w:hAnsi="宋体" w:cs="Arial"/>
                <w:sz w:val="22"/>
                <w:szCs w:val="22"/>
              </w:rPr>
            </w:pPr>
            <w:r w:rsidRPr="00C46089">
              <w:rPr>
                <w:rFonts w:ascii="宋体" w:hAnsi="宋体" w:cs="Arial" w:hint="eastAsia"/>
                <w:sz w:val="22"/>
                <w:szCs w:val="22"/>
              </w:rPr>
              <w:t>VPN功能</w:t>
            </w:r>
          </w:p>
        </w:tc>
        <w:tc>
          <w:tcPr>
            <w:tcW w:w="3811" w:type="pct"/>
            <w:vAlign w:val="center"/>
          </w:tcPr>
          <w:p w14:paraId="3A6B2D67" w14:textId="77777777" w:rsidR="00097742" w:rsidRPr="00C46089" w:rsidRDefault="00E5167B">
            <w:pPr>
              <w:rPr>
                <w:rFonts w:ascii="宋体" w:hAnsi="宋体" w:cs="Arial"/>
                <w:sz w:val="22"/>
                <w:szCs w:val="22"/>
              </w:rPr>
            </w:pPr>
            <w:r w:rsidRPr="00C46089">
              <w:rPr>
                <w:rFonts w:ascii="宋体" w:hAnsi="宋体" w:cs="Arial"/>
                <w:color w:val="000000" w:themeColor="text1"/>
                <w:kern w:val="0"/>
                <w:sz w:val="22"/>
                <w:szCs w:val="22"/>
              </w:rPr>
              <w:t>▲</w:t>
            </w:r>
            <w:r w:rsidRPr="00C46089">
              <w:rPr>
                <w:rFonts w:ascii="宋体" w:hAnsi="宋体" w:cs="Arial" w:hint="eastAsia"/>
                <w:sz w:val="22"/>
                <w:szCs w:val="22"/>
              </w:rPr>
              <w:t>支持VPN在无线控制器的终结，可支持</w:t>
            </w:r>
            <w:proofErr w:type="gramStart"/>
            <w:r w:rsidRPr="00C46089">
              <w:rPr>
                <w:rFonts w:ascii="宋体" w:hAnsi="宋体" w:cs="Arial" w:hint="eastAsia"/>
                <w:sz w:val="22"/>
                <w:szCs w:val="22"/>
              </w:rPr>
              <w:t>PPTP,IP</w:t>
            </w:r>
            <w:proofErr w:type="gramEnd"/>
            <w:r w:rsidRPr="00C46089">
              <w:rPr>
                <w:rFonts w:ascii="宋体" w:hAnsi="宋体" w:cs="Arial" w:hint="eastAsia"/>
                <w:sz w:val="22"/>
                <w:szCs w:val="22"/>
              </w:rPr>
              <w:t xml:space="preserve"> SEC，L2TP等</w:t>
            </w:r>
            <w:r w:rsidRPr="00C46089">
              <w:rPr>
                <w:rFonts w:ascii="宋体" w:hAnsi="宋体" w:cs="Arial" w:hint="eastAsia"/>
                <w:sz w:val="22"/>
                <w:szCs w:val="22"/>
              </w:rPr>
              <w:lastRenderedPageBreak/>
              <w:t>多种VPN，并支持主流VPN厂家客户端。</w:t>
            </w:r>
            <w:r w:rsidRPr="00C46089">
              <w:rPr>
                <w:rFonts w:ascii="宋体" w:hAnsi="宋体" w:cs="Songti SC Regular" w:hint="eastAsia"/>
                <w:color w:val="000000" w:themeColor="text1"/>
                <w:kern w:val="0"/>
                <w:sz w:val="22"/>
                <w:szCs w:val="22"/>
              </w:rPr>
              <w:t>提供相关证明材料截图；</w:t>
            </w:r>
          </w:p>
        </w:tc>
      </w:tr>
      <w:tr w:rsidR="00097742" w:rsidRPr="00C46089" w14:paraId="3A6B2D6A" w14:textId="77777777">
        <w:trPr>
          <w:trHeight w:val="438"/>
          <w:jc w:val="center"/>
        </w:trPr>
        <w:tc>
          <w:tcPr>
            <w:tcW w:w="5000" w:type="pct"/>
            <w:gridSpan w:val="3"/>
            <w:vAlign w:val="center"/>
          </w:tcPr>
          <w:p w14:paraId="3A6B2D69" w14:textId="77777777" w:rsidR="00097742" w:rsidRPr="00C46089" w:rsidRDefault="00E5167B">
            <w:pPr>
              <w:rPr>
                <w:rFonts w:ascii="宋体" w:hAnsi="宋体"/>
                <w:sz w:val="22"/>
                <w:szCs w:val="22"/>
              </w:rPr>
            </w:pPr>
            <w:r w:rsidRPr="00C46089">
              <w:rPr>
                <w:rFonts w:ascii="宋体" w:hAnsi="宋体" w:hint="eastAsia"/>
                <w:sz w:val="22"/>
                <w:szCs w:val="22"/>
              </w:rPr>
              <w:lastRenderedPageBreak/>
              <w:t>四、安全管理要求</w:t>
            </w:r>
          </w:p>
        </w:tc>
      </w:tr>
      <w:tr w:rsidR="00097742" w:rsidRPr="00C46089" w14:paraId="3A6B2D6E" w14:textId="77777777">
        <w:trPr>
          <w:trHeight w:val="20"/>
          <w:jc w:val="center"/>
        </w:trPr>
        <w:tc>
          <w:tcPr>
            <w:tcW w:w="407" w:type="pct"/>
            <w:vMerge w:val="restart"/>
            <w:vAlign w:val="center"/>
          </w:tcPr>
          <w:p w14:paraId="3A6B2D6B"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1</w:t>
            </w:r>
          </w:p>
        </w:tc>
        <w:tc>
          <w:tcPr>
            <w:tcW w:w="782" w:type="pct"/>
            <w:vMerge w:val="restart"/>
            <w:vAlign w:val="center"/>
          </w:tcPr>
          <w:p w14:paraId="3A6B2D6C"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接入控制</w:t>
            </w:r>
          </w:p>
        </w:tc>
        <w:tc>
          <w:tcPr>
            <w:tcW w:w="3811" w:type="pct"/>
            <w:vAlign w:val="center"/>
          </w:tcPr>
          <w:p w14:paraId="3A6B2D6D" w14:textId="77777777" w:rsidR="00097742" w:rsidRPr="00C46089" w:rsidRDefault="00E5167B">
            <w:pPr>
              <w:rPr>
                <w:rFonts w:ascii="宋体" w:hAnsi="宋体"/>
                <w:sz w:val="22"/>
                <w:szCs w:val="22"/>
              </w:rPr>
            </w:pPr>
            <w:r w:rsidRPr="00C46089">
              <w:rPr>
                <w:rFonts w:ascii="宋体" w:hAnsi="宋体" w:cs="Arial"/>
                <w:sz w:val="22"/>
                <w:szCs w:val="22"/>
              </w:rPr>
              <w:t>支持基于</w:t>
            </w:r>
            <w:r w:rsidRPr="00C46089">
              <w:rPr>
                <w:rFonts w:ascii="宋体" w:hAnsi="宋体" w:cs="Arial" w:hint="eastAsia"/>
                <w:sz w:val="22"/>
                <w:szCs w:val="22"/>
              </w:rPr>
              <w:t>MAC地址的认证方式</w:t>
            </w:r>
          </w:p>
        </w:tc>
      </w:tr>
      <w:tr w:rsidR="00097742" w:rsidRPr="00C46089" w14:paraId="3A6B2D72" w14:textId="77777777">
        <w:trPr>
          <w:trHeight w:val="20"/>
          <w:jc w:val="center"/>
        </w:trPr>
        <w:tc>
          <w:tcPr>
            <w:tcW w:w="407" w:type="pct"/>
            <w:vMerge/>
            <w:vAlign w:val="center"/>
          </w:tcPr>
          <w:p w14:paraId="3A6B2D6F" w14:textId="77777777" w:rsidR="00097742" w:rsidRPr="00C46089" w:rsidRDefault="00097742">
            <w:pPr>
              <w:widowControl/>
              <w:jc w:val="center"/>
              <w:rPr>
                <w:rFonts w:ascii="宋体" w:hAnsi="宋体"/>
                <w:kern w:val="0"/>
                <w:sz w:val="22"/>
                <w:szCs w:val="22"/>
              </w:rPr>
            </w:pPr>
          </w:p>
        </w:tc>
        <w:tc>
          <w:tcPr>
            <w:tcW w:w="782" w:type="pct"/>
            <w:vMerge/>
            <w:vAlign w:val="center"/>
          </w:tcPr>
          <w:p w14:paraId="3A6B2D70" w14:textId="77777777" w:rsidR="00097742" w:rsidRPr="00C46089" w:rsidRDefault="00097742">
            <w:pPr>
              <w:widowControl/>
              <w:jc w:val="left"/>
              <w:rPr>
                <w:rFonts w:ascii="宋体" w:hAnsi="宋体"/>
                <w:kern w:val="0"/>
                <w:sz w:val="22"/>
                <w:szCs w:val="22"/>
              </w:rPr>
            </w:pPr>
          </w:p>
        </w:tc>
        <w:tc>
          <w:tcPr>
            <w:tcW w:w="3811" w:type="pct"/>
            <w:vAlign w:val="center"/>
          </w:tcPr>
          <w:p w14:paraId="3A6B2D71" w14:textId="77777777" w:rsidR="00097742" w:rsidRPr="00C46089" w:rsidRDefault="00E5167B">
            <w:pPr>
              <w:rPr>
                <w:rFonts w:ascii="宋体" w:hAnsi="宋体"/>
                <w:sz w:val="22"/>
                <w:szCs w:val="22"/>
              </w:rPr>
            </w:pPr>
            <w:r w:rsidRPr="00C46089">
              <w:rPr>
                <w:rFonts w:ascii="宋体" w:hAnsi="宋体" w:cs="Arial" w:hint="eastAsia"/>
                <w:sz w:val="22"/>
                <w:szCs w:val="22"/>
              </w:rPr>
              <w:t>支持基于Web的用户名/密码的认证方式，并提供内置portal页面。</w:t>
            </w:r>
          </w:p>
        </w:tc>
      </w:tr>
      <w:tr w:rsidR="00097742" w:rsidRPr="00C46089" w14:paraId="3A6B2D76" w14:textId="77777777">
        <w:trPr>
          <w:trHeight w:val="20"/>
          <w:jc w:val="center"/>
        </w:trPr>
        <w:tc>
          <w:tcPr>
            <w:tcW w:w="407" w:type="pct"/>
            <w:vMerge/>
            <w:vAlign w:val="center"/>
          </w:tcPr>
          <w:p w14:paraId="3A6B2D73" w14:textId="77777777" w:rsidR="00097742" w:rsidRPr="00C46089" w:rsidRDefault="00097742">
            <w:pPr>
              <w:widowControl/>
              <w:jc w:val="center"/>
              <w:rPr>
                <w:rFonts w:ascii="宋体" w:hAnsi="宋体"/>
                <w:kern w:val="0"/>
                <w:sz w:val="22"/>
                <w:szCs w:val="22"/>
              </w:rPr>
            </w:pPr>
          </w:p>
        </w:tc>
        <w:tc>
          <w:tcPr>
            <w:tcW w:w="782" w:type="pct"/>
            <w:vMerge/>
            <w:vAlign w:val="center"/>
          </w:tcPr>
          <w:p w14:paraId="3A6B2D74" w14:textId="77777777" w:rsidR="00097742" w:rsidRPr="00C46089" w:rsidRDefault="00097742">
            <w:pPr>
              <w:widowControl/>
              <w:jc w:val="left"/>
              <w:rPr>
                <w:rFonts w:ascii="宋体" w:hAnsi="宋体"/>
                <w:kern w:val="0"/>
                <w:sz w:val="22"/>
                <w:szCs w:val="22"/>
              </w:rPr>
            </w:pPr>
          </w:p>
        </w:tc>
        <w:tc>
          <w:tcPr>
            <w:tcW w:w="3811" w:type="pct"/>
            <w:vAlign w:val="center"/>
          </w:tcPr>
          <w:p w14:paraId="3A6B2D75" w14:textId="77777777" w:rsidR="00097742" w:rsidRPr="00C46089" w:rsidRDefault="00E5167B">
            <w:pPr>
              <w:rPr>
                <w:rFonts w:ascii="宋体" w:hAnsi="宋体"/>
                <w:sz w:val="22"/>
                <w:szCs w:val="22"/>
              </w:rPr>
            </w:pPr>
            <w:r w:rsidRPr="00C46089">
              <w:rPr>
                <w:rFonts w:ascii="宋体" w:hAnsi="宋体" w:cs="Arial" w:hint="eastAsia"/>
                <w:sz w:val="22"/>
                <w:szCs w:val="22"/>
              </w:rPr>
              <w:t>支持基于802.1X的用户认证方式，并支持802.1X加速</w:t>
            </w:r>
          </w:p>
        </w:tc>
      </w:tr>
      <w:tr w:rsidR="00097742" w:rsidRPr="00C46089" w14:paraId="3A6B2D7A" w14:textId="77777777">
        <w:trPr>
          <w:trHeight w:val="20"/>
          <w:jc w:val="center"/>
        </w:trPr>
        <w:tc>
          <w:tcPr>
            <w:tcW w:w="407" w:type="pct"/>
            <w:vMerge/>
            <w:vAlign w:val="center"/>
          </w:tcPr>
          <w:p w14:paraId="3A6B2D77" w14:textId="77777777" w:rsidR="00097742" w:rsidRPr="00C46089" w:rsidRDefault="00097742">
            <w:pPr>
              <w:widowControl/>
              <w:jc w:val="center"/>
              <w:rPr>
                <w:rFonts w:ascii="宋体" w:hAnsi="宋体"/>
                <w:kern w:val="0"/>
                <w:sz w:val="22"/>
                <w:szCs w:val="22"/>
              </w:rPr>
            </w:pPr>
          </w:p>
        </w:tc>
        <w:tc>
          <w:tcPr>
            <w:tcW w:w="782" w:type="pct"/>
            <w:vMerge/>
            <w:vAlign w:val="center"/>
          </w:tcPr>
          <w:p w14:paraId="3A6B2D78" w14:textId="77777777" w:rsidR="00097742" w:rsidRPr="00C46089" w:rsidRDefault="00097742">
            <w:pPr>
              <w:widowControl/>
              <w:jc w:val="left"/>
              <w:rPr>
                <w:rFonts w:ascii="宋体" w:hAnsi="宋体"/>
                <w:kern w:val="0"/>
                <w:sz w:val="22"/>
                <w:szCs w:val="22"/>
              </w:rPr>
            </w:pPr>
          </w:p>
        </w:tc>
        <w:tc>
          <w:tcPr>
            <w:tcW w:w="3811" w:type="pct"/>
            <w:vAlign w:val="center"/>
          </w:tcPr>
          <w:p w14:paraId="3A6B2D79" w14:textId="77777777" w:rsidR="00097742" w:rsidRPr="00C46089" w:rsidRDefault="00E5167B">
            <w:pPr>
              <w:rPr>
                <w:rFonts w:ascii="宋体" w:hAnsi="宋体"/>
                <w:sz w:val="22"/>
                <w:szCs w:val="22"/>
              </w:rPr>
            </w:pPr>
            <w:r w:rsidRPr="00C46089">
              <w:rPr>
                <w:rFonts w:ascii="宋体" w:hAnsi="宋体" w:cs="Arial" w:hint="eastAsia"/>
                <w:sz w:val="22"/>
                <w:szCs w:val="22"/>
              </w:rPr>
              <w:t>支持对用户的接入控制列表（AC</w:t>
            </w:r>
            <w:r w:rsidRPr="00C46089">
              <w:rPr>
                <w:rFonts w:ascii="宋体" w:hAnsi="宋体" w:cs="Arial"/>
                <w:sz w:val="22"/>
                <w:szCs w:val="22"/>
              </w:rPr>
              <w:t>L</w:t>
            </w:r>
            <w:r w:rsidRPr="00C46089">
              <w:rPr>
                <w:rFonts w:ascii="宋体" w:hAnsi="宋体" w:cs="Arial" w:hint="eastAsia"/>
                <w:sz w:val="22"/>
                <w:szCs w:val="22"/>
              </w:rPr>
              <w:t>）功能</w:t>
            </w:r>
          </w:p>
        </w:tc>
      </w:tr>
      <w:tr w:rsidR="00097742" w:rsidRPr="00C46089" w14:paraId="3A6B2D7E" w14:textId="77777777">
        <w:trPr>
          <w:trHeight w:val="20"/>
          <w:jc w:val="center"/>
        </w:trPr>
        <w:tc>
          <w:tcPr>
            <w:tcW w:w="407" w:type="pct"/>
            <w:vMerge/>
            <w:vAlign w:val="center"/>
          </w:tcPr>
          <w:p w14:paraId="3A6B2D7B" w14:textId="77777777" w:rsidR="00097742" w:rsidRPr="00C46089" w:rsidRDefault="00097742">
            <w:pPr>
              <w:widowControl/>
              <w:jc w:val="center"/>
              <w:rPr>
                <w:rFonts w:ascii="宋体" w:hAnsi="宋体"/>
                <w:kern w:val="0"/>
                <w:sz w:val="22"/>
                <w:szCs w:val="22"/>
              </w:rPr>
            </w:pPr>
          </w:p>
        </w:tc>
        <w:tc>
          <w:tcPr>
            <w:tcW w:w="782" w:type="pct"/>
            <w:vMerge/>
            <w:vAlign w:val="center"/>
          </w:tcPr>
          <w:p w14:paraId="3A6B2D7C" w14:textId="77777777" w:rsidR="00097742" w:rsidRPr="00C46089" w:rsidRDefault="00097742">
            <w:pPr>
              <w:widowControl/>
              <w:jc w:val="left"/>
              <w:rPr>
                <w:rFonts w:ascii="宋体" w:hAnsi="宋体"/>
                <w:kern w:val="0"/>
                <w:sz w:val="22"/>
                <w:szCs w:val="22"/>
              </w:rPr>
            </w:pPr>
          </w:p>
        </w:tc>
        <w:tc>
          <w:tcPr>
            <w:tcW w:w="3811" w:type="pct"/>
            <w:vAlign w:val="center"/>
          </w:tcPr>
          <w:p w14:paraId="3A6B2D7D" w14:textId="77777777" w:rsidR="00097742" w:rsidRPr="00C46089" w:rsidRDefault="00E5167B">
            <w:pPr>
              <w:rPr>
                <w:rFonts w:ascii="宋体" w:hAnsi="宋体"/>
                <w:sz w:val="22"/>
                <w:szCs w:val="22"/>
              </w:rPr>
            </w:pPr>
            <w:r w:rsidRPr="00C46089">
              <w:rPr>
                <w:rFonts w:ascii="宋体" w:hAnsi="宋体" w:cs="Arial" w:hint="eastAsia"/>
                <w:sz w:val="22"/>
                <w:szCs w:val="22"/>
              </w:rPr>
              <w:t>限制存取：在使用者未完成身份</w:t>
            </w:r>
            <w:proofErr w:type="gramStart"/>
            <w:r w:rsidRPr="00C46089">
              <w:rPr>
                <w:rFonts w:ascii="宋体" w:hAnsi="宋体" w:cs="Arial" w:hint="eastAsia"/>
                <w:sz w:val="22"/>
                <w:szCs w:val="22"/>
              </w:rPr>
              <w:t>帐号</w:t>
            </w:r>
            <w:proofErr w:type="gramEnd"/>
            <w:r w:rsidRPr="00C46089">
              <w:rPr>
                <w:rFonts w:ascii="宋体" w:hAnsi="宋体" w:cs="Arial" w:hint="eastAsia"/>
                <w:sz w:val="22"/>
                <w:szCs w:val="22"/>
              </w:rPr>
              <w:t>登录认证时，</w:t>
            </w:r>
            <w:r w:rsidRPr="00C46089">
              <w:rPr>
                <w:rFonts w:ascii="宋体" w:hAnsi="宋体" w:cs="Arial"/>
                <w:sz w:val="22"/>
                <w:szCs w:val="22"/>
              </w:rPr>
              <w:t>无线控制器</w:t>
            </w:r>
            <w:r w:rsidRPr="00C46089">
              <w:rPr>
                <w:rFonts w:ascii="宋体" w:hAnsi="宋体" w:cs="Arial" w:hint="eastAsia"/>
                <w:sz w:val="22"/>
                <w:szCs w:val="22"/>
              </w:rPr>
              <w:t>将限制并杜绝使用者存取网络上未经允许的网络服务，在使用者认证成功后，方使其网络正常运作</w:t>
            </w:r>
          </w:p>
        </w:tc>
      </w:tr>
      <w:tr w:rsidR="00097742" w:rsidRPr="00C46089" w14:paraId="3A6B2D82" w14:textId="77777777">
        <w:trPr>
          <w:trHeight w:val="20"/>
          <w:jc w:val="center"/>
        </w:trPr>
        <w:tc>
          <w:tcPr>
            <w:tcW w:w="407" w:type="pct"/>
            <w:vMerge/>
            <w:vAlign w:val="center"/>
          </w:tcPr>
          <w:p w14:paraId="3A6B2D7F" w14:textId="77777777" w:rsidR="00097742" w:rsidRPr="00C46089" w:rsidRDefault="00097742">
            <w:pPr>
              <w:widowControl/>
              <w:jc w:val="center"/>
              <w:rPr>
                <w:rFonts w:ascii="宋体" w:hAnsi="宋体"/>
                <w:kern w:val="0"/>
                <w:sz w:val="22"/>
                <w:szCs w:val="22"/>
              </w:rPr>
            </w:pPr>
          </w:p>
        </w:tc>
        <w:tc>
          <w:tcPr>
            <w:tcW w:w="782" w:type="pct"/>
            <w:vMerge/>
            <w:vAlign w:val="center"/>
          </w:tcPr>
          <w:p w14:paraId="3A6B2D80" w14:textId="77777777" w:rsidR="00097742" w:rsidRPr="00C46089" w:rsidRDefault="00097742">
            <w:pPr>
              <w:widowControl/>
              <w:jc w:val="left"/>
              <w:rPr>
                <w:rFonts w:ascii="宋体" w:hAnsi="宋体"/>
                <w:kern w:val="0"/>
                <w:sz w:val="22"/>
                <w:szCs w:val="22"/>
              </w:rPr>
            </w:pPr>
          </w:p>
        </w:tc>
        <w:tc>
          <w:tcPr>
            <w:tcW w:w="3811" w:type="pct"/>
            <w:vAlign w:val="center"/>
          </w:tcPr>
          <w:p w14:paraId="3A6B2D81" w14:textId="77777777" w:rsidR="00097742" w:rsidRPr="00C46089" w:rsidRDefault="00E5167B">
            <w:pPr>
              <w:rPr>
                <w:rFonts w:ascii="宋体" w:hAnsi="宋体" w:cs="Arial"/>
                <w:color w:val="4F81BD"/>
                <w:sz w:val="22"/>
                <w:szCs w:val="22"/>
              </w:rPr>
            </w:pPr>
            <w:r w:rsidRPr="00C46089">
              <w:rPr>
                <w:rFonts w:ascii="宋体" w:hAnsi="宋体" w:cs="Arial" w:hint="eastAsia"/>
                <w:sz w:val="22"/>
                <w:szCs w:val="22"/>
              </w:rPr>
              <w:t>支持利用同一个SSID接入不同身份的终端用户，同时可以把不同身份的终端用户分配到不同的VLAN</w:t>
            </w:r>
          </w:p>
        </w:tc>
      </w:tr>
      <w:tr w:rsidR="00097742" w:rsidRPr="00C46089" w14:paraId="3A6B2D86" w14:textId="77777777">
        <w:trPr>
          <w:trHeight w:val="20"/>
          <w:jc w:val="center"/>
        </w:trPr>
        <w:tc>
          <w:tcPr>
            <w:tcW w:w="407" w:type="pct"/>
            <w:vMerge/>
            <w:vAlign w:val="center"/>
          </w:tcPr>
          <w:p w14:paraId="3A6B2D83" w14:textId="77777777" w:rsidR="00097742" w:rsidRPr="00C46089" w:rsidRDefault="00097742">
            <w:pPr>
              <w:widowControl/>
              <w:jc w:val="center"/>
              <w:rPr>
                <w:rFonts w:ascii="宋体" w:hAnsi="宋体"/>
                <w:kern w:val="0"/>
                <w:sz w:val="22"/>
                <w:szCs w:val="22"/>
              </w:rPr>
            </w:pPr>
          </w:p>
        </w:tc>
        <w:tc>
          <w:tcPr>
            <w:tcW w:w="782" w:type="pct"/>
            <w:vMerge/>
            <w:vAlign w:val="center"/>
          </w:tcPr>
          <w:p w14:paraId="3A6B2D84" w14:textId="77777777" w:rsidR="00097742" w:rsidRPr="00C46089" w:rsidRDefault="00097742">
            <w:pPr>
              <w:widowControl/>
              <w:jc w:val="left"/>
              <w:rPr>
                <w:rFonts w:ascii="宋体" w:hAnsi="宋体"/>
                <w:kern w:val="0"/>
                <w:sz w:val="22"/>
                <w:szCs w:val="22"/>
              </w:rPr>
            </w:pPr>
          </w:p>
        </w:tc>
        <w:tc>
          <w:tcPr>
            <w:tcW w:w="3811" w:type="pct"/>
            <w:vAlign w:val="center"/>
          </w:tcPr>
          <w:p w14:paraId="3A6B2D85" w14:textId="77777777" w:rsidR="00097742" w:rsidRPr="00C46089" w:rsidRDefault="00E5167B">
            <w:pPr>
              <w:rPr>
                <w:rFonts w:ascii="宋体" w:hAnsi="宋体"/>
                <w:sz w:val="22"/>
                <w:szCs w:val="22"/>
              </w:rPr>
            </w:pPr>
            <w:r w:rsidRPr="00C46089">
              <w:rPr>
                <w:rFonts w:ascii="宋体" w:hAnsi="宋体" w:hint="eastAsia"/>
                <w:sz w:val="22"/>
                <w:szCs w:val="22"/>
              </w:rPr>
              <w:t>支持同一VLAN中不同的无线终端之间的访问隔离</w:t>
            </w:r>
          </w:p>
        </w:tc>
      </w:tr>
      <w:tr w:rsidR="00097742" w:rsidRPr="00C46089" w14:paraId="3A6B2D8A" w14:textId="77777777">
        <w:trPr>
          <w:trHeight w:val="20"/>
          <w:jc w:val="center"/>
        </w:trPr>
        <w:tc>
          <w:tcPr>
            <w:tcW w:w="407" w:type="pct"/>
            <w:vAlign w:val="center"/>
          </w:tcPr>
          <w:p w14:paraId="3A6B2D87"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2</w:t>
            </w:r>
          </w:p>
        </w:tc>
        <w:tc>
          <w:tcPr>
            <w:tcW w:w="782" w:type="pct"/>
            <w:vAlign w:val="center"/>
          </w:tcPr>
          <w:p w14:paraId="3A6B2D88"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数据加密</w:t>
            </w:r>
          </w:p>
        </w:tc>
        <w:tc>
          <w:tcPr>
            <w:tcW w:w="3811" w:type="pct"/>
            <w:vAlign w:val="center"/>
          </w:tcPr>
          <w:p w14:paraId="3A6B2D89" w14:textId="77777777" w:rsidR="00097742" w:rsidRPr="00C46089" w:rsidRDefault="00E5167B">
            <w:pPr>
              <w:rPr>
                <w:rFonts w:ascii="宋体" w:hAnsi="宋体"/>
                <w:sz w:val="22"/>
                <w:szCs w:val="22"/>
              </w:rPr>
            </w:pPr>
            <w:r w:rsidRPr="00C46089">
              <w:rPr>
                <w:rFonts w:ascii="宋体" w:hAnsi="宋体" w:cs="Arial" w:hint="eastAsia"/>
                <w:sz w:val="22"/>
                <w:szCs w:val="22"/>
              </w:rPr>
              <w:t>集中式数据加/解密，数据加/解密应在终端和无线控制器之间完成</w:t>
            </w:r>
          </w:p>
        </w:tc>
      </w:tr>
      <w:tr w:rsidR="00097742" w:rsidRPr="00C46089" w14:paraId="3A6B2D8E" w14:textId="77777777">
        <w:trPr>
          <w:trHeight w:val="20"/>
          <w:jc w:val="center"/>
        </w:trPr>
        <w:tc>
          <w:tcPr>
            <w:tcW w:w="407" w:type="pct"/>
            <w:vAlign w:val="center"/>
          </w:tcPr>
          <w:p w14:paraId="3A6B2D8B"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3</w:t>
            </w:r>
          </w:p>
        </w:tc>
        <w:tc>
          <w:tcPr>
            <w:tcW w:w="782" w:type="pct"/>
            <w:vAlign w:val="center"/>
          </w:tcPr>
          <w:p w14:paraId="3A6B2D8C"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多</w:t>
            </w:r>
            <w:r w:rsidRPr="00C46089">
              <w:rPr>
                <w:rFonts w:ascii="宋体" w:hAnsi="宋体" w:cs="Arial"/>
                <w:sz w:val="22"/>
                <w:szCs w:val="22"/>
              </w:rPr>
              <w:t>RADIUS</w:t>
            </w:r>
            <w:r w:rsidRPr="00C46089">
              <w:rPr>
                <w:rFonts w:ascii="宋体" w:hAnsi="宋体" w:cs="Arial" w:hint="eastAsia"/>
                <w:sz w:val="22"/>
                <w:szCs w:val="22"/>
              </w:rPr>
              <w:t>支持</w:t>
            </w:r>
          </w:p>
        </w:tc>
        <w:tc>
          <w:tcPr>
            <w:tcW w:w="3811" w:type="pct"/>
            <w:vAlign w:val="center"/>
          </w:tcPr>
          <w:p w14:paraId="3A6B2D8D" w14:textId="77777777" w:rsidR="00097742" w:rsidRPr="00C46089" w:rsidRDefault="00E5167B">
            <w:pPr>
              <w:rPr>
                <w:rFonts w:ascii="宋体" w:hAnsi="宋体"/>
                <w:sz w:val="22"/>
                <w:szCs w:val="22"/>
              </w:rPr>
            </w:pPr>
            <w:r w:rsidRPr="00C46089">
              <w:rPr>
                <w:rFonts w:ascii="宋体" w:hAnsi="宋体" w:cs="Arial" w:hint="eastAsia"/>
                <w:sz w:val="22"/>
                <w:szCs w:val="22"/>
              </w:rPr>
              <w:t>在</w:t>
            </w:r>
            <w:r w:rsidRPr="00C46089">
              <w:rPr>
                <w:rFonts w:ascii="宋体" w:hAnsi="宋体" w:cs="Arial"/>
                <w:sz w:val="22"/>
                <w:szCs w:val="22"/>
              </w:rPr>
              <w:t>无线控制器</w:t>
            </w:r>
            <w:r w:rsidRPr="00C46089">
              <w:rPr>
                <w:rFonts w:ascii="宋体" w:hAnsi="宋体" w:cs="Arial" w:hint="eastAsia"/>
                <w:sz w:val="22"/>
                <w:szCs w:val="22"/>
              </w:rPr>
              <w:t>的管理系统中，可设定两组</w:t>
            </w:r>
            <w:r w:rsidRPr="00C46089">
              <w:rPr>
                <w:rFonts w:ascii="宋体" w:hAnsi="宋体" w:cs="Arial"/>
                <w:sz w:val="22"/>
                <w:szCs w:val="22"/>
              </w:rPr>
              <w:t>(</w:t>
            </w:r>
            <w:r w:rsidRPr="00C46089">
              <w:rPr>
                <w:rFonts w:ascii="宋体" w:hAnsi="宋体" w:cs="Arial" w:hint="eastAsia"/>
                <w:sz w:val="22"/>
                <w:szCs w:val="22"/>
              </w:rPr>
              <w:t>含以上</w:t>
            </w:r>
            <w:r w:rsidRPr="00C46089">
              <w:rPr>
                <w:rFonts w:ascii="宋体" w:hAnsi="宋体" w:cs="Arial"/>
                <w:sz w:val="22"/>
                <w:szCs w:val="22"/>
              </w:rPr>
              <w:t>)</w:t>
            </w:r>
            <w:r w:rsidRPr="00C46089">
              <w:rPr>
                <w:rFonts w:ascii="宋体" w:hAnsi="宋体" w:cs="Arial" w:hint="eastAsia"/>
                <w:sz w:val="22"/>
                <w:szCs w:val="22"/>
              </w:rPr>
              <w:t>的</w:t>
            </w:r>
            <w:r w:rsidRPr="00C46089">
              <w:rPr>
                <w:rFonts w:ascii="宋体" w:hAnsi="宋体" w:cs="Arial"/>
                <w:sz w:val="22"/>
                <w:szCs w:val="22"/>
              </w:rPr>
              <w:t>Radius</w:t>
            </w:r>
            <w:r w:rsidRPr="00C46089">
              <w:rPr>
                <w:rFonts w:ascii="宋体" w:hAnsi="宋体" w:cs="Arial" w:hint="eastAsia"/>
                <w:sz w:val="22"/>
                <w:szCs w:val="22"/>
              </w:rPr>
              <w:t>认证系统，当主要的</w:t>
            </w:r>
            <w:r w:rsidRPr="00C46089">
              <w:rPr>
                <w:rFonts w:ascii="宋体" w:hAnsi="宋体" w:cs="Arial"/>
                <w:sz w:val="22"/>
                <w:szCs w:val="22"/>
              </w:rPr>
              <w:t>Radius</w:t>
            </w:r>
            <w:r w:rsidRPr="00C46089">
              <w:rPr>
                <w:rFonts w:ascii="宋体" w:hAnsi="宋体" w:cs="Arial" w:hint="eastAsia"/>
                <w:sz w:val="22"/>
                <w:szCs w:val="22"/>
              </w:rPr>
              <w:t>认证数据库异常时，可自动连接至次要</w:t>
            </w:r>
            <w:r w:rsidRPr="00C46089">
              <w:rPr>
                <w:rFonts w:ascii="宋体" w:hAnsi="宋体" w:cs="Arial"/>
                <w:sz w:val="22"/>
                <w:szCs w:val="22"/>
              </w:rPr>
              <w:t>Radius</w:t>
            </w:r>
            <w:r w:rsidRPr="00C46089">
              <w:rPr>
                <w:rFonts w:ascii="宋体" w:hAnsi="宋体" w:cs="Arial" w:hint="eastAsia"/>
                <w:sz w:val="22"/>
                <w:szCs w:val="22"/>
              </w:rPr>
              <w:t>认证数据库认证，以作为身份认证时备份之用。</w:t>
            </w:r>
          </w:p>
        </w:tc>
      </w:tr>
      <w:tr w:rsidR="00097742" w:rsidRPr="00C46089" w14:paraId="3A6B2D92" w14:textId="77777777">
        <w:trPr>
          <w:trHeight w:val="20"/>
          <w:jc w:val="center"/>
        </w:trPr>
        <w:tc>
          <w:tcPr>
            <w:tcW w:w="407" w:type="pct"/>
            <w:vAlign w:val="center"/>
          </w:tcPr>
          <w:p w14:paraId="3A6B2D8F"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4</w:t>
            </w:r>
          </w:p>
        </w:tc>
        <w:tc>
          <w:tcPr>
            <w:tcW w:w="782" w:type="pct"/>
            <w:vAlign w:val="center"/>
          </w:tcPr>
          <w:p w14:paraId="3A6B2D90" w14:textId="77777777" w:rsidR="00097742" w:rsidRPr="00C46089" w:rsidRDefault="00E5167B">
            <w:pPr>
              <w:rPr>
                <w:rFonts w:ascii="宋体" w:hAnsi="宋体" w:cs="Arial"/>
                <w:sz w:val="22"/>
                <w:szCs w:val="22"/>
              </w:rPr>
            </w:pPr>
            <w:r w:rsidRPr="00C46089">
              <w:rPr>
                <w:rFonts w:ascii="宋体" w:hAnsi="宋体" w:cs="Arial" w:hint="eastAsia"/>
                <w:sz w:val="22"/>
                <w:szCs w:val="22"/>
              </w:rPr>
              <w:t>访问控制</w:t>
            </w:r>
          </w:p>
        </w:tc>
        <w:tc>
          <w:tcPr>
            <w:tcW w:w="3811" w:type="pct"/>
            <w:vAlign w:val="center"/>
          </w:tcPr>
          <w:p w14:paraId="3A6B2D91" w14:textId="77777777" w:rsidR="00097742" w:rsidRPr="00C46089" w:rsidRDefault="00E5167B">
            <w:pPr>
              <w:rPr>
                <w:rFonts w:ascii="宋体" w:hAnsi="宋体" w:cs="Arial"/>
                <w:sz w:val="22"/>
                <w:szCs w:val="22"/>
              </w:rPr>
            </w:pPr>
            <w:r w:rsidRPr="00C46089">
              <w:rPr>
                <w:rFonts w:ascii="宋体" w:hAnsi="宋体" w:cs="Arial"/>
                <w:color w:val="000000" w:themeColor="text1"/>
                <w:kern w:val="0"/>
                <w:sz w:val="22"/>
                <w:szCs w:val="22"/>
              </w:rPr>
              <w:t>▲</w:t>
            </w:r>
            <w:r w:rsidRPr="00C46089">
              <w:rPr>
                <w:rFonts w:ascii="宋体" w:hAnsi="宋体" w:cs="Arial"/>
                <w:sz w:val="22"/>
                <w:szCs w:val="22"/>
              </w:rPr>
              <w:t>无线控制器</w:t>
            </w:r>
            <w:r w:rsidRPr="00C46089">
              <w:rPr>
                <w:rFonts w:ascii="宋体" w:hAnsi="宋体" w:cs="Arial" w:hint="eastAsia"/>
                <w:sz w:val="22"/>
                <w:szCs w:val="22"/>
              </w:rPr>
              <w:t>具备基于个人的状态防火墙功能，对网络封包进行严密的存取控制。且</w:t>
            </w:r>
            <w:r w:rsidRPr="00C46089">
              <w:rPr>
                <w:rFonts w:ascii="宋体" w:hAnsi="宋体" w:cs="Arial"/>
                <w:sz w:val="22"/>
                <w:szCs w:val="22"/>
              </w:rPr>
              <w:t>无线控制器</w:t>
            </w:r>
            <w:r w:rsidRPr="00C46089">
              <w:rPr>
                <w:rFonts w:ascii="宋体" w:hAnsi="宋体" w:cs="Arial" w:hint="eastAsia"/>
                <w:sz w:val="22"/>
                <w:szCs w:val="22"/>
              </w:rPr>
              <w:t>必须提供用户联机管理机制，包括针对特定使用者限制其可联机的网络目的</w:t>
            </w:r>
            <w:r w:rsidRPr="00C46089">
              <w:rPr>
                <w:rFonts w:ascii="宋体" w:hAnsi="宋体" w:cs="Arial"/>
                <w:sz w:val="22"/>
                <w:szCs w:val="22"/>
              </w:rPr>
              <w:t>IP</w:t>
            </w:r>
            <w:proofErr w:type="gramStart"/>
            <w:r w:rsidRPr="00C46089">
              <w:rPr>
                <w:rFonts w:ascii="宋体" w:hAnsi="宋体" w:cs="Arial" w:hint="eastAsia"/>
                <w:sz w:val="22"/>
                <w:szCs w:val="22"/>
              </w:rPr>
              <w:t>地址网段</w:t>
            </w:r>
            <w:r w:rsidRPr="00C46089">
              <w:rPr>
                <w:rFonts w:ascii="宋体" w:hAnsi="宋体" w:cs="Arial"/>
                <w:sz w:val="22"/>
                <w:szCs w:val="22"/>
              </w:rPr>
              <w:t>(</w:t>
            </w:r>
            <w:proofErr w:type="gramEnd"/>
            <w:r w:rsidRPr="00C46089">
              <w:rPr>
                <w:rFonts w:ascii="宋体" w:hAnsi="宋体" w:cs="Arial"/>
                <w:sz w:val="22"/>
                <w:szCs w:val="22"/>
              </w:rPr>
              <w:t>IP address subnet)</w:t>
            </w:r>
            <w:r w:rsidRPr="00C46089">
              <w:rPr>
                <w:rFonts w:ascii="宋体" w:hAnsi="宋体" w:cs="Arial" w:hint="eastAsia"/>
                <w:sz w:val="22"/>
                <w:szCs w:val="22"/>
              </w:rPr>
              <w:t>、可使用的网络服务</w:t>
            </w:r>
            <w:r w:rsidRPr="00C46089">
              <w:rPr>
                <w:rFonts w:ascii="宋体" w:hAnsi="宋体" w:cs="Arial"/>
                <w:sz w:val="22"/>
                <w:szCs w:val="22"/>
              </w:rPr>
              <w:t>(</w:t>
            </w:r>
            <w:r w:rsidRPr="00C46089">
              <w:rPr>
                <w:rFonts w:ascii="宋体" w:hAnsi="宋体" w:cs="Arial" w:hint="eastAsia"/>
                <w:sz w:val="22"/>
                <w:szCs w:val="22"/>
              </w:rPr>
              <w:t>包括</w:t>
            </w:r>
            <w:r w:rsidRPr="00C46089">
              <w:rPr>
                <w:rFonts w:ascii="宋体" w:hAnsi="宋体" w:cs="Arial"/>
                <w:sz w:val="22"/>
                <w:szCs w:val="22"/>
              </w:rPr>
              <w:t>HTTP</w:t>
            </w:r>
            <w:r w:rsidRPr="00C46089">
              <w:rPr>
                <w:rFonts w:ascii="宋体" w:hAnsi="宋体" w:cs="Arial" w:hint="eastAsia"/>
                <w:sz w:val="22"/>
                <w:szCs w:val="22"/>
              </w:rPr>
              <w:t>，</w:t>
            </w:r>
            <w:r w:rsidRPr="00C46089">
              <w:rPr>
                <w:rFonts w:ascii="宋体" w:hAnsi="宋体" w:cs="Arial"/>
                <w:sz w:val="22"/>
                <w:szCs w:val="22"/>
              </w:rPr>
              <w:t>POP3</w:t>
            </w:r>
            <w:r w:rsidRPr="00C46089">
              <w:rPr>
                <w:rFonts w:ascii="宋体" w:hAnsi="宋体" w:cs="Arial" w:hint="eastAsia"/>
                <w:sz w:val="22"/>
                <w:szCs w:val="22"/>
              </w:rPr>
              <w:t>，</w:t>
            </w:r>
            <w:r w:rsidRPr="00C46089">
              <w:rPr>
                <w:rFonts w:ascii="宋体" w:hAnsi="宋体" w:cs="Arial"/>
                <w:sz w:val="22"/>
                <w:szCs w:val="22"/>
              </w:rPr>
              <w:t>SIP</w:t>
            </w:r>
            <w:r w:rsidRPr="00C46089">
              <w:rPr>
                <w:rFonts w:ascii="宋体" w:hAnsi="宋体" w:cs="Arial" w:hint="eastAsia"/>
                <w:sz w:val="22"/>
                <w:szCs w:val="22"/>
              </w:rPr>
              <w:t>等</w:t>
            </w:r>
            <w:r w:rsidRPr="00C46089">
              <w:rPr>
                <w:rFonts w:ascii="宋体" w:hAnsi="宋体" w:cs="Arial"/>
                <w:sz w:val="22"/>
                <w:szCs w:val="22"/>
              </w:rPr>
              <w:t>)</w:t>
            </w:r>
            <w:r w:rsidRPr="00C46089">
              <w:rPr>
                <w:rFonts w:ascii="宋体" w:hAnsi="宋体" w:cs="Arial" w:hint="eastAsia"/>
                <w:sz w:val="22"/>
                <w:szCs w:val="22"/>
              </w:rPr>
              <w:t>，并可由网管人员在远程以W</w:t>
            </w:r>
            <w:r w:rsidRPr="00C46089">
              <w:rPr>
                <w:rFonts w:ascii="宋体" w:hAnsi="宋体" w:cs="Arial"/>
                <w:sz w:val="22"/>
                <w:szCs w:val="22"/>
              </w:rPr>
              <w:t>eb</w:t>
            </w:r>
            <w:r w:rsidRPr="00C46089">
              <w:rPr>
                <w:rFonts w:ascii="宋体" w:hAnsi="宋体" w:cs="Arial" w:hint="eastAsia"/>
                <w:sz w:val="22"/>
                <w:szCs w:val="22"/>
              </w:rPr>
              <w:t>设定与修改使用限制等管理功能。</w:t>
            </w:r>
            <w:r w:rsidRPr="00C46089">
              <w:rPr>
                <w:rFonts w:ascii="宋体" w:hAnsi="宋体" w:cs="Songti SC Regular" w:hint="eastAsia"/>
                <w:color w:val="000000" w:themeColor="text1"/>
                <w:kern w:val="0"/>
                <w:sz w:val="22"/>
                <w:szCs w:val="22"/>
              </w:rPr>
              <w:t>提供相关证明材料截图；</w:t>
            </w:r>
          </w:p>
        </w:tc>
      </w:tr>
      <w:tr w:rsidR="00097742" w:rsidRPr="00C46089" w14:paraId="3A6B2D96" w14:textId="77777777">
        <w:trPr>
          <w:trHeight w:val="20"/>
          <w:jc w:val="center"/>
        </w:trPr>
        <w:tc>
          <w:tcPr>
            <w:tcW w:w="407" w:type="pct"/>
            <w:vAlign w:val="center"/>
          </w:tcPr>
          <w:p w14:paraId="3A6B2D93"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5</w:t>
            </w:r>
          </w:p>
        </w:tc>
        <w:tc>
          <w:tcPr>
            <w:tcW w:w="782" w:type="pct"/>
            <w:vAlign w:val="center"/>
          </w:tcPr>
          <w:p w14:paraId="3A6B2D94"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无线入侵防护</w:t>
            </w:r>
          </w:p>
        </w:tc>
        <w:tc>
          <w:tcPr>
            <w:tcW w:w="3811" w:type="pct"/>
            <w:vAlign w:val="center"/>
          </w:tcPr>
          <w:p w14:paraId="3A6B2D95" w14:textId="77777777" w:rsidR="00097742" w:rsidRPr="00C46089" w:rsidRDefault="00E5167B">
            <w:pPr>
              <w:rPr>
                <w:rFonts w:ascii="宋体" w:hAnsi="宋体"/>
                <w:sz w:val="22"/>
                <w:szCs w:val="22"/>
              </w:rPr>
            </w:pPr>
            <w:r w:rsidRPr="00C46089">
              <w:rPr>
                <w:rFonts w:ascii="宋体" w:hAnsi="宋体" w:hint="eastAsia"/>
                <w:sz w:val="22"/>
                <w:szCs w:val="22"/>
              </w:rPr>
              <w:t>可以侦测无线入侵，并记录和显示入侵的数据格式，且可对入侵做出自动保护</w:t>
            </w:r>
          </w:p>
        </w:tc>
      </w:tr>
      <w:tr w:rsidR="00097742" w:rsidRPr="00C46089" w14:paraId="3A6B2D9A" w14:textId="77777777">
        <w:trPr>
          <w:trHeight w:val="20"/>
          <w:jc w:val="center"/>
        </w:trPr>
        <w:tc>
          <w:tcPr>
            <w:tcW w:w="407" w:type="pct"/>
            <w:vAlign w:val="center"/>
          </w:tcPr>
          <w:p w14:paraId="3A6B2D97"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6</w:t>
            </w:r>
          </w:p>
        </w:tc>
        <w:tc>
          <w:tcPr>
            <w:tcW w:w="782" w:type="pct"/>
            <w:vAlign w:val="center"/>
          </w:tcPr>
          <w:p w14:paraId="3A6B2D98"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无线的侦测和保护</w:t>
            </w:r>
          </w:p>
        </w:tc>
        <w:tc>
          <w:tcPr>
            <w:tcW w:w="3811" w:type="pct"/>
            <w:vAlign w:val="center"/>
          </w:tcPr>
          <w:p w14:paraId="3A6B2D99" w14:textId="77777777" w:rsidR="00097742" w:rsidRPr="00C46089" w:rsidRDefault="00E5167B">
            <w:pPr>
              <w:rPr>
                <w:rFonts w:ascii="宋体" w:hAnsi="宋体"/>
                <w:sz w:val="22"/>
                <w:szCs w:val="22"/>
              </w:rPr>
            </w:pPr>
            <w:r w:rsidRPr="00C46089">
              <w:rPr>
                <w:rFonts w:ascii="宋体" w:hAnsi="宋体" w:cs="Arial" w:hint="eastAsia"/>
                <w:sz w:val="22"/>
                <w:szCs w:val="22"/>
              </w:rPr>
              <w:t>可以侦测周围的无线环境，可以侦测其它WLAN的AP、非法AP、设置错误的AP，并可阻止非法AP工作或阻止无线终端通过非法AP联接到网络内</w:t>
            </w:r>
          </w:p>
        </w:tc>
      </w:tr>
      <w:tr w:rsidR="00097742" w:rsidRPr="00C46089" w14:paraId="3A6B2D9E" w14:textId="77777777">
        <w:trPr>
          <w:trHeight w:val="20"/>
          <w:jc w:val="center"/>
        </w:trPr>
        <w:tc>
          <w:tcPr>
            <w:tcW w:w="407" w:type="pct"/>
            <w:vAlign w:val="center"/>
          </w:tcPr>
          <w:p w14:paraId="3A6B2D9B"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7</w:t>
            </w:r>
          </w:p>
        </w:tc>
        <w:tc>
          <w:tcPr>
            <w:tcW w:w="782" w:type="pct"/>
            <w:vAlign w:val="center"/>
          </w:tcPr>
          <w:p w14:paraId="3A6B2D9C"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支持远程抓包</w:t>
            </w:r>
          </w:p>
        </w:tc>
        <w:tc>
          <w:tcPr>
            <w:tcW w:w="3811" w:type="pct"/>
            <w:vAlign w:val="center"/>
          </w:tcPr>
          <w:p w14:paraId="3A6B2D9D" w14:textId="77777777" w:rsidR="00097742" w:rsidRPr="00C46089" w:rsidRDefault="00E5167B">
            <w:pPr>
              <w:rPr>
                <w:rFonts w:ascii="宋体" w:hAnsi="宋体"/>
                <w:sz w:val="22"/>
                <w:szCs w:val="22"/>
              </w:rPr>
            </w:pPr>
            <w:r w:rsidRPr="00C46089">
              <w:rPr>
                <w:rFonts w:ascii="宋体" w:hAnsi="宋体" w:cs="Arial"/>
                <w:color w:val="000000" w:themeColor="text1"/>
                <w:kern w:val="0"/>
                <w:sz w:val="22"/>
                <w:szCs w:val="22"/>
              </w:rPr>
              <w:t>▲</w:t>
            </w:r>
            <w:r w:rsidRPr="00C46089">
              <w:rPr>
                <w:rFonts w:ascii="宋体" w:hAnsi="宋体" w:cs="Arial" w:hint="eastAsia"/>
                <w:sz w:val="22"/>
                <w:szCs w:val="22"/>
              </w:rPr>
              <w:t>AP可进行远程抓包，并能通过主流第三方的数据包分析工具分析数据</w:t>
            </w:r>
          </w:p>
        </w:tc>
      </w:tr>
      <w:tr w:rsidR="00097742" w:rsidRPr="00C46089" w14:paraId="3A6B2DA2" w14:textId="77777777">
        <w:trPr>
          <w:trHeight w:val="20"/>
          <w:jc w:val="center"/>
        </w:trPr>
        <w:tc>
          <w:tcPr>
            <w:tcW w:w="407" w:type="pct"/>
            <w:vAlign w:val="center"/>
          </w:tcPr>
          <w:p w14:paraId="3A6B2D9F"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8</w:t>
            </w:r>
          </w:p>
        </w:tc>
        <w:tc>
          <w:tcPr>
            <w:tcW w:w="782" w:type="pct"/>
            <w:vAlign w:val="center"/>
          </w:tcPr>
          <w:p w14:paraId="3A6B2DA0" w14:textId="77777777" w:rsidR="00097742" w:rsidRPr="00C46089" w:rsidRDefault="00E5167B">
            <w:pPr>
              <w:widowControl/>
              <w:jc w:val="left"/>
              <w:rPr>
                <w:rFonts w:ascii="宋体" w:hAnsi="宋体" w:cs="Arial"/>
                <w:sz w:val="22"/>
                <w:szCs w:val="22"/>
              </w:rPr>
            </w:pPr>
            <w:r w:rsidRPr="00C46089">
              <w:rPr>
                <w:rFonts w:ascii="宋体" w:hAnsi="宋体" w:cs="Arial" w:hint="eastAsia"/>
                <w:sz w:val="22"/>
                <w:szCs w:val="22"/>
              </w:rPr>
              <w:t>频谱分析</w:t>
            </w:r>
          </w:p>
        </w:tc>
        <w:tc>
          <w:tcPr>
            <w:tcW w:w="3811" w:type="pct"/>
            <w:vAlign w:val="center"/>
          </w:tcPr>
          <w:p w14:paraId="3A6B2DA1" w14:textId="77777777" w:rsidR="00097742" w:rsidRPr="00C46089" w:rsidRDefault="00E5167B">
            <w:pPr>
              <w:rPr>
                <w:rFonts w:ascii="宋体" w:hAnsi="宋体" w:cs="Arial"/>
                <w:sz w:val="22"/>
                <w:szCs w:val="22"/>
              </w:rPr>
            </w:pPr>
            <w:r w:rsidRPr="00C46089">
              <w:rPr>
                <w:rFonts w:ascii="宋体" w:hAnsi="宋体" w:cs="Arial" w:hint="eastAsia"/>
                <w:sz w:val="22"/>
                <w:szCs w:val="22"/>
              </w:rPr>
              <w:t>采用图形化方式，主动探测和识别所有</w:t>
            </w:r>
            <w:proofErr w:type="spellStart"/>
            <w:r w:rsidRPr="00C46089">
              <w:rPr>
                <w:rFonts w:ascii="宋体" w:hAnsi="宋体" w:cs="Arial" w:hint="eastAsia"/>
                <w:sz w:val="22"/>
                <w:szCs w:val="22"/>
              </w:rPr>
              <w:t>WiFi</w:t>
            </w:r>
            <w:proofErr w:type="spellEnd"/>
            <w:r w:rsidRPr="00C46089">
              <w:rPr>
                <w:rFonts w:ascii="宋体" w:hAnsi="宋体" w:cs="Arial" w:hint="eastAsia"/>
                <w:sz w:val="22"/>
                <w:szCs w:val="22"/>
              </w:rPr>
              <w:t>（2.4GHz/5.8GHz）波段的射频干扰源，可实时进行射频频谱分析，可提供实时FFT图、占空比图、干扰设备列表、信道占用率列表、干扰功率列表、信道质量列表等等</w:t>
            </w:r>
          </w:p>
        </w:tc>
      </w:tr>
      <w:tr w:rsidR="00097742" w:rsidRPr="00C46089" w14:paraId="3A6B2DA4" w14:textId="77777777">
        <w:trPr>
          <w:trHeight w:val="399"/>
          <w:jc w:val="center"/>
        </w:trPr>
        <w:tc>
          <w:tcPr>
            <w:tcW w:w="5000" w:type="pct"/>
            <w:gridSpan w:val="3"/>
            <w:vAlign w:val="center"/>
          </w:tcPr>
          <w:p w14:paraId="3A6B2DA3" w14:textId="77777777" w:rsidR="00097742" w:rsidRPr="00C46089" w:rsidRDefault="00E5167B">
            <w:pPr>
              <w:rPr>
                <w:rFonts w:ascii="宋体" w:hAnsi="宋体"/>
                <w:sz w:val="22"/>
                <w:szCs w:val="22"/>
              </w:rPr>
            </w:pPr>
            <w:r w:rsidRPr="00C46089">
              <w:rPr>
                <w:rFonts w:ascii="宋体" w:hAnsi="宋体" w:hint="eastAsia"/>
                <w:sz w:val="22"/>
                <w:szCs w:val="22"/>
              </w:rPr>
              <w:t>五、硬件要求</w:t>
            </w:r>
          </w:p>
        </w:tc>
      </w:tr>
      <w:tr w:rsidR="00097742" w:rsidRPr="00C46089" w14:paraId="3A6B2DA8" w14:textId="77777777">
        <w:trPr>
          <w:trHeight w:val="20"/>
          <w:jc w:val="center"/>
        </w:trPr>
        <w:tc>
          <w:tcPr>
            <w:tcW w:w="407" w:type="pct"/>
            <w:vAlign w:val="center"/>
          </w:tcPr>
          <w:p w14:paraId="3A6B2DA5"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1</w:t>
            </w:r>
          </w:p>
        </w:tc>
        <w:tc>
          <w:tcPr>
            <w:tcW w:w="782" w:type="pct"/>
            <w:vAlign w:val="center"/>
          </w:tcPr>
          <w:p w14:paraId="3A6B2DA6"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无线控制器结构</w:t>
            </w:r>
          </w:p>
        </w:tc>
        <w:tc>
          <w:tcPr>
            <w:tcW w:w="3811" w:type="pct"/>
            <w:vAlign w:val="center"/>
          </w:tcPr>
          <w:p w14:paraId="3A6B2DA7" w14:textId="77777777" w:rsidR="00097742" w:rsidRPr="00C46089" w:rsidRDefault="00E5167B">
            <w:pPr>
              <w:rPr>
                <w:rFonts w:ascii="宋体" w:hAnsi="宋体"/>
                <w:sz w:val="22"/>
                <w:szCs w:val="22"/>
              </w:rPr>
            </w:pPr>
            <w:r w:rsidRPr="00C46089">
              <w:rPr>
                <w:rFonts w:ascii="宋体" w:hAnsi="宋体" w:cs="Arial" w:hint="eastAsia"/>
                <w:sz w:val="22"/>
                <w:szCs w:val="22"/>
              </w:rPr>
              <w:t>应采用专用硬件架构，具有独立的硬件加解密以及无线处理芯片，无线控制器中无硬盘等易损设备</w:t>
            </w:r>
          </w:p>
        </w:tc>
      </w:tr>
      <w:tr w:rsidR="00097742" w:rsidRPr="00C46089" w14:paraId="3A6B2DAC" w14:textId="77777777">
        <w:trPr>
          <w:trHeight w:val="20"/>
          <w:jc w:val="center"/>
        </w:trPr>
        <w:tc>
          <w:tcPr>
            <w:tcW w:w="407" w:type="pct"/>
            <w:vAlign w:val="center"/>
          </w:tcPr>
          <w:p w14:paraId="3A6B2DA9"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t>2</w:t>
            </w:r>
          </w:p>
        </w:tc>
        <w:tc>
          <w:tcPr>
            <w:tcW w:w="782" w:type="pct"/>
            <w:vAlign w:val="center"/>
          </w:tcPr>
          <w:p w14:paraId="3A6B2DAA" w14:textId="77777777" w:rsidR="00097742" w:rsidRPr="00C46089" w:rsidRDefault="00E5167B">
            <w:pPr>
              <w:widowControl/>
              <w:jc w:val="left"/>
              <w:rPr>
                <w:rFonts w:ascii="宋体" w:hAnsi="宋体" w:cs="Arial"/>
                <w:sz w:val="22"/>
                <w:szCs w:val="22"/>
              </w:rPr>
            </w:pPr>
            <w:r w:rsidRPr="00C46089">
              <w:rPr>
                <w:rFonts w:ascii="宋体" w:hAnsi="宋体" w:cs="Arial" w:hint="eastAsia"/>
                <w:sz w:val="22"/>
                <w:szCs w:val="22"/>
              </w:rPr>
              <w:t>吞吐量</w:t>
            </w:r>
          </w:p>
        </w:tc>
        <w:tc>
          <w:tcPr>
            <w:tcW w:w="3811" w:type="pct"/>
            <w:vAlign w:val="center"/>
          </w:tcPr>
          <w:p w14:paraId="3A6B2DAB" w14:textId="77777777" w:rsidR="00097742" w:rsidRPr="00C46089" w:rsidRDefault="00E5167B">
            <w:pPr>
              <w:rPr>
                <w:rFonts w:ascii="宋体" w:hAnsi="宋体" w:cs="Arial"/>
                <w:sz w:val="22"/>
                <w:szCs w:val="22"/>
              </w:rPr>
            </w:pPr>
            <w:r w:rsidRPr="00C46089">
              <w:rPr>
                <w:rFonts w:ascii="宋体" w:hAnsi="宋体" w:cs="Arial"/>
                <w:color w:val="000000" w:themeColor="text1"/>
                <w:kern w:val="0"/>
                <w:sz w:val="22"/>
                <w:szCs w:val="22"/>
              </w:rPr>
              <w:t>▲</w:t>
            </w:r>
            <w:r w:rsidRPr="00C46089">
              <w:rPr>
                <w:rFonts w:ascii="宋体" w:hAnsi="宋体" w:hint="eastAsia"/>
                <w:sz w:val="22"/>
                <w:szCs w:val="22"/>
              </w:rPr>
              <w:t>单台提供不少于</w:t>
            </w:r>
            <w:r w:rsidRPr="00C46089">
              <w:rPr>
                <w:rFonts w:ascii="宋体" w:hAnsi="宋体"/>
                <w:sz w:val="22"/>
                <w:szCs w:val="22"/>
              </w:rPr>
              <w:t>4</w:t>
            </w:r>
            <w:r w:rsidRPr="00C46089">
              <w:rPr>
                <w:rFonts w:ascii="宋体" w:hAnsi="宋体" w:hint="eastAsia"/>
                <w:sz w:val="22"/>
                <w:szCs w:val="22"/>
              </w:rPr>
              <w:t>0Gbps网络吞吐量</w:t>
            </w:r>
          </w:p>
        </w:tc>
      </w:tr>
      <w:tr w:rsidR="00097742" w:rsidRPr="00C46089" w14:paraId="3A6B2DB0" w14:textId="77777777">
        <w:trPr>
          <w:trHeight w:val="20"/>
          <w:jc w:val="center"/>
        </w:trPr>
        <w:tc>
          <w:tcPr>
            <w:tcW w:w="407" w:type="pct"/>
            <w:vMerge w:val="restart"/>
            <w:vAlign w:val="center"/>
          </w:tcPr>
          <w:p w14:paraId="3A6B2DAD" w14:textId="77777777" w:rsidR="00097742" w:rsidRPr="00C46089" w:rsidRDefault="00E5167B">
            <w:pPr>
              <w:jc w:val="center"/>
              <w:rPr>
                <w:rFonts w:ascii="宋体" w:hAnsi="宋体"/>
                <w:kern w:val="0"/>
                <w:sz w:val="22"/>
                <w:szCs w:val="22"/>
              </w:rPr>
            </w:pPr>
            <w:r w:rsidRPr="00C46089">
              <w:rPr>
                <w:rFonts w:ascii="宋体" w:hAnsi="宋体" w:hint="eastAsia"/>
                <w:kern w:val="0"/>
                <w:sz w:val="22"/>
                <w:szCs w:val="22"/>
              </w:rPr>
              <w:t>2</w:t>
            </w:r>
          </w:p>
        </w:tc>
        <w:tc>
          <w:tcPr>
            <w:tcW w:w="782" w:type="pct"/>
            <w:vMerge w:val="restart"/>
            <w:vAlign w:val="center"/>
          </w:tcPr>
          <w:p w14:paraId="3A6B2DAE" w14:textId="77777777" w:rsidR="00097742" w:rsidRPr="00C46089" w:rsidRDefault="00E5167B">
            <w:pPr>
              <w:widowControl/>
              <w:jc w:val="left"/>
              <w:rPr>
                <w:rFonts w:ascii="宋体" w:hAnsi="宋体"/>
                <w:color w:val="000000"/>
                <w:kern w:val="0"/>
                <w:sz w:val="22"/>
                <w:szCs w:val="22"/>
              </w:rPr>
            </w:pPr>
            <w:r w:rsidRPr="00C46089">
              <w:rPr>
                <w:rFonts w:ascii="宋体" w:hAnsi="宋体" w:cs="Arial" w:hint="eastAsia"/>
                <w:color w:val="000000"/>
                <w:sz w:val="22"/>
                <w:szCs w:val="22"/>
              </w:rPr>
              <w:t>物理接口</w:t>
            </w:r>
          </w:p>
        </w:tc>
        <w:tc>
          <w:tcPr>
            <w:tcW w:w="3811" w:type="pct"/>
            <w:vAlign w:val="center"/>
          </w:tcPr>
          <w:p w14:paraId="3A6B2DAF" w14:textId="77777777" w:rsidR="00097742" w:rsidRPr="00C46089" w:rsidRDefault="00E5167B">
            <w:pPr>
              <w:rPr>
                <w:rFonts w:ascii="宋体" w:hAnsi="宋体"/>
                <w:color w:val="000000"/>
                <w:sz w:val="22"/>
                <w:szCs w:val="22"/>
              </w:rPr>
            </w:pPr>
            <w:r w:rsidRPr="00C46089">
              <w:rPr>
                <w:rFonts w:ascii="宋体" w:hAnsi="宋体" w:cs="Arial"/>
                <w:color w:val="000000" w:themeColor="text1"/>
                <w:kern w:val="0"/>
                <w:sz w:val="22"/>
                <w:szCs w:val="22"/>
              </w:rPr>
              <w:t>▲</w:t>
            </w:r>
            <w:r w:rsidRPr="00C46089">
              <w:rPr>
                <w:rFonts w:ascii="宋体" w:hAnsi="宋体" w:cs="Arial" w:hint="eastAsia"/>
                <w:color w:val="000000"/>
                <w:sz w:val="22"/>
                <w:szCs w:val="22"/>
              </w:rPr>
              <w:t>支持的万兆接口（</w:t>
            </w:r>
            <w:r w:rsidRPr="00C46089">
              <w:rPr>
                <w:rFonts w:ascii="宋体" w:hAnsi="宋体"/>
                <w:sz w:val="22"/>
                <w:szCs w:val="22"/>
              </w:rPr>
              <w:t>SFP</w:t>
            </w:r>
            <w:r w:rsidRPr="00C46089">
              <w:rPr>
                <w:rFonts w:ascii="宋体" w:hAnsi="宋体" w:hint="eastAsia"/>
                <w:sz w:val="22"/>
                <w:szCs w:val="22"/>
              </w:rPr>
              <w:t>+</w:t>
            </w:r>
            <w:r w:rsidRPr="00C46089">
              <w:rPr>
                <w:rFonts w:ascii="宋体" w:hAnsi="宋体" w:cs="宋体" w:hint="eastAsia"/>
                <w:sz w:val="22"/>
                <w:szCs w:val="22"/>
              </w:rPr>
              <w:t>端口</w:t>
            </w:r>
            <w:r w:rsidRPr="00C46089">
              <w:rPr>
                <w:rFonts w:ascii="宋体" w:hAnsi="宋体" w:cs="Arial" w:hint="eastAsia"/>
                <w:color w:val="000000"/>
                <w:sz w:val="22"/>
                <w:szCs w:val="22"/>
              </w:rPr>
              <w:t>）≥</w:t>
            </w:r>
            <w:r w:rsidRPr="00C46089">
              <w:rPr>
                <w:rFonts w:ascii="宋体" w:hAnsi="宋体" w:cs="Arial"/>
                <w:color w:val="000000"/>
                <w:sz w:val="22"/>
                <w:szCs w:val="22"/>
              </w:rPr>
              <w:t>4</w:t>
            </w:r>
            <w:r w:rsidRPr="00C46089">
              <w:rPr>
                <w:rFonts w:ascii="宋体" w:hAnsi="宋体" w:cs="Arial" w:hint="eastAsia"/>
                <w:color w:val="000000"/>
                <w:sz w:val="22"/>
                <w:szCs w:val="22"/>
              </w:rPr>
              <w:t>个</w:t>
            </w:r>
          </w:p>
        </w:tc>
      </w:tr>
      <w:tr w:rsidR="00097742" w:rsidRPr="00C46089" w14:paraId="3A6B2DB4" w14:textId="77777777">
        <w:trPr>
          <w:trHeight w:val="20"/>
          <w:jc w:val="center"/>
        </w:trPr>
        <w:tc>
          <w:tcPr>
            <w:tcW w:w="407" w:type="pct"/>
            <w:vMerge/>
            <w:vAlign w:val="center"/>
          </w:tcPr>
          <w:p w14:paraId="3A6B2DB1" w14:textId="77777777" w:rsidR="00097742" w:rsidRPr="00C46089" w:rsidRDefault="00097742">
            <w:pPr>
              <w:widowControl/>
              <w:jc w:val="center"/>
              <w:rPr>
                <w:rFonts w:ascii="宋体" w:hAnsi="宋体"/>
                <w:kern w:val="0"/>
                <w:sz w:val="22"/>
                <w:szCs w:val="22"/>
              </w:rPr>
            </w:pPr>
          </w:p>
        </w:tc>
        <w:tc>
          <w:tcPr>
            <w:tcW w:w="782" w:type="pct"/>
            <w:vMerge/>
            <w:vAlign w:val="center"/>
          </w:tcPr>
          <w:p w14:paraId="3A6B2DB2" w14:textId="77777777" w:rsidR="00097742" w:rsidRPr="00C46089" w:rsidRDefault="00097742">
            <w:pPr>
              <w:widowControl/>
              <w:jc w:val="left"/>
              <w:rPr>
                <w:rFonts w:ascii="宋体" w:hAnsi="宋体"/>
                <w:kern w:val="0"/>
                <w:sz w:val="22"/>
                <w:szCs w:val="22"/>
              </w:rPr>
            </w:pPr>
          </w:p>
        </w:tc>
        <w:tc>
          <w:tcPr>
            <w:tcW w:w="3811" w:type="pct"/>
            <w:vAlign w:val="center"/>
          </w:tcPr>
          <w:p w14:paraId="3A6B2DB3" w14:textId="77777777" w:rsidR="00097742" w:rsidRPr="00C46089" w:rsidRDefault="00E5167B">
            <w:pPr>
              <w:rPr>
                <w:rFonts w:ascii="宋体" w:hAnsi="宋体"/>
                <w:color w:val="000000"/>
                <w:sz w:val="22"/>
                <w:szCs w:val="22"/>
              </w:rPr>
            </w:pPr>
            <w:r w:rsidRPr="00C46089">
              <w:rPr>
                <w:rFonts w:ascii="宋体" w:hAnsi="宋体" w:cs="Arial" w:hint="eastAsia"/>
                <w:color w:val="000000"/>
                <w:sz w:val="22"/>
                <w:szCs w:val="22"/>
              </w:rPr>
              <w:t>提供串口，智能型WEB本地网管</w:t>
            </w:r>
          </w:p>
        </w:tc>
      </w:tr>
      <w:tr w:rsidR="00097742" w:rsidRPr="00C46089" w14:paraId="3A6B2DB8" w14:textId="77777777">
        <w:trPr>
          <w:trHeight w:val="20"/>
          <w:jc w:val="center"/>
        </w:trPr>
        <w:tc>
          <w:tcPr>
            <w:tcW w:w="407" w:type="pct"/>
            <w:vAlign w:val="center"/>
          </w:tcPr>
          <w:p w14:paraId="3A6B2DB5" w14:textId="77777777" w:rsidR="00097742" w:rsidRPr="00C46089" w:rsidRDefault="00E5167B">
            <w:pPr>
              <w:widowControl/>
              <w:jc w:val="center"/>
              <w:rPr>
                <w:rFonts w:ascii="宋体" w:hAnsi="宋体"/>
                <w:kern w:val="0"/>
                <w:sz w:val="22"/>
                <w:szCs w:val="22"/>
              </w:rPr>
            </w:pPr>
            <w:r w:rsidRPr="00C46089">
              <w:rPr>
                <w:rFonts w:ascii="宋体" w:hAnsi="宋体" w:hint="eastAsia"/>
                <w:kern w:val="0"/>
                <w:sz w:val="22"/>
                <w:szCs w:val="22"/>
              </w:rPr>
              <w:lastRenderedPageBreak/>
              <w:t>3</w:t>
            </w:r>
          </w:p>
        </w:tc>
        <w:tc>
          <w:tcPr>
            <w:tcW w:w="782" w:type="pct"/>
            <w:vAlign w:val="center"/>
          </w:tcPr>
          <w:p w14:paraId="3A6B2DB6" w14:textId="77777777" w:rsidR="00097742" w:rsidRPr="00C46089" w:rsidRDefault="00E5167B">
            <w:pPr>
              <w:widowControl/>
              <w:jc w:val="left"/>
              <w:rPr>
                <w:rFonts w:ascii="宋体" w:hAnsi="宋体"/>
                <w:kern w:val="0"/>
                <w:sz w:val="22"/>
                <w:szCs w:val="22"/>
              </w:rPr>
            </w:pPr>
            <w:r w:rsidRPr="00C46089">
              <w:rPr>
                <w:rFonts w:ascii="宋体" w:hAnsi="宋体" w:cs="Arial" w:hint="eastAsia"/>
                <w:sz w:val="22"/>
                <w:szCs w:val="22"/>
              </w:rPr>
              <w:t>电源要求</w:t>
            </w:r>
          </w:p>
        </w:tc>
        <w:tc>
          <w:tcPr>
            <w:tcW w:w="3811" w:type="pct"/>
            <w:vAlign w:val="center"/>
          </w:tcPr>
          <w:p w14:paraId="3A6B2DB7" w14:textId="77777777" w:rsidR="00097742" w:rsidRPr="00C46089" w:rsidRDefault="00E5167B">
            <w:pPr>
              <w:rPr>
                <w:rFonts w:ascii="宋体" w:hAnsi="宋体"/>
                <w:sz w:val="22"/>
                <w:szCs w:val="22"/>
              </w:rPr>
            </w:pPr>
            <w:r w:rsidRPr="00C46089">
              <w:rPr>
                <w:rFonts w:ascii="宋体" w:hAnsi="宋体" w:cs="Arial" w:hint="eastAsia"/>
                <w:sz w:val="22"/>
                <w:szCs w:val="22"/>
              </w:rPr>
              <w:t>220V交流电源，配置冗余电源模块。</w:t>
            </w:r>
          </w:p>
        </w:tc>
      </w:tr>
    </w:tbl>
    <w:p w14:paraId="3A6B2DB9" w14:textId="77777777" w:rsidR="00097742" w:rsidRPr="00C46089" w:rsidRDefault="00097742">
      <w:pPr>
        <w:rPr>
          <w:rFonts w:ascii="宋体" w:hAnsi="宋体"/>
          <w:sz w:val="22"/>
          <w:szCs w:val="22"/>
        </w:rPr>
      </w:pPr>
    </w:p>
    <w:p w14:paraId="0CCEABAA" w14:textId="0BD18E08" w:rsidR="00B22359" w:rsidRPr="00C46089" w:rsidRDefault="00B22359" w:rsidP="00B22359">
      <w:pPr>
        <w:pStyle w:val="Heading2"/>
        <w:numPr>
          <w:ilvl w:val="0"/>
          <w:numId w:val="5"/>
        </w:numPr>
        <w:spacing w:before="0" w:after="0" w:line="360" w:lineRule="auto"/>
        <w:rPr>
          <w:rFonts w:ascii="宋体" w:eastAsia="宋体" w:hAnsi="宋体"/>
          <w:sz w:val="22"/>
          <w:szCs w:val="22"/>
        </w:rPr>
      </w:pPr>
      <w:bookmarkStart w:id="12" w:name="_Toc24502"/>
      <w:r w:rsidRPr="00C46089">
        <w:rPr>
          <w:rFonts w:ascii="宋体" w:eastAsia="宋体" w:hAnsi="宋体" w:hint="eastAsia"/>
          <w:sz w:val="22"/>
          <w:szCs w:val="22"/>
        </w:rPr>
        <w:t>评分标准</w:t>
      </w:r>
      <w:r w:rsidR="007C7CB1" w:rsidRPr="00C46089">
        <w:rPr>
          <w:rFonts w:ascii="宋体" w:eastAsia="宋体" w:hAnsi="宋体" w:hint="eastAsia"/>
          <w:sz w:val="22"/>
          <w:szCs w:val="22"/>
        </w:rPr>
        <w:t>（总分100分）</w:t>
      </w:r>
    </w:p>
    <w:p w14:paraId="3A6B2DBC" w14:textId="1767657D" w:rsidR="00097742" w:rsidRPr="00C46089" w:rsidRDefault="00E5167B" w:rsidP="00B22359">
      <w:pPr>
        <w:pStyle w:val="Heading2"/>
        <w:spacing w:before="0" w:after="0" w:line="360" w:lineRule="auto"/>
        <w:ind w:left="1080"/>
        <w:rPr>
          <w:rFonts w:ascii="宋体" w:eastAsia="宋体" w:hAnsi="宋体"/>
          <w:sz w:val="22"/>
          <w:szCs w:val="22"/>
        </w:rPr>
      </w:pPr>
      <w:r w:rsidRPr="00C46089">
        <w:rPr>
          <w:rFonts w:ascii="宋体" w:eastAsia="宋体" w:hAnsi="宋体" w:hint="eastAsia"/>
          <w:sz w:val="22"/>
          <w:szCs w:val="22"/>
        </w:rPr>
        <w:t>商务部分指标</w:t>
      </w:r>
      <w:bookmarkEnd w:id="12"/>
      <w:r w:rsidRPr="00C46089">
        <w:rPr>
          <w:rFonts w:ascii="宋体" w:eastAsia="宋体" w:hAnsi="宋体" w:hint="eastAsia"/>
          <w:sz w:val="22"/>
          <w:szCs w:val="22"/>
        </w:rPr>
        <w:t>（2</w:t>
      </w:r>
      <w:r w:rsidR="00C46089">
        <w:rPr>
          <w:rFonts w:ascii="宋体" w:eastAsia="宋体" w:hAnsi="宋体" w:hint="eastAsia"/>
          <w:sz w:val="22"/>
          <w:szCs w:val="22"/>
        </w:rPr>
        <w:t>3</w:t>
      </w:r>
      <w:r w:rsidRPr="00C46089">
        <w:rPr>
          <w:rFonts w:ascii="宋体" w:eastAsia="宋体" w:hAnsi="宋体" w:hint="eastAsia"/>
          <w:sz w:val="22"/>
          <w:szCs w:val="22"/>
        </w:rPr>
        <w:t>分）</w:t>
      </w:r>
    </w:p>
    <w:tbl>
      <w:tblPr>
        <w:tblW w:w="4998" w:type="pct"/>
        <w:tblLayout w:type="fixed"/>
        <w:tblLook w:val="04A0" w:firstRow="1" w:lastRow="0" w:firstColumn="1" w:lastColumn="0" w:noHBand="0" w:noVBand="1"/>
      </w:tblPr>
      <w:tblGrid>
        <w:gridCol w:w="639"/>
        <w:gridCol w:w="2844"/>
        <w:gridCol w:w="695"/>
        <w:gridCol w:w="4115"/>
      </w:tblGrid>
      <w:tr w:rsidR="00097742" w:rsidRPr="00C46089" w14:paraId="3A6B2DC1" w14:textId="77777777" w:rsidTr="00E5167B">
        <w:trPr>
          <w:trHeight w:val="499"/>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BD" w14:textId="77777777" w:rsidR="00097742" w:rsidRPr="00C46089" w:rsidRDefault="00E5167B">
            <w:pPr>
              <w:widowControl/>
              <w:jc w:val="center"/>
              <w:textAlignment w:val="center"/>
              <w:rPr>
                <w:rFonts w:ascii="宋体" w:hAnsi="宋体" w:cs="宋体"/>
                <w:color w:val="000000"/>
                <w:sz w:val="22"/>
                <w:szCs w:val="22"/>
              </w:rPr>
            </w:pPr>
            <w:r w:rsidRPr="00C46089">
              <w:rPr>
                <w:rFonts w:ascii="宋体" w:hAnsi="宋体" w:cs="宋体" w:hint="eastAsia"/>
                <w:color w:val="000000"/>
                <w:kern w:val="0"/>
                <w:sz w:val="22"/>
                <w:szCs w:val="22"/>
                <w:lang w:bidi="ar"/>
              </w:rPr>
              <w:t>序号</w:t>
            </w:r>
          </w:p>
        </w:tc>
        <w:tc>
          <w:tcPr>
            <w:tcW w:w="17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BE" w14:textId="77777777" w:rsidR="00097742" w:rsidRPr="00C46089" w:rsidRDefault="00E5167B">
            <w:pPr>
              <w:widowControl/>
              <w:jc w:val="center"/>
              <w:textAlignment w:val="center"/>
              <w:rPr>
                <w:rFonts w:ascii="宋体" w:hAnsi="宋体" w:cs="宋体"/>
                <w:color w:val="222222"/>
                <w:sz w:val="22"/>
                <w:szCs w:val="22"/>
              </w:rPr>
            </w:pPr>
            <w:r w:rsidRPr="00C46089">
              <w:rPr>
                <w:rFonts w:ascii="宋体" w:hAnsi="宋体" w:cs="宋体" w:hint="eastAsia"/>
                <w:color w:val="222222"/>
                <w:kern w:val="0"/>
                <w:sz w:val="22"/>
                <w:szCs w:val="22"/>
                <w:lang w:bidi="ar"/>
              </w:rPr>
              <w:t>评审因素</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BF" w14:textId="77777777" w:rsidR="00097742" w:rsidRPr="00C46089" w:rsidRDefault="00E5167B">
            <w:pPr>
              <w:widowControl/>
              <w:jc w:val="center"/>
              <w:textAlignment w:val="center"/>
              <w:rPr>
                <w:rFonts w:ascii="宋体" w:hAnsi="宋体" w:cs="宋体"/>
                <w:color w:val="222222"/>
                <w:kern w:val="0"/>
                <w:sz w:val="22"/>
                <w:szCs w:val="22"/>
                <w:lang w:bidi="ar"/>
              </w:rPr>
            </w:pPr>
            <w:r w:rsidRPr="00C46089">
              <w:rPr>
                <w:rFonts w:ascii="宋体" w:hAnsi="宋体" w:cs="宋体" w:hint="eastAsia"/>
                <w:color w:val="222222"/>
                <w:kern w:val="0"/>
                <w:sz w:val="22"/>
                <w:szCs w:val="22"/>
                <w:lang w:bidi="ar"/>
              </w:rPr>
              <w:t>分值</w:t>
            </w:r>
          </w:p>
        </w:tc>
        <w:tc>
          <w:tcPr>
            <w:tcW w:w="2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C0" w14:textId="77777777" w:rsidR="00097742" w:rsidRPr="00C46089" w:rsidRDefault="00E5167B">
            <w:pPr>
              <w:widowControl/>
              <w:jc w:val="center"/>
              <w:textAlignment w:val="center"/>
              <w:rPr>
                <w:rFonts w:ascii="宋体" w:hAnsi="宋体" w:cs="宋体"/>
                <w:color w:val="222222"/>
                <w:sz w:val="22"/>
                <w:szCs w:val="22"/>
              </w:rPr>
            </w:pPr>
            <w:r w:rsidRPr="00C46089">
              <w:rPr>
                <w:rFonts w:ascii="宋体" w:hAnsi="宋体" w:cs="宋体" w:hint="eastAsia"/>
                <w:color w:val="222222"/>
                <w:kern w:val="0"/>
                <w:sz w:val="22"/>
                <w:szCs w:val="22"/>
                <w:lang w:bidi="ar"/>
              </w:rPr>
              <w:t>评审标准</w:t>
            </w:r>
          </w:p>
        </w:tc>
      </w:tr>
      <w:tr w:rsidR="00097742" w:rsidRPr="00C46089" w14:paraId="3A6B2DC8" w14:textId="77777777" w:rsidTr="00E5167B">
        <w:trPr>
          <w:trHeight w:val="78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C2" w14:textId="77777777" w:rsidR="00097742" w:rsidRPr="00C46089" w:rsidRDefault="00E5167B">
            <w:pPr>
              <w:widowControl/>
              <w:jc w:val="center"/>
              <w:textAlignment w:val="center"/>
              <w:rPr>
                <w:rFonts w:ascii="宋体" w:hAnsi="宋体" w:cs="宋体"/>
                <w:color w:val="000000"/>
                <w:sz w:val="22"/>
                <w:szCs w:val="22"/>
              </w:rPr>
            </w:pPr>
            <w:r w:rsidRPr="00C46089">
              <w:rPr>
                <w:rFonts w:ascii="宋体" w:hAnsi="宋体" w:cs="宋体" w:hint="eastAsia"/>
                <w:color w:val="000000"/>
                <w:kern w:val="0"/>
                <w:sz w:val="22"/>
                <w:szCs w:val="22"/>
                <w:lang w:bidi="ar"/>
              </w:rPr>
              <w:t>1</w:t>
            </w:r>
          </w:p>
        </w:tc>
        <w:tc>
          <w:tcPr>
            <w:tcW w:w="1715" w:type="pct"/>
            <w:tcBorders>
              <w:top w:val="nil"/>
              <w:left w:val="nil"/>
              <w:bottom w:val="nil"/>
              <w:right w:val="nil"/>
            </w:tcBorders>
            <w:shd w:val="clear" w:color="auto" w:fill="auto"/>
            <w:noWrap/>
            <w:vAlign w:val="center"/>
          </w:tcPr>
          <w:p w14:paraId="3A6B2DC3" w14:textId="77777777" w:rsidR="00097742" w:rsidRPr="00C46089" w:rsidRDefault="00E5167B">
            <w:pPr>
              <w:widowControl/>
              <w:textAlignment w:val="center"/>
              <w:rPr>
                <w:rFonts w:ascii="宋体" w:hAnsi="宋体" w:cs="宋体"/>
                <w:color w:val="000000"/>
                <w:sz w:val="22"/>
                <w:szCs w:val="22"/>
              </w:rPr>
            </w:pPr>
            <w:r w:rsidRPr="00C46089">
              <w:rPr>
                <w:rFonts w:ascii="宋体" w:hAnsi="宋体" w:cs="宋体" w:hint="eastAsia"/>
                <w:color w:val="000000"/>
                <w:kern w:val="0"/>
                <w:sz w:val="22"/>
                <w:szCs w:val="22"/>
                <w:lang w:bidi="ar"/>
              </w:rPr>
              <w:t>本项目的项目经理资质</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C4" w14:textId="77777777" w:rsidR="00097742" w:rsidRPr="00C46089" w:rsidRDefault="00E5167B">
            <w:pPr>
              <w:widowControl/>
              <w:textAlignment w:val="center"/>
              <w:rPr>
                <w:rFonts w:ascii="宋体" w:hAnsi="宋体" w:cs="宋体"/>
                <w:color w:val="000000"/>
                <w:kern w:val="0"/>
                <w:sz w:val="22"/>
                <w:szCs w:val="22"/>
                <w:lang w:bidi="ar"/>
              </w:rPr>
            </w:pPr>
            <w:r w:rsidRPr="00C46089">
              <w:rPr>
                <w:rFonts w:ascii="宋体" w:hAnsi="宋体" w:cs="宋体" w:hint="eastAsia"/>
                <w:color w:val="000000"/>
                <w:kern w:val="0"/>
                <w:sz w:val="22"/>
                <w:szCs w:val="22"/>
                <w:lang w:bidi="ar"/>
              </w:rPr>
              <w:t>3</w:t>
            </w:r>
          </w:p>
        </w:tc>
        <w:tc>
          <w:tcPr>
            <w:tcW w:w="2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C5" w14:textId="0AAB794D" w:rsidR="00097742" w:rsidRPr="00C46089" w:rsidRDefault="00E5167B">
            <w:pPr>
              <w:widowControl/>
              <w:tabs>
                <w:tab w:val="left" w:pos="6520"/>
              </w:tabs>
              <w:ind w:rightChars="13" w:right="27"/>
              <w:textAlignment w:val="center"/>
              <w:rPr>
                <w:rFonts w:ascii="宋体" w:hAnsi="宋体" w:cs="宋体"/>
                <w:color w:val="000000"/>
                <w:kern w:val="0"/>
                <w:sz w:val="22"/>
                <w:szCs w:val="22"/>
                <w:lang w:bidi="ar"/>
              </w:rPr>
            </w:pPr>
            <w:r w:rsidRPr="00C46089">
              <w:rPr>
                <w:rFonts w:ascii="宋体" w:hAnsi="宋体" w:cs="宋体" w:hint="eastAsia"/>
                <w:color w:val="000000"/>
                <w:kern w:val="0"/>
                <w:sz w:val="22"/>
                <w:szCs w:val="22"/>
                <w:lang w:bidi="ar"/>
              </w:rPr>
              <w:t>项目经理证书： 具有PMP项目经理证书</w:t>
            </w:r>
          </w:p>
          <w:p w14:paraId="3A6B2DC6" w14:textId="6F59391D" w:rsidR="00097742" w:rsidRPr="00C46089" w:rsidRDefault="00E5167B">
            <w:pPr>
              <w:widowControl/>
              <w:tabs>
                <w:tab w:val="left" w:pos="6520"/>
              </w:tabs>
              <w:ind w:rightChars="13" w:right="27"/>
              <w:textAlignment w:val="center"/>
              <w:rPr>
                <w:rFonts w:ascii="宋体" w:hAnsi="宋体" w:cs="宋体"/>
                <w:color w:val="000000"/>
                <w:kern w:val="0"/>
                <w:sz w:val="22"/>
                <w:szCs w:val="22"/>
                <w:lang w:bidi="ar"/>
              </w:rPr>
            </w:pPr>
            <w:r w:rsidRPr="00C46089">
              <w:rPr>
                <w:rFonts w:ascii="宋体" w:hAnsi="宋体" w:cs="宋体" w:hint="eastAsia"/>
                <w:color w:val="000000"/>
                <w:kern w:val="0"/>
                <w:sz w:val="22"/>
                <w:szCs w:val="22"/>
                <w:lang w:bidi="ar"/>
              </w:rPr>
              <w:t>提供资质证书复印件及在本公司任职的证明材料（如加盖有关部门印章的打印日期在本项目投标截止日之前六个月的《投保单》或《社会保险参保人员证明》</w:t>
            </w:r>
          </w:p>
          <w:p w14:paraId="3A6B2DC7" w14:textId="4CF10BF0" w:rsidR="00097742" w:rsidRPr="00C46089" w:rsidRDefault="00E5167B">
            <w:pPr>
              <w:widowControl/>
              <w:tabs>
                <w:tab w:val="left" w:pos="6520"/>
              </w:tabs>
              <w:ind w:rightChars="13" w:right="27"/>
              <w:textAlignment w:val="center"/>
              <w:rPr>
                <w:rFonts w:ascii="宋体" w:hAnsi="宋体" w:cs="宋体"/>
                <w:color w:val="000000"/>
                <w:kern w:val="0"/>
                <w:sz w:val="22"/>
                <w:szCs w:val="22"/>
                <w:lang w:bidi="ar"/>
              </w:rPr>
            </w:pPr>
            <w:r w:rsidRPr="00C46089">
              <w:rPr>
                <w:rFonts w:ascii="宋体" w:hAnsi="宋体" w:cs="宋体" w:hint="eastAsia"/>
                <w:color w:val="000000"/>
                <w:kern w:val="0"/>
                <w:sz w:val="22"/>
                <w:szCs w:val="22"/>
                <w:lang w:bidi="ar"/>
              </w:rPr>
              <w:t>备注：同时提供PMP证书及证书持有人投标截止日之前六个月的《投保单》或《社会保险参保人员证明》，得3分，否则不得分。</w:t>
            </w:r>
          </w:p>
        </w:tc>
      </w:tr>
      <w:tr w:rsidR="00097742" w:rsidRPr="00C46089" w14:paraId="3A6B2DCE" w14:textId="77777777" w:rsidTr="00E5167B">
        <w:trPr>
          <w:trHeight w:val="1651"/>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C9" w14:textId="77777777" w:rsidR="00097742" w:rsidRPr="00C46089" w:rsidRDefault="00E5167B">
            <w:pPr>
              <w:widowControl/>
              <w:jc w:val="center"/>
              <w:textAlignment w:val="center"/>
              <w:rPr>
                <w:rFonts w:ascii="宋体" w:hAnsi="宋体" w:cs="宋体"/>
                <w:color w:val="000000"/>
                <w:sz w:val="22"/>
                <w:szCs w:val="22"/>
              </w:rPr>
            </w:pPr>
            <w:r w:rsidRPr="00C46089">
              <w:rPr>
                <w:rFonts w:ascii="宋体" w:hAnsi="宋体" w:cs="宋体" w:hint="eastAsia"/>
                <w:color w:val="000000"/>
                <w:kern w:val="0"/>
                <w:sz w:val="22"/>
                <w:szCs w:val="22"/>
                <w:lang w:bidi="ar"/>
              </w:rPr>
              <w:t>2</w:t>
            </w:r>
          </w:p>
        </w:tc>
        <w:tc>
          <w:tcPr>
            <w:tcW w:w="17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CA" w14:textId="77777777" w:rsidR="00097742" w:rsidRPr="00C46089" w:rsidRDefault="00E5167B">
            <w:pPr>
              <w:widowControl/>
              <w:textAlignment w:val="center"/>
              <w:rPr>
                <w:rFonts w:ascii="宋体" w:hAnsi="宋体" w:cs="宋体"/>
                <w:color w:val="000000"/>
                <w:sz w:val="22"/>
                <w:szCs w:val="22"/>
              </w:rPr>
            </w:pPr>
            <w:r w:rsidRPr="00C46089">
              <w:rPr>
                <w:rFonts w:ascii="宋体" w:hAnsi="宋体" w:cs="宋体" w:hint="eastAsia"/>
                <w:color w:val="000000"/>
                <w:kern w:val="0"/>
                <w:sz w:val="22"/>
                <w:szCs w:val="22"/>
                <w:lang w:bidi="ar"/>
              </w:rPr>
              <w:t>投标人资质与认证情况</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CB" w14:textId="77777777" w:rsidR="00097742" w:rsidRPr="00C46089" w:rsidRDefault="00E5167B">
            <w:pPr>
              <w:widowControl/>
              <w:textAlignment w:val="center"/>
              <w:rPr>
                <w:rFonts w:ascii="宋体" w:hAnsi="宋体" w:cs="宋体"/>
                <w:color w:val="000000"/>
                <w:kern w:val="0"/>
                <w:sz w:val="22"/>
                <w:szCs w:val="22"/>
                <w:lang w:bidi="ar"/>
              </w:rPr>
            </w:pPr>
            <w:r w:rsidRPr="00C46089">
              <w:rPr>
                <w:rFonts w:ascii="宋体" w:hAnsi="宋体" w:cs="宋体" w:hint="eastAsia"/>
                <w:color w:val="000000"/>
                <w:kern w:val="0"/>
                <w:sz w:val="22"/>
                <w:szCs w:val="22"/>
                <w:lang w:bidi="ar"/>
              </w:rPr>
              <w:t>3</w:t>
            </w:r>
          </w:p>
        </w:tc>
        <w:tc>
          <w:tcPr>
            <w:tcW w:w="2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CC" w14:textId="77777777" w:rsidR="00097742" w:rsidRPr="00C46089" w:rsidRDefault="00E5167B" w:rsidP="00C46089">
            <w:pPr>
              <w:widowControl/>
              <w:textAlignment w:val="center"/>
              <w:rPr>
                <w:rFonts w:ascii="宋体" w:hAnsi="宋体" w:cs="宋体"/>
                <w:color w:val="000000"/>
                <w:kern w:val="0"/>
                <w:sz w:val="22"/>
                <w:szCs w:val="22"/>
                <w:lang w:bidi="ar"/>
              </w:rPr>
            </w:pPr>
            <w:r w:rsidRPr="00C46089">
              <w:rPr>
                <w:rFonts w:ascii="宋体" w:hAnsi="宋体" w:cs="宋体" w:hint="eastAsia"/>
                <w:color w:val="000000"/>
                <w:kern w:val="0"/>
                <w:sz w:val="22"/>
                <w:szCs w:val="22"/>
                <w:lang w:bidi="ar"/>
              </w:rPr>
              <w:t>管理体系认证： 具有由国家认证认可监督管理部门批准设立的认证机构颁发并在有效期内的质量管理体系认证证书、环境管理体系认证证书、职业健康安全管理体系证书</w:t>
            </w:r>
            <w:r w:rsidRPr="00C46089">
              <w:rPr>
                <w:rFonts w:ascii="宋体" w:hAnsi="宋体"/>
                <w:sz w:val="22"/>
                <w:szCs w:val="22"/>
              </w:rPr>
              <w:t>（提供证书扫描件及在全国认证认可信息公共服务平台上对证书的查询结果截图为证明材料）</w:t>
            </w:r>
            <w:r w:rsidRPr="00C46089">
              <w:rPr>
                <w:rFonts w:ascii="宋体" w:hAnsi="宋体" w:cs="宋体" w:hint="eastAsia"/>
                <w:color w:val="000000"/>
                <w:kern w:val="0"/>
                <w:sz w:val="22"/>
                <w:szCs w:val="22"/>
                <w:lang w:bidi="ar"/>
              </w:rPr>
              <w:t xml:space="preserve"> </w:t>
            </w:r>
          </w:p>
          <w:p w14:paraId="3A6B2DCD" w14:textId="77777777" w:rsidR="00097742" w:rsidRPr="00C46089" w:rsidRDefault="00E5167B">
            <w:pPr>
              <w:widowControl/>
              <w:textAlignment w:val="center"/>
              <w:rPr>
                <w:rFonts w:ascii="宋体" w:hAnsi="宋体" w:cs="宋体"/>
                <w:color w:val="000000"/>
                <w:kern w:val="0"/>
                <w:sz w:val="22"/>
                <w:szCs w:val="22"/>
                <w:lang w:bidi="ar"/>
              </w:rPr>
            </w:pPr>
            <w:r w:rsidRPr="00C46089">
              <w:rPr>
                <w:rFonts w:ascii="宋体" w:hAnsi="宋体" w:hint="eastAsia"/>
                <w:sz w:val="22"/>
                <w:szCs w:val="22"/>
              </w:rPr>
              <w:t>备注：每提供1个证书，得1分，满分3分。</w:t>
            </w:r>
          </w:p>
        </w:tc>
      </w:tr>
      <w:tr w:rsidR="00097742" w:rsidRPr="00C46089" w14:paraId="3A6B2DD4" w14:textId="77777777" w:rsidTr="00E5167B">
        <w:trPr>
          <w:trHeight w:val="99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CF" w14:textId="77777777" w:rsidR="00097742" w:rsidRPr="00C46089" w:rsidRDefault="00E5167B">
            <w:pPr>
              <w:widowControl/>
              <w:jc w:val="center"/>
              <w:textAlignment w:val="center"/>
              <w:rPr>
                <w:rFonts w:ascii="宋体" w:hAnsi="宋体" w:cs="宋体"/>
                <w:color w:val="000000"/>
                <w:sz w:val="22"/>
                <w:szCs w:val="22"/>
              </w:rPr>
            </w:pPr>
            <w:r w:rsidRPr="00C46089">
              <w:rPr>
                <w:rFonts w:ascii="宋体" w:hAnsi="宋体" w:cs="宋体" w:hint="eastAsia"/>
                <w:color w:val="000000"/>
                <w:kern w:val="0"/>
                <w:sz w:val="22"/>
                <w:szCs w:val="22"/>
                <w:lang w:bidi="ar"/>
              </w:rPr>
              <w:t>3</w:t>
            </w:r>
          </w:p>
        </w:tc>
        <w:tc>
          <w:tcPr>
            <w:tcW w:w="17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D0" w14:textId="77777777" w:rsidR="00097742" w:rsidRPr="00C46089" w:rsidRDefault="00E5167B">
            <w:pPr>
              <w:widowControl/>
              <w:textAlignment w:val="center"/>
              <w:rPr>
                <w:rFonts w:ascii="宋体" w:hAnsi="宋体" w:cs="宋体"/>
                <w:color w:val="000000"/>
                <w:sz w:val="22"/>
                <w:szCs w:val="22"/>
              </w:rPr>
            </w:pPr>
            <w:r w:rsidRPr="00C46089">
              <w:rPr>
                <w:rFonts w:ascii="宋体" w:hAnsi="宋体" w:cs="宋体" w:hint="eastAsia"/>
                <w:color w:val="000000"/>
                <w:kern w:val="0"/>
                <w:sz w:val="22"/>
                <w:szCs w:val="22"/>
                <w:lang w:bidi="ar"/>
              </w:rPr>
              <w:t>投标人</w:t>
            </w:r>
            <w:r w:rsidRPr="00C46089">
              <w:rPr>
                <w:rFonts w:ascii="宋体" w:hAnsi="宋体"/>
                <w:sz w:val="22"/>
                <w:szCs w:val="22"/>
              </w:rPr>
              <w:t>依据2019年以来完成的</w:t>
            </w:r>
            <w:r w:rsidRPr="00C46089">
              <w:rPr>
                <w:rFonts w:ascii="宋体" w:hAnsi="宋体" w:hint="eastAsia"/>
                <w:sz w:val="22"/>
                <w:szCs w:val="22"/>
              </w:rPr>
              <w:t>同</w:t>
            </w:r>
            <w:r w:rsidRPr="00C46089">
              <w:rPr>
                <w:rFonts w:ascii="宋体" w:hAnsi="宋体"/>
                <w:sz w:val="22"/>
                <w:szCs w:val="22"/>
              </w:rPr>
              <w:t>类项目</w:t>
            </w:r>
            <w:r w:rsidRPr="00C46089">
              <w:rPr>
                <w:rFonts w:ascii="宋体" w:hAnsi="宋体" w:hint="eastAsia"/>
                <w:sz w:val="22"/>
                <w:szCs w:val="22"/>
              </w:rPr>
              <w:t>业绩</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D1" w14:textId="77777777" w:rsidR="00097742" w:rsidRPr="00C46089" w:rsidRDefault="00E5167B">
            <w:pPr>
              <w:widowControl/>
              <w:textAlignment w:val="center"/>
              <w:rPr>
                <w:rFonts w:ascii="宋体" w:hAnsi="宋体" w:cs="宋体"/>
                <w:color w:val="000000"/>
                <w:kern w:val="0"/>
                <w:sz w:val="22"/>
                <w:szCs w:val="22"/>
                <w:lang w:bidi="ar"/>
              </w:rPr>
            </w:pPr>
            <w:r w:rsidRPr="00C46089">
              <w:rPr>
                <w:rFonts w:ascii="宋体" w:hAnsi="宋体" w:cs="宋体" w:hint="eastAsia"/>
                <w:color w:val="000000"/>
                <w:kern w:val="0"/>
                <w:sz w:val="22"/>
                <w:szCs w:val="22"/>
                <w:lang w:bidi="ar"/>
              </w:rPr>
              <w:t>2</w:t>
            </w:r>
          </w:p>
        </w:tc>
        <w:tc>
          <w:tcPr>
            <w:tcW w:w="2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D2" w14:textId="77777777" w:rsidR="00097742" w:rsidRPr="00C46089" w:rsidRDefault="00E5167B">
            <w:pPr>
              <w:widowControl/>
              <w:jc w:val="left"/>
              <w:textAlignment w:val="center"/>
              <w:rPr>
                <w:rFonts w:ascii="宋体" w:hAnsi="宋体"/>
                <w:sz w:val="22"/>
                <w:szCs w:val="22"/>
              </w:rPr>
            </w:pPr>
            <w:r w:rsidRPr="00C46089">
              <w:rPr>
                <w:rFonts w:ascii="宋体" w:hAnsi="宋体"/>
                <w:sz w:val="22"/>
                <w:szCs w:val="22"/>
              </w:rPr>
              <w:t>依据2019年以来完成的</w:t>
            </w:r>
            <w:r w:rsidRPr="00C46089">
              <w:rPr>
                <w:rFonts w:ascii="宋体" w:hAnsi="宋体" w:hint="eastAsia"/>
                <w:sz w:val="22"/>
                <w:szCs w:val="22"/>
              </w:rPr>
              <w:t>同</w:t>
            </w:r>
            <w:r w:rsidRPr="00C46089">
              <w:rPr>
                <w:rFonts w:ascii="宋体" w:hAnsi="宋体"/>
                <w:sz w:val="22"/>
                <w:szCs w:val="22"/>
              </w:rPr>
              <w:t>类项目合同或验收报告情况进行评审</w:t>
            </w:r>
          </w:p>
          <w:p w14:paraId="3A6B2DD3" w14:textId="77777777" w:rsidR="00097742" w:rsidRPr="00C46089" w:rsidRDefault="00E5167B">
            <w:pPr>
              <w:widowControl/>
              <w:jc w:val="left"/>
              <w:textAlignment w:val="center"/>
              <w:rPr>
                <w:rFonts w:ascii="宋体" w:hAnsi="宋体"/>
                <w:sz w:val="22"/>
                <w:szCs w:val="22"/>
              </w:rPr>
            </w:pPr>
            <w:r w:rsidRPr="00C46089">
              <w:rPr>
                <w:rFonts w:ascii="宋体" w:hAnsi="宋体" w:hint="eastAsia"/>
                <w:sz w:val="22"/>
                <w:szCs w:val="22"/>
              </w:rPr>
              <w:t>备注：每提供1份同</w:t>
            </w:r>
            <w:r w:rsidRPr="00C46089">
              <w:rPr>
                <w:rFonts w:ascii="宋体" w:hAnsi="宋体"/>
                <w:sz w:val="22"/>
                <w:szCs w:val="22"/>
              </w:rPr>
              <w:t>类项目合同或验收报告</w:t>
            </w:r>
            <w:r w:rsidRPr="00C46089">
              <w:rPr>
                <w:rFonts w:ascii="宋体" w:hAnsi="宋体" w:hint="eastAsia"/>
                <w:sz w:val="22"/>
                <w:szCs w:val="22"/>
              </w:rPr>
              <w:t>，得1分，满分2分。</w:t>
            </w:r>
          </w:p>
        </w:tc>
      </w:tr>
      <w:tr w:rsidR="00097742" w:rsidRPr="00C46089" w14:paraId="3A6B2DDA" w14:textId="77777777" w:rsidTr="00E5167B">
        <w:trPr>
          <w:trHeight w:val="1326"/>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D5" w14:textId="77777777" w:rsidR="00097742" w:rsidRPr="00C46089" w:rsidRDefault="00E5167B">
            <w:pPr>
              <w:widowControl/>
              <w:jc w:val="center"/>
              <w:textAlignment w:val="center"/>
              <w:rPr>
                <w:rFonts w:ascii="宋体" w:hAnsi="宋体" w:cs="宋体"/>
                <w:color w:val="000000"/>
                <w:sz w:val="22"/>
                <w:szCs w:val="22"/>
              </w:rPr>
            </w:pPr>
            <w:r w:rsidRPr="00C46089">
              <w:rPr>
                <w:rFonts w:ascii="宋体" w:hAnsi="宋体" w:cs="宋体" w:hint="eastAsia"/>
                <w:color w:val="000000"/>
                <w:kern w:val="0"/>
                <w:sz w:val="22"/>
                <w:szCs w:val="22"/>
                <w:lang w:bidi="ar"/>
              </w:rPr>
              <w:t>4</w:t>
            </w:r>
          </w:p>
        </w:tc>
        <w:tc>
          <w:tcPr>
            <w:tcW w:w="17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D6" w14:textId="5663E082" w:rsidR="00097742" w:rsidRPr="00C46089" w:rsidRDefault="00BA6FBD">
            <w:pPr>
              <w:widowControl/>
              <w:textAlignment w:val="center"/>
              <w:rPr>
                <w:rFonts w:ascii="宋体" w:hAnsi="宋体" w:cs="宋体"/>
                <w:color w:val="000000"/>
                <w:sz w:val="22"/>
                <w:szCs w:val="22"/>
              </w:rPr>
            </w:pPr>
            <w:r w:rsidRPr="00C46089">
              <w:rPr>
                <w:rFonts w:ascii="宋体" w:hAnsi="宋体" w:hint="eastAsia"/>
                <w:sz w:val="22"/>
                <w:szCs w:val="22"/>
              </w:rPr>
              <w:t>原设备生产厂家出具的售后服务承诺函</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D7" w14:textId="50A8D1C3" w:rsidR="00097742" w:rsidRPr="00C46089" w:rsidRDefault="00DC5B0D">
            <w:pPr>
              <w:widowControl/>
              <w:textAlignment w:val="center"/>
              <w:rPr>
                <w:rFonts w:ascii="宋体" w:hAnsi="宋体" w:cs="宋体"/>
                <w:color w:val="000000"/>
                <w:kern w:val="0"/>
                <w:sz w:val="22"/>
                <w:szCs w:val="22"/>
                <w:lang w:bidi="ar"/>
              </w:rPr>
            </w:pPr>
            <w:r w:rsidRPr="00C46089">
              <w:rPr>
                <w:rFonts w:ascii="宋体" w:hAnsi="宋体" w:cs="宋体" w:hint="eastAsia"/>
                <w:color w:val="000000"/>
                <w:kern w:val="0"/>
                <w:sz w:val="22"/>
                <w:szCs w:val="22"/>
                <w:lang w:bidi="ar"/>
              </w:rPr>
              <w:t>6</w:t>
            </w:r>
          </w:p>
        </w:tc>
        <w:tc>
          <w:tcPr>
            <w:tcW w:w="2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D9" w14:textId="4CC76F51" w:rsidR="00097742" w:rsidRPr="00C46089" w:rsidRDefault="00BA6FBD">
            <w:pPr>
              <w:widowControl/>
              <w:jc w:val="left"/>
              <w:textAlignment w:val="center"/>
              <w:rPr>
                <w:rFonts w:ascii="宋体" w:hAnsi="宋体" w:cs="宋体"/>
                <w:color w:val="000000"/>
                <w:sz w:val="22"/>
                <w:szCs w:val="22"/>
              </w:rPr>
            </w:pPr>
            <w:r w:rsidRPr="00C46089">
              <w:rPr>
                <w:rFonts w:ascii="宋体" w:hAnsi="宋体" w:hint="eastAsia"/>
                <w:sz w:val="22"/>
                <w:szCs w:val="22"/>
              </w:rPr>
              <w:t>提供原设备生产厂家出具的售后服务承诺函</w:t>
            </w:r>
            <w:r w:rsidR="00DC5B0D" w:rsidRPr="00C46089">
              <w:rPr>
                <w:rFonts w:ascii="宋体" w:hAnsi="宋体" w:hint="eastAsia"/>
                <w:sz w:val="22"/>
                <w:szCs w:val="22"/>
              </w:rPr>
              <w:t>，承诺质保期</w:t>
            </w:r>
            <w:r w:rsidR="00DC5B0D" w:rsidRPr="00C46089">
              <w:rPr>
                <w:rFonts w:ascii="宋体" w:hAnsi="宋体"/>
                <w:sz w:val="22"/>
                <w:szCs w:val="22"/>
              </w:rPr>
              <w:t>3</w:t>
            </w:r>
            <w:r w:rsidR="00DC5B0D" w:rsidRPr="00C46089">
              <w:rPr>
                <w:rFonts w:ascii="宋体" w:hAnsi="宋体" w:hint="eastAsia"/>
                <w:sz w:val="22"/>
                <w:szCs w:val="22"/>
              </w:rPr>
              <w:t>年得</w:t>
            </w:r>
            <w:r w:rsidR="00DC5B0D" w:rsidRPr="00C46089">
              <w:rPr>
                <w:rFonts w:ascii="宋体" w:hAnsi="宋体"/>
                <w:sz w:val="22"/>
                <w:szCs w:val="22"/>
              </w:rPr>
              <w:t>3</w:t>
            </w:r>
            <w:r w:rsidR="00DC5B0D" w:rsidRPr="00C46089">
              <w:rPr>
                <w:rFonts w:ascii="宋体" w:hAnsi="宋体" w:hint="eastAsia"/>
                <w:sz w:val="22"/>
                <w:szCs w:val="22"/>
              </w:rPr>
              <w:t>分，每延长一年加</w:t>
            </w:r>
            <w:r w:rsidR="00DC5B0D" w:rsidRPr="00C46089">
              <w:rPr>
                <w:rFonts w:ascii="宋体" w:hAnsi="宋体"/>
                <w:sz w:val="22"/>
                <w:szCs w:val="22"/>
              </w:rPr>
              <w:t>1</w:t>
            </w:r>
            <w:r w:rsidR="00DC5B0D" w:rsidRPr="00C46089">
              <w:rPr>
                <w:rFonts w:ascii="宋体" w:hAnsi="宋体" w:hint="eastAsia"/>
                <w:sz w:val="22"/>
                <w:szCs w:val="22"/>
              </w:rPr>
              <w:t>分，此项最高得</w:t>
            </w:r>
            <w:r w:rsidR="00DC5B0D" w:rsidRPr="00C46089">
              <w:rPr>
                <w:rFonts w:ascii="宋体" w:hAnsi="宋体"/>
                <w:sz w:val="22"/>
                <w:szCs w:val="22"/>
              </w:rPr>
              <w:t>6</w:t>
            </w:r>
            <w:r w:rsidR="00DC5B0D" w:rsidRPr="00C46089">
              <w:rPr>
                <w:rFonts w:ascii="宋体" w:hAnsi="宋体" w:hint="eastAsia"/>
                <w:sz w:val="22"/>
                <w:szCs w:val="22"/>
              </w:rPr>
              <w:t>分。</w:t>
            </w:r>
          </w:p>
        </w:tc>
      </w:tr>
      <w:tr w:rsidR="00097742" w:rsidRPr="00C46089" w14:paraId="3A6B2DDF" w14:textId="77777777" w:rsidTr="00E5167B">
        <w:trPr>
          <w:trHeight w:val="162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DB" w14:textId="77777777" w:rsidR="00097742" w:rsidRPr="00C46089" w:rsidRDefault="00E5167B">
            <w:pPr>
              <w:widowControl/>
              <w:jc w:val="center"/>
              <w:textAlignment w:val="center"/>
              <w:rPr>
                <w:rFonts w:ascii="宋体" w:hAnsi="宋体" w:cs="宋体"/>
                <w:sz w:val="22"/>
                <w:szCs w:val="22"/>
              </w:rPr>
            </w:pPr>
            <w:r w:rsidRPr="00C46089">
              <w:rPr>
                <w:rFonts w:ascii="宋体" w:hAnsi="宋体" w:cs="宋体" w:hint="eastAsia"/>
                <w:kern w:val="0"/>
                <w:sz w:val="22"/>
                <w:szCs w:val="22"/>
                <w:lang w:bidi="ar"/>
              </w:rPr>
              <w:t>5</w:t>
            </w:r>
          </w:p>
        </w:tc>
        <w:tc>
          <w:tcPr>
            <w:tcW w:w="17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DC" w14:textId="1E2E1A96" w:rsidR="00097742" w:rsidRPr="00C46089" w:rsidRDefault="00B53540">
            <w:pPr>
              <w:widowControl/>
              <w:textAlignment w:val="center"/>
              <w:rPr>
                <w:rFonts w:ascii="宋体" w:hAnsi="宋体" w:cs="宋体"/>
                <w:sz w:val="22"/>
                <w:szCs w:val="22"/>
              </w:rPr>
            </w:pPr>
            <w:r w:rsidRPr="00C46089">
              <w:rPr>
                <w:rFonts w:ascii="宋体" w:hAnsi="宋体" w:hint="eastAsia"/>
                <w:sz w:val="22"/>
                <w:szCs w:val="22"/>
              </w:rPr>
              <w:t>原生产厂家出具的项目投标授权书</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DD" w14:textId="4F4035CB" w:rsidR="00097742" w:rsidRPr="00C46089" w:rsidRDefault="000B3133">
            <w:pPr>
              <w:widowControl/>
              <w:textAlignment w:val="center"/>
              <w:rPr>
                <w:rFonts w:ascii="宋体" w:hAnsi="宋体" w:cs="宋体"/>
                <w:kern w:val="0"/>
                <w:sz w:val="22"/>
                <w:szCs w:val="22"/>
                <w:lang w:bidi="ar"/>
              </w:rPr>
            </w:pPr>
            <w:r w:rsidRPr="00C46089">
              <w:rPr>
                <w:rFonts w:ascii="宋体" w:hAnsi="宋体" w:cs="宋体"/>
                <w:kern w:val="0"/>
                <w:sz w:val="22"/>
                <w:szCs w:val="22"/>
                <w:lang w:bidi="ar"/>
              </w:rPr>
              <w:t>5</w:t>
            </w:r>
          </w:p>
        </w:tc>
        <w:tc>
          <w:tcPr>
            <w:tcW w:w="2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DE" w14:textId="1A0659B5" w:rsidR="00097742" w:rsidRPr="00C46089" w:rsidRDefault="00B53540">
            <w:pPr>
              <w:widowControl/>
              <w:textAlignment w:val="center"/>
              <w:rPr>
                <w:rFonts w:ascii="宋体" w:hAnsi="宋体" w:cs="宋体"/>
                <w:sz w:val="22"/>
                <w:szCs w:val="22"/>
              </w:rPr>
            </w:pPr>
            <w:r w:rsidRPr="00C46089">
              <w:rPr>
                <w:rFonts w:ascii="宋体" w:hAnsi="宋体" w:hint="eastAsia"/>
                <w:sz w:val="22"/>
                <w:szCs w:val="22"/>
              </w:rPr>
              <w:t>投标方须提供无线网络设备产品的原设备生产厂家出具的项目投标授权书</w:t>
            </w:r>
            <w:r w:rsidR="00A54CE8" w:rsidRPr="00C46089">
              <w:rPr>
                <w:rFonts w:ascii="宋体" w:hAnsi="宋体" w:hint="eastAsia"/>
                <w:sz w:val="22"/>
                <w:szCs w:val="22"/>
              </w:rPr>
              <w:t>，得</w:t>
            </w:r>
            <w:r w:rsidR="00A54CE8" w:rsidRPr="00C46089">
              <w:rPr>
                <w:rFonts w:ascii="宋体" w:hAnsi="宋体"/>
                <w:sz w:val="22"/>
                <w:szCs w:val="22"/>
              </w:rPr>
              <w:t>5</w:t>
            </w:r>
            <w:r w:rsidR="00A54CE8" w:rsidRPr="00C46089">
              <w:rPr>
                <w:rFonts w:ascii="宋体" w:hAnsi="宋体" w:hint="eastAsia"/>
                <w:sz w:val="22"/>
                <w:szCs w:val="22"/>
              </w:rPr>
              <w:t>分，否则不得分。</w:t>
            </w:r>
          </w:p>
        </w:tc>
      </w:tr>
      <w:tr w:rsidR="00097742" w:rsidRPr="00C46089" w14:paraId="3A6B2DE5" w14:textId="77777777" w:rsidTr="00E5167B">
        <w:trPr>
          <w:trHeight w:val="162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E0" w14:textId="77777777" w:rsidR="00097742" w:rsidRPr="00C46089" w:rsidRDefault="00E5167B">
            <w:pPr>
              <w:widowControl/>
              <w:jc w:val="center"/>
              <w:textAlignment w:val="center"/>
              <w:rPr>
                <w:rFonts w:ascii="宋体" w:hAnsi="宋体" w:cs="宋体"/>
                <w:color w:val="000000"/>
                <w:kern w:val="0"/>
                <w:sz w:val="22"/>
                <w:szCs w:val="22"/>
                <w:lang w:bidi="ar"/>
              </w:rPr>
            </w:pPr>
            <w:r w:rsidRPr="00C46089">
              <w:rPr>
                <w:rFonts w:ascii="宋体" w:hAnsi="宋体" w:cs="宋体" w:hint="eastAsia"/>
                <w:color w:val="000000"/>
                <w:kern w:val="0"/>
                <w:sz w:val="22"/>
                <w:szCs w:val="22"/>
                <w:lang w:bidi="ar"/>
              </w:rPr>
              <w:lastRenderedPageBreak/>
              <w:t>6</w:t>
            </w:r>
          </w:p>
        </w:tc>
        <w:tc>
          <w:tcPr>
            <w:tcW w:w="17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DE1" w14:textId="77777777" w:rsidR="00097742" w:rsidRPr="00C46089" w:rsidRDefault="00E5167B">
            <w:pPr>
              <w:widowControl/>
              <w:textAlignment w:val="center"/>
              <w:rPr>
                <w:rFonts w:ascii="宋体" w:hAnsi="宋体" w:cs="宋体"/>
                <w:color w:val="000000"/>
                <w:kern w:val="0"/>
                <w:sz w:val="22"/>
                <w:szCs w:val="22"/>
                <w:lang w:bidi="ar"/>
              </w:rPr>
            </w:pPr>
            <w:r w:rsidRPr="00C46089">
              <w:rPr>
                <w:rFonts w:ascii="宋体" w:hAnsi="宋体" w:cs="宋体" w:hint="eastAsia"/>
                <w:color w:val="000000"/>
                <w:kern w:val="0"/>
                <w:sz w:val="22"/>
                <w:szCs w:val="22"/>
                <w:lang w:bidi="ar"/>
              </w:rPr>
              <w:t>技术团队资质</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E2" w14:textId="649F6983" w:rsidR="00097742" w:rsidRPr="00C46089" w:rsidRDefault="004E3963">
            <w:pPr>
              <w:widowControl/>
              <w:textAlignment w:val="center"/>
              <w:rPr>
                <w:rFonts w:ascii="宋体" w:hAnsi="宋体" w:cs="宋体"/>
                <w:color w:val="000000"/>
                <w:kern w:val="0"/>
                <w:sz w:val="22"/>
                <w:szCs w:val="22"/>
                <w:lang w:bidi="ar"/>
              </w:rPr>
            </w:pPr>
            <w:r w:rsidRPr="00C46089">
              <w:rPr>
                <w:rFonts w:ascii="宋体" w:hAnsi="宋体" w:cs="宋体"/>
                <w:color w:val="000000"/>
                <w:kern w:val="0"/>
                <w:sz w:val="22"/>
                <w:szCs w:val="22"/>
                <w:lang w:bidi="ar"/>
              </w:rPr>
              <w:t>4</w:t>
            </w:r>
          </w:p>
        </w:tc>
        <w:tc>
          <w:tcPr>
            <w:tcW w:w="2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B2DE3" w14:textId="5C25FCB8" w:rsidR="00097742" w:rsidRPr="00C46089" w:rsidRDefault="00E5167B">
            <w:pPr>
              <w:widowControl/>
              <w:textAlignment w:val="center"/>
              <w:rPr>
                <w:rFonts w:ascii="宋体" w:hAnsi="宋体" w:cs="宋体"/>
                <w:color w:val="000000"/>
                <w:kern w:val="0"/>
                <w:sz w:val="22"/>
                <w:szCs w:val="22"/>
                <w:lang w:bidi="ar"/>
              </w:rPr>
            </w:pPr>
            <w:r w:rsidRPr="00C46089">
              <w:rPr>
                <w:rFonts w:ascii="宋体" w:hAnsi="宋体" w:cs="宋体" w:hint="eastAsia"/>
                <w:color w:val="000000"/>
                <w:kern w:val="0"/>
                <w:sz w:val="22"/>
                <w:szCs w:val="22"/>
                <w:lang w:bidi="ar"/>
              </w:rPr>
              <w:t>拥有</w:t>
            </w:r>
            <w:proofErr w:type="spellStart"/>
            <w:r w:rsidRPr="00C46089">
              <w:rPr>
                <w:rFonts w:ascii="宋体" w:hAnsi="宋体" w:cs="宋体" w:hint="eastAsia"/>
                <w:color w:val="000000"/>
                <w:kern w:val="0"/>
                <w:sz w:val="22"/>
                <w:szCs w:val="22"/>
                <w:lang w:bidi="ar"/>
              </w:rPr>
              <w:t>aruba</w:t>
            </w:r>
            <w:proofErr w:type="spellEnd"/>
            <w:r w:rsidRPr="00C46089">
              <w:rPr>
                <w:rFonts w:ascii="宋体" w:hAnsi="宋体" w:cs="宋体" w:hint="eastAsia"/>
                <w:color w:val="000000"/>
                <w:kern w:val="0"/>
                <w:sz w:val="22"/>
                <w:szCs w:val="22"/>
                <w:lang w:bidi="ar"/>
              </w:rPr>
              <w:t>高级工程师认证证书两个人或以上；</w:t>
            </w:r>
            <w:r w:rsidRPr="00C46089">
              <w:rPr>
                <w:rFonts w:ascii="宋体" w:hAnsi="宋体" w:cs="宋体"/>
                <w:color w:val="000000"/>
                <w:kern w:val="0"/>
                <w:sz w:val="22"/>
                <w:szCs w:val="22"/>
                <w:lang w:bidi="ar"/>
              </w:rPr>
              <w:t xml:space="preserve"> </w:t>
            </w:r>
          </w:p>
          <w:p w14:paraId="3A6B2DE4" w14:textId="7425EF6C" w:rsidR="00097742" w:rsidRPr="00C46089" w:rsidRDefault="00E5167B">
            <w:pPr>
              <w:widowControl/>
              <w:textAlignment w:val="center"/>
              <w:rPr>
                <w:rFonts w:ascii="宋体" w:hAnsi="宋体" w:cs="宋体"/>
                <w:color w:val="000000"/>
                <w:kern w:val="0"/>
                <w:sz w:val="22"/>
                <w:szCs w:val="22"/>
                <w:lang w:bidi="ar"/>
              </w:rPr>
            </w:pPr>
            <w:r w:rsidRPr="00C46089">
              <w:rPr>
                <w:rFonts w:ascii="宋体" w:hAnsi="宋体" w:hint="eastAsia"/>
                <w:sz w:val="22"/>
                <w:szCs w:val="22"/>
              </w:rPr>
              <w:t>备注：每提供1个证书，得2分，满分4分。</w:t>
            </w:r>
            <w:r w:rsidR="003F018F" w:rsidRPr="00C46089">
              <w:rPr>
                <w:rFonts w:ascii="宋体" w:hAnsi="宋体" w:hint="eastAsia"/>
                <w:sz w:val="22"/>
                <w:szCs w:val="22"/>
              </w:rPr>
              <w:t>需提供证书持有人投标截止日之前六个月的《投保单》或《社会保险参保人员证明》，不提供者不得分。</w:t>
            </w:r>
          </w:p>
        </w:tc>
      </w:tr>
    </w:tbl>
    <w:p w14:paraId="3A6B2DE6" w14:textId="02BA61C3" w:rsidR="00E5167B" w:rsidRPr="00C46089" w:rsidRDefault="00B22359" w:rsidP="00E5167B">
      <w:pPr>
        <w:pStyle w:val="Heading2"/>
        <w:spacing w:before="0" w:after="0" w:line="360" w:lineRule="auto"/>
        <w:rPr>
          <w:rFonts w:ascii="宋体" w:eastAsia="宋体" w:hAnsi="宋体"/>
          <w:sz w:val="22"/>
          <w:szCs w:val="22"/>
        </w:rPr>
      </w:pPr>
      <w:r w:rsidRPr="00C46089">
        <w:rPr>
          <w:rFonts w:ascii="宋体" w:eastAsia="宋体" w:hAnsi="宋体"/>
          <w:sz w:val="22"/>
          <w:szCs w:val="22"/>
        </w:rPr>
        <w:t xml:space="preserve">  </w:t>
      </w:r>
      <w:r w:rsidR="00E5167B" w:rsidRPr="00C46089">
        <w:rPr>
          <w:rFonts w:ascii="宋体" w:eastAsia="宋体" w:hAnsi="宋体" w:hint="eastAsia"/>
          <w:sz w:val="22"/>
          <w:szCs w:val="22"/>
        </w:rPr>
        <w:t>技术部分指标（</w:t>
      </w:r>
      <w:r w:rsidR="00C46089">
        <w:rPr>
          <w:rFonts w:ascii="宋体" w:eastAsia="宋体" w:hAnsi="宋体" w:hint="eastAsia"/>
          <w:sz w:val="22"/>
          <w:szCs w:val="22"/>
        </w:rPr>
        <w:t>47</w:t>
      </w:r>
      <w:bookmarkStart w:id="13" w:name="_GoBack"/>
      <w:bookmarkEnd w:id="13"/>
      <w:r w:rsidR="00E5167B" w:rsidRPr="00C46089">
        <w:rPr>
          <w:rFonts w:ascii="宋体" w:eastAsia="宋体" w:hAnsi="宋体" w:hint="eastAsia"/>
          <w:sz w:val="22"/>
          <w:szCs w:val="22"/>
        </w:rPr>
        <w:t>分）</w:t>
      </w:r>
    </w:p>
    <w:p w14:paraId="3A6B2DE7" w14:textId="77777777" w:rsidR="00E5167B" w:rsidRPr="00C46089" w:rsidRDefault="00E5167B" w:rsidP="00E5167B">
      <w:pPr>
        <w:rPr>
          <w:rFonts w:ascii="宋体" w:hAnsi="宋体"/>
          <w:sz w:val="22"/>
          <w:szCs w:val="22"/>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369"/>
        <w:gridCol w:w="4228"/>
      </w:tblGrid>
      <w:tr w:rsidR="00E5167B" w:rsidRPr="00C46089" w14:paraId="3A6B2DEB" w14:textId="77777777" w:rsidTr="009724E3">
        <w:tc>
          <w:tcPr>
            <w:tcW w:w="709" w:type="dxa"/>
          </w:tcPr>
          <w:p w14:paraId="3A6B2DE8" w14:textId="77777777" w:rsidR="00E5167B" w:rsidRPr="00C46089" w:rsidRDefault="00E5167B" w:rsidP="009724E3">
            <w:pPr>
              <w:jc w:val="left"/>
              <w:rPr>
                <w:rFonts w:ascii="宋体" w:hAnsi="宋体"/>
                <w:sz w:val="22"/>
                <w:szCs w:val="22"/>
              </w:rPr>
            </w:pPr>
            <w:r w:rsidRPr="00C46089">
              <w:rPr>
                <w:rFonts w:ascii="宋体" w:hAnsi="宋体" w:hint="eastAsia"/>
                <w:sz w:val="22"/>
                <w:szCs w:val="22"/>
              </w:rPr>
              <w:t>1</w:t>
            </w:r>
          </w:p>
        </w:tc>
        <w:tc>
          <w:tcPr>
            <w:tcW w:w="3369" w:type="dxa"/>
          </w:tcPr>
          <w:p w14:paraId="3A6B2DE9" w14:textId="33E61405" w:rsidR="00E5167B" w:rsidRPr="00C46089" w:rsidRDefault="00E5167B" w:rsidP="009724E3">
            <w:pPr>
              <w:jc w:val="left"/>
              <w:rPr>
                <w:rFonts w:ascii="宋体" w:hAnsi="宋体"/>
                <w:sz w:val="22"/>
                <w:szCs w:val="22"/>
              </w:rPr>
            </w:pPr>
            <w:r w:rsidRPr="00C46089">
              <w:rPr>
                <w:rFonts w:ascii="宋体" w:hAnsi="宋体"/>
                <w:sz w:val="22"/>
                <w:szCs w:val="22"/>
              </w:rPr>
              <w:t>所投产品设备技术参数符合性 (30分)</w:t>
            </w:r>
          </w:p>
        </w:tc>
        <w:tc>
          <w:tcPr>
            <w:tcW w:w="4228" w:type="dxa"/>
          </w:tcPr>
          <w:p w14:paraId="3A6B2DEA" w14:textId="368B1EBA" w:rsidR="00E5167B" w:rsidRPr="00C46089" w:rsidRDefault="00F97026" w:rsidP="00E5167B">
            <w:pPr>
              <w:jc w:val="left"/>
              <w:rPr>
                <w:rFonts w:ascii="宋体" w:hAnsi="宋体"/>
                <w:sz w:val="22"/>
                <w:szCs w:val="22"/>
              </w:rPr>
            </w:pPr>
            <w:r w:rsidRPr="00C46089">
              <w:rPr>
                <w:rFonts w:ascii="宋体" w:hAnsi="宋体" w:hint="eastAsia"/>
                <w:sz w:val="22"/>
                <w:szCs w:val="22"/>
              </w:rPr>
              <w:t>所投产品技术参数全部满足用户需求书中技术参数，得30分；每一项▲技术参数负偏离扣2分，▲技术参数负偏离超过10项（含）本项20分不得分。每一项一般技术参数（不带▲）负偏离扣1分，一般技术参数负偏离超过10项（含）本项10分不得分。</w:t>
            </w:r>
            <w:r w:rsidR="00E5167B" w:rsidRPr="00C46089">
              <w:rPr>
                <w:rFonts w:ascii="宋体" w:hAnsi="宋体"/>
                <w:sz w:val="22"/>
                <w:szCs w:val="22"/>
              </w:rPr>
              <w:t>（注：采购需求有要求提供证明材料的，必须按要求提供证明材料，未提供相关证明材料的，</w:t>
            </w:r>
            <w:proofErr w:type="gramStart"/>
            <w:r w:rsidR="00E5167B" w:rsidRPr="00C46089">
              <w:rPr>
                <w:rFonts w:ascii="宋体" w:hAnsi="宋体"/>
                <w:sz w:val="22"/>
                <w:szCs w:val="22"/>
              </w:rPr>
              <w:t>则按负偏离</w:t>
            </w:r>
            <w:proofErr w:type="gramEnd"/>
            <w:r w:rsidR="00E5167B" w:rsidRPr="00C46089">
              <w:rPr>
                <w:rFonts w:ascii="宋体" w:hAnsi="宋体"/>
                <w:sz w:val="22"/>
                <w:szCs w:val="22"/>
              </w:rPr>
              <w:t>处理，扣除相应分值。</w:t>
            </w:r>
            <w:r w:rsidRPr="00C46089">
              <w:rPr>
                <w:rFonts w:ascii="宋体" w:hAnsi="宋体" w:hint="eastAsia"/>
                <w:sz w:val="22"/>
                <w:szCs w:val="22"/>
              </w:rPr>
              <w:t>需求未要求的，需提供技术参数响应表（格式自拟）证明参数是否偏离，未提供的视为负偏离。</w:t>
            </w:r>
            <w:r w:rsidR="00E5167B" w:rsidRPr="00C46089">
              <w:rPr>
                <w:rFonts w:ascii="宋体" w:hAnsi="宋体"/>
                <w:sz w:val="22"/>
                <w:szCs w:val="22"/>
              </w:rPr>
              <w:t>）</w:t>
            </w:r>
          </w:p>
        </w:tc>
      </w:tr>
      <w:tr w:rsidR="00E5167B" w:rsidRPr="00C46089" w14:paraId="3A6B2DEF" w14:textId="77777777" w:rsidTr="009724E3">
        <w:tc>
          <w:tcPr>
            <w:tcW w:w="709" w:type="dxa"/>
          </w:tcPr>
          <w:p w14:paraId="3A6B2DEC" w14:textId="77777777" w:rsidR="00E5167B" w:rsidRPr="00C46089" w:rsidRDefault="00E5167B" w:rsidP="009724E3">
            <w:pPr>
              <w:jc w:val="left"/>
              <w:rPr>
                <w:rFonts w:ascii="宋体" w:hAnsi="宋体"/>
                <w:sz w:val="22"/>
                <w:szCs w:val="22"/>
              </w:rPr>
            </w:pPr>
          </w:p>
        </w:tc>
        <w:tc>
          <w:tcPr>
            <w:tcW w:w="3369" w:type="dxa"/>
          </w:tcPr>
          <w:p w14:paraId="3A6B2DED" w14:textId="7D21FD18" w:rsidR="00E5167B" w:rsidRPr="00C46089" w:rsidRDefault="00E5167B" w:rsidP="009724E3">
            <w:pPr>
              <w:jc w:val="left"/>
              <w:rPr>
                <w:rFonts w:ascii="宋体" w:hAnsi="宋体"/>
                <w:sz w:val="22"/>
                <w:szCs w:val="22"/>
              </w:rPr>
            </w:pPr>
            <w:r w:rsidRPr="00C46089">
              <w:rPr>
                <w:rFonts w:ascii="宋体" w:hAnsi="宋体"/>
                <w:sz w:val="22"/>
                <w:szCs w:val="22"/>
              </w:rPr>
              <w:t>技术服务实施方案 (10分)</w:t>
            </w:r>
          </w:p>
        </w:tc>
        <w:tc>
          <w:tcPr>
            <w:tcW w:w="4228" w:type="dxa"/>
          </w:tcPr>
          <w:p w14:paraId="3A6B2DEE" w14:textId="77777777" w:rsidR="00E5167B" w:rsidRPr="00C46089" w:rsidRDefault="00E5167B" w:rsidP="00E5167B">
            <w:pPr>
              <w:jc w:val="left"/>
              <w:rPr>
                <w:rFonts w:ascii="宋体" w:hAnsi="宋体"/>
                <w:sz w:val="22"/>
                <w:szCs w:val="22"/>
              </w:rPr>
            </w:pPr>
            <w:r w:rsidRPr="00C46089">
              <w:rPr>
                <w:rFonts w:ascii="宋体" w:hAnsi="宋体"/>
                <w:sz w:val="22"/>
                <w:szCs w:val="22"/>
              </w:rPr>
              <w:t>对投标人提供的系统建设方案（内容包括详细实施方案、系统架构和拓扑图、网络认证安全设计等）进行评审：（1）方案具体、合理、可行、全面，管理架构统一、设备的选型符合业界主流标准及方向、性能和功能满足校园高并发高可靠需求、运</w:t>
            </w:r>
            <w:proofErr w:type="gramStart"/>
            <w:r w:rsidRPr="00C46089">
              <w:rPr>
                <w:rFonts w:ascii="宋体" w:hAnsi="宋体"/>
                <w:sz w:val="22"/>
                <w:szCs w:val="22"/>
              </w:rPr>
              <w:t>维管理</w:t>
            </w:r>
            <w:proofErr w:type="gramEnd"/>
            <w:r w:rsidRPr="00C46089">
              <w:rPr>
                <w:rFonts w:ascii="宋体" w:hAnsi="宋体"/>
                <w:sz w:val="22"/>
                <w:szCs w:val="22"/>
              </w:rPr>
              <w:t>简便等完全满足招标文件要求的，得10分；（2）方案相对具体、合理、可行，管理架构统一、设备的选型符合业界主流标准及方向、性能和功能满足校园高并发高可靠需求、运</w:t>
            </w:r>
            <w:proofErr w:type="gramStart"/>
            <w:r w:rsidRPr="00C46089">
              <w:rPr>
                <w:rFonts w:ascii="宋体" w:hAnsi="宋体"/>
                <w:sz w:val="22"/>
                <w:szCs w:val="22"/>
              </w:rPr>
              <w:t>维管理</w:t>
            </w:r>
            <w:proofErr w:type="gramEnd"/>
            <w:r w:rsidRPr="00C46089">
              <w:rPr>
                <w:rFonts w:ascii="宋体" w:hAnsi="宋体"/>
                <w:sz w:val="22"/>
                <w:szCs w:val="22"/>
              </w:rPr>
              <w:t>简便等基本满足招标文件要求的，得5分；（3）方案比较可行，管理架构统一、设备的选型符合业界主流标准及方向、性能和功能满足校园高并发高可靠需求、运</w:t>
            </w:r>
            <w:proofErr w:type="gramStart"/>
            <w:r w:rsidRPr="00C46089">
              <w:rPr>
                <w:rFonts w:ascii="宋体" w:hAnsi="宋体"/>
                <w:sz w:val="22"/>
                <w:szCs w:val="22"/>
              </w:rPr>
              <w:t>维管理</w:t>
            </w:r>
            <w:proofErr w:type="gramEnd"/>
            <w:r w:rsidRPr="00C46089">
              <w:rPr>
                <w:rFonts w:ascii="宋体" w:hAnsi="宋体"/>
                <w:sz w:val="22"/>
                <w:szCs w:val="22"/>
              </w:rPr>
              <w:t>简便等不太满足招标文件要求的，得3分；（4）方案差或者不提供的得0分。</w:t>
            </w:r>
          </w:p>
        </w:tc>
      </w:tr>
      <w:tr w:rsidR="00E5167B" w:rsidRPr="00C46089" w14:paraId="3A6B2DF3" w14:textId="77777777" w:rsidTr="009724E3">
        <w:tc>
          <w:tcPr>
            <w:tcW w:w="709" w:type="dxa"/>
          </w:tcPr>
          <w:p w14:paraId="3A6B2DF0" w14:textId="77777777" w:rsidR="00E5167B" w:rsidRPr="00C46089" w:rsidRDefault="00E5167B" w:rsidP="009724E3">
            <w:pPr>
              <w:jc w:val="left"/>
              <w:rPr>
                <w:rFonts w:ascii="宋体" w:hAnsi="宋体"/>
                <w:sz w:val="22"/>
                <w:szCs w:val="22"/>
              </w:rPr>
            </w:pPr>
          </w:p>
        </w:tc>
        <w:tc>
          <w:tcPr>
            <w:tcW w:w="3369" w:type="dxa"/>
          </w:tcPr>
          <w:p w14:paraId="3A6B2DF1" w14:textId="270AF84E" w:rsidR="00E5167B" w:rsidRPr="00C46089" w:rsidRDefault="00E5167B" w:rsidP="009724E3">
            <w:pPr>
              <w:jc w:val="left"/>
              <w:rPr>
                <w:rFonts w:ascii="宋体" w:hAnsi="宋体"/>
                <w:sz w:val="22"/>
                <w:szCs w:val="22"/>
              </w:rPr>
            </w:pPr>
            <w:r w:rsidRPr="00C46089">
              <w:rPr>
                <w:rFonts w:ascii="宋体" w:hAnsi="宋体"/>
                <w:sz w:val="22"/>
                <w:szCs w:val="22"/>
              </w:rPr>
              <w:t>售后维护方案 (</w:t>
            </w:r>
            <w:r w:rsidR="003F018F" w:rsidRPr="00C46089">
              <w:rPr>
                <w:rFonts w:ascii="宋体" w:hAnsi="宋体" w:hint="eastAsia"/>
                <w:sz w:val="22"/>
                <w:szCs w:val="22"/>
              </w:rPr>
              <w:t>7</w:t>
            </w:r>
            <w:r w:rsidRPr="00C46089">
              <w:rPr>
                <w:rFonts w:ascii="宋体" w:hAnsi="宋体"/>
                <w:sz w:val="22"/>
                <w:szCs w:val="22"/>
              </w:rPr>
              <w:t>分)</w:t>
            </w:r>
          </w:p>
        </w:tc>
        <w:tc>
          <w:tcPr>
            <w:tcW w:w="4228" w:type="dxa"/>
          </w:tcPr>
          <w:p w14:paraId="3A6B2DF2" w14:textId="7EC85015" w:rsidR="00E5167B" w:rsidRPr="00C46089" w:rsidRDefault="00E5167B" w:rsidP="009724E3">
            <w:pPr>
              <w:jc w:val="left"/>
              <w:rPr>
                <w:rFonts w:ascii="宋体" w:hAnsi="宋体"/>
                <w:sz w:val="22"/>
                <w:szCs w:val="22"/>
              </w:rPr>
            </w:pPr>
            <w:r w:rsidRPr="00C46089">
              <w:rPr>
                <w:rFonts w:ascii="宋体" w:hAnsi="宋体"/>
                <w:sz w:val="22"/>
                <w:szCs w:val="22"/>
              </w:rPr>
              <w:t>根据投标人提供的售后维护方案（包含但不限于技术服务团队、运</w:t>
            </w:r>
            <w:proofErr w:type="gramStart"/>
            <w:r w:rsidRPr="00C46089">
              <w:rPr>
                <w:rFonts w:ascii="宋体" w:hAnsi="宋体"/>
                <w:sz w:val="22"/>
                <w:szCs w:val="22"/>
              </w:rPr>
              <w:t>维保障</w:t>
            </w:r>
            <w:proofErr w:type="gramEnd"/>
            <w:r w:rsidRPr="00C46089">
              <w:rPr>
                <w:rFonts w:ascii="宋体" w:hAnsi="宋体"/>
                <w:sz w:val="22"/>
                <w:szCs w:val="22"/>
              </w:rPr>
              <w:t>措施、应急服务措施）进行评审： 1、内容完整、详细、表述清晰、科学合理、切实可行，得</w:t>
            </w:r>
            <w:r w:rsidR="00BA6FBD" w:rsidRPr="00C46089">
              <w:rPr>
                <w:rFonts w:ascii="宋体" w:hAnsi="宋体"/>
                <w:sz w:val="22"/>
                <w:szCs w:val="22"/>
              </w:rPr>
              <w:t>7</w:t>
            </w:r>
            <w:r w:rsidRPr="00C46089">
              <w:rPr>
                <w:rFonts w:ascii="宋体" w:hAnsi="宋体"/>
                <w:sz w:val="22"/>
                <w:szCs w:val="22"/>
              </w:rPr>
              <w:t>分； 2、内容基本完整、详细、表述基本清晰、合理、可行性稍差，得</w:t>
            </w:r>
            <w:r w:rsidR="00BA6FBD" w:rsidRPr="00C46089">
              <w:rPr>
                <w:rFonts w:ascii="宋体" w:hAnsi="宋体"/>
                <w:sz w:val="22"/>
                <w:szCs w:val="22"/>
              </w:rPr>
              <w:t>5</w:t>
            </w:r>
            <w:r w:rsidRPr="00C46089">
              <w:rPr>
                <w:rFonts w:ascii="宋体" w:hAnsi="宋体"/>
                <w:sz w:val="22"/>
                <w:szCs w:val="22"/>
              </w:rPr>
              <w:t>分； 3、内容不完整，表述不清晰，可行性</w:t>
            </w:r>
            <w:r w:rsidRPr="00C46089">
              <w:rPr>
                <w:rFonts w:ascii="宋体" w:hAnsi="宋体"/>
                <w:sz w:val="22"/>
                <w:szCs w:val="22"/>
              </w:rPr>
              <w:lastRenderedPageBreak/>
              <w:t>差，得</w:t>
            </w:r>
            <w:r w:rsidR="00BA6FBD" w:rsidRPr="00C46089">
              <w:rPr>
                <w:rFonts w:ascii="宋体" w:hAnsi="宋体"/>
                <w:sz w:val="22"/>
                <w:szCs w:val="22"/>
              </w:rPr>
              <w:t>3</w:t>
            </w:r>
            <w:r w:rsidRPr="00C46089">
              <w:rPr>
                <w:rFonts w:ascii="宋体" w:hAnsi="宋体"/>
                <w:sz w:val="22"/>
                <w:szCs w:val="22"/>
              </w:rPr>
              <w:t>分； 4、不提供得0分。</w:t>
            </w:r>
          </w:p>
        </w:tc>
      </w:tr>
    </w:tbl>
    <w:p w14:paraId="0F16655B" w14:textId="77777777" w:rsidR="00B22359" w:rsidRPr="00C46089" w:rsidRDefault="00B22359" w:rsidP="00E5167B">
      <w:pPr>
        <w:pStyle w:val="Heading2"/>
        <w:spacing w:before="0" w:after="0" w:line="360" w:lineRule="auto"/>
        <w:rPr>
          <w:rFonts w:ascii="宋体" w:eastAsia="宋体" w:hAnsi="宋体"/>
          <w:b w:val="0"/>
          <w:bCs w:val="0"/>
          <w:sz w:val="22"/>
          <w:szCs w:val="22"/>
        </w:rPr>
      </w:pPr>
    </w:p>
    <w:p w14:paraId="3A6B2DF5" w14:textId="0EB9F5C6" w:rsidR="00E5167B" w:rsidRPr="00C46089" w:rsidRDefault="00E5167B" w:rsidP="00E5167B">
      <w:pPr>
        <w:pStyle w:val="Heading2"/>
        <w:spacing w:before="0" w:after="0" w:line="360" w:lineRule="auto"/>
        <w:rPr>
          <w:rFonts w:ascii="宋体" w:eastAsia="宋体" w:hAnsi="宋体"/>
          <w:sz w:val="22"/>
          <w:szCs w:val="22"/>
        </w:rPr>
      </w:pPr>
      <w:r w:rsidRPr="00C46089">
        <w:rPr>
          <w:rFonts w:ascii="宋体" w:eastAsia="宋体" w:hAnsi="宋体" w:hint="eastAsia"/>
          <w:sz w:val="22"/>
          <w:szCs w:val="22"/>
        </w:rPr>
        <w:t>价格部分指标（</w:t>
      </w:r>
      <w:r w:rsidRPr="00C46089">
        <w:rPr>
          <w:rFonts w:ascii="宋体" w:eastAsia="宋体" w:hAnsi="宋体"/>
          <w:sz w:val="22"/>
          <w:szCs w:val="22"/>
        </w:rPr>
        <w:t>3</w:t>
      </w:r>
      <w:r w:rsidRPr="00C46089">
        <w:rPr>
          <w:rFonts w:ascii="宋体" w:eastAsia="宋体" w:hAnsi="宋体" w:hint="eastAsia"/>
          <w:sz w:val="22"/>
          <w:szCs w:val="22"/>
        </w:rPr>
        <w:t>0分）</w:t>
      </w:r>
    </w:p>
    <w:p w14:paraId="3A6B2DF6" w14:textId="1795E058" w:rsidR="00E5167B" w:rsidRPr="00C46089" w:rsidRDefault="007C7CB1" w:rsidP="00E5167B">
      <w:pPr>
        <w:rPr>
          <w:rFonts w:ascii="宋体" w:hAnsi="宋体"/>
          <w:sz w:val="22"/>
          <w:szCs w:val="22"/>
        </w:rPr>
      </w:pPr>
      <w:r w:rsidRPr="00C46089">
        <w:rPr>
          <w:rFonts w:ascii="宋体" w:hAnsi="宋体" w:hint="eastAsia"/>
          <w:sz w:val="22"/>
          <w:szCs w:val="22"/>
        </w:rPr>
        <w:t>满足招标文件要求且投标价格最低的投标报价为评标基准价，其价格分为满分。其它投标方的价格统一按照下列公式计算：（最后结果保留二位小数，第三位四舍五入）。投标价得分=（评分基准价/投标报价）× 30；</w:t>
      </w:r>
    </w:p>
    <w:p w14:paraId="3A6B2DF7" w14:textId="77777777" w:rsidR="00097742" w:rsidRPr="00C46089" w:rsidRDefault="00097742">
      <w:pPr>
        <w:rPr>
          <w:rFonts w:ascii="宋体" w:hAnsi="宋体" w:cs="宋体"/>
          <w:b/>
          <w:sz w:val="22"/>
          <w:szCs w:val="22"/>
        </w:rPr>
      </w:pPr>
    </w:p>
    <w:p w14:paraId="3A6B2DF8" w14:textId="77777777" w:rsidR="00097742" w:rsidRPr="00C46089" w:rsidRDefault="00097742">
      <w:pPr>
        <w:rPr>
          <w:rFonts w:ascii="宋体" w:hAnsi="宋体" w:cs="宋体"/>
          <w:b/>
          <w:sz w:val="22"/>
          <w:szCs w:val="22"/>
        </w:rPr>
      </w:pPr>
    </w:p>
    <w:p w14:paraId="3A6B2DF9" w14:textId="77777777" w:rsidR="00097742" w:rsidRPr="00C46089" w:rsidRDefault="00097742">
      <w:pPr>
        <w:rPr>
          <w:rFonts w:ascii="宋体" w:hAnsi="宋体"/>
          <w:sz w:val="22"/>
          <w:szCs w:val="22"/>
        </w:rPr>
      </w:pPr>
    </w:p>
    <w:sectPr w:rsidR="00097742" w:rsidRPr="00C46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C8B6E" w14:textId="77777777" w:rsidR="00231FC1" w:rsidRDefault="00231FC1" w:rsidP="0078274A">
      <w:r>
        <w:separator/>
      </w:r>
    </w:p>
  </w:endnote>
  <w:endnote w:type="continuationSeparator" w:id="0">
    <w:p w14:paraId="2DE37D89" w14:textId="77777777" w:rsidR="00231FC1" w:rsidRDefault="00231FC1" w:rsidP="0078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ngti SC Regular">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F175F" w14:textId="77777777" w:rsidR="00231FC1" w:rsidRDefault="00231FC1" w:rsidP="0078274A">
      <w:r>
        <w:separator/>
      </w:r>
    </w:p>
  </w:footnote>
  <w:footnote w:type="continuationSeparator" w:id="0">
    <w:p w14:paraId="77B42CCF" w14:textId="77777777" w:rsidR="00231FC1" w:rsidRDefault="00231FC1" w:rsidP="00782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5F6"/>
    <w:multiLevelType w:val="multilevel"/>
    <w:tmpl w:val="02B215F6"/>
    <w:lvl w:ilvl="0">
      <w:start w:val="1"/>
      <w:numFmt w:val="decimal"/>
      <w:lvlText w:val="%1."/>
      <w:lvlJc w:val="left"/>
      <w:pPr>
        <w:tabs>
          <w:tab w:val="left" w:pos="840"/>
        </w:tabs>
        <w:ind w:left="840" w:hanging="420"/>
      </w:pPr>
      <w:rPr>
        <w:rFonts w:hint="default"/>
        <w:color w:val="auto"/>
        <w:lang w:eastAsia="zh-CN"/>
      </w:rPr>
    </w:lvl>
    <w:lvl w:ilvl="1">
      <w:start w:val="1"/>
      <w:numFmt w:val="decimal"/>
      <w:lvlText w:val="%2)"/>
      <w:lvlJc w:val="left"/>
      <w:pPr>
        <w:tabs>
          <w:tab w:val="left" w:pos="1260"/>
        </w:tabs>
        <w:ind w:left="1260" w:hanging="420"/>
      </w:pPr>
      <w:rPr>
        <w:rFonts w:hint="eastAsia"/>
        <w:color w:val="auto"/>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09D61881"/>
    <w:multiLevelType w:val="multilevel"/>
    <w:tmpl w:val="09D61881"/>
    <w:lvl w:ilvl="0">
      <w:start w:val="1"/>
      <w:numFmt w:val="decimal"/>
      <w:lvlText w:val="%1."/>
      <w:lvlJc w:val="left"/>
      <w:pPr>
        <w:tabs>
          <w:tab w:val="left" w:pos="720"/>
        </w:tabs>
        <w:ind w:left="720" w:hanging="360"/>
      </w:pPr>
      <w:rPr>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8E69AC"/>
    <w:multiLevelType w:val="multilevel"/>
    <w:tmpl w:val="1E8E69AC"/>
    <w:lvl w:ilvl="0">
      <w:start w:val="1"/>
      <w:numFmt w:val="decimal"/>
      <w:lvlText w:val="%1."/>
      <w:lvlJc w:val="left"/>
      <w:pPr>
        <w:tabs>
          <w:tab w:val="left" w:pos="840"/>
        </w:tabs>
        <w:ind w:left="840" w:hanging="420"/>
      </w:pPr>
      <w:rPr>
        <w:rFonts w:hint="default"/>
        <w:color w:val="auto"/>
        <w:lang w:eastAsia="zh-CN"/>
      </w:rPr>
    </w:lvl>
    <w:lvl w:ilvl="1">
      <w:start w:val="1"/>
      <w:numFmt w:val="decimal"/>
      <w:lvlText w:val="%2)"/>
      <w:lvlJc w:val="left"/>
      <w:pPr>
        <w:tabs>
          <w:tab w:val="left" w:pos="1260"/>
        </w:tabs>
        <w:ind w:left="1260" w:hanging="420"/>
      </w:pPr>
      <w:rPr>
        <w:rFonts w:hint="eastAsia"/>
        <w:color w:val="auto"/>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15:restartNumberingAfterBreak="0">
    <w:nsid w:val="33D68BD9"/>
    <w:multiLevelType w:val="singleLevel"/>
    <w:tmpl w:val="33D68BD9"/>
    <w:lvl w:ilvl="0">
      <w:start w:val="1"/>
      <w:numFmt w:val="decimal"/>
      <w:suff w:val="nothing"/>
      <w:lvlText w:val="（%1）"/>
      <w:lvlJc w:val="left"/>
    </w:lvl>
  </w:abstractNum>
  <w:abstractNum w:abstractNumId="4" w15:restartNumberingAfterBreak="0">
    <w:nsid w:val="735555B3"/>
    <w:multiLevelType w:val="hybridMultilevel"/>
    <w:tmpl w:val="CBE22BBA"/>
    <w:lvl w:ilvl="0" w:tplc="EA2AFE56">
      <w:start w:val="1"/>
      <w:numFmt w:val="japaneseCounting"/>
      <w:lvlText w:val="%1、"/>
      <w:lvlJc w:val="left"/>
      <w:pPr>
        <w:ind w:left="1080" w:hanging="720"/>
      </w:pPr>
      <w:rPr>
        <w:rFonts w:eastAsia="宋体" w:hint="default"/>
        <w:sz w:val="28"/>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AyZGQ4NDNmMzczYzkxMjhkZDgwMzBhNjJlMmY2ODcifQ=="/>
  </w:docVars>
  <w:rsids>
    <w:rsidRoot w:val="00CD49E4"/>
    <w:rsid w:val="00002D2E"/>
    <w:rsid w:val="00005072"/>
    <w:rsid w:val="00007852"/>
    <w:rsid w:val="00021D4F"/>
    <w:rsid w:val="00024508"/>
    <w:rsid w:val="0003737D"/>
    <w:rsid w:val="00053D19"/>
    <w:rsid w:val="00061777"/>
    <w:rsid w:val="00061E71"/>
    <w:rsid w:val="0006499B"/>
    <w:rsid w:val="00067F7F"/>
    <w:rsid w:val="00077B3A"/>
    <w:rsid w:val="00086FC5"/>
    <w:rsid w:val="00097742"/>
    <w:rsid w:val="000B3133"/>
    <w:rsid w:val="000C0F8D"/>
    <w:rsid w:val="000C325D"/>
    <w:rsid w:val="000D5926"/>
    <w:rsid w:val="00106FF7"/>
    <w:rsid w:val="00111E5F"/>
    <w:rsid w:val="001156A4"/>
    <w:rsid w:val="00116305"/>
    <w:rsid w:val="001201AD"/>
    <w:rsid w:val="00132E38"/>
    <w:rsid w:val="00135C05"/>
    <w:rsid w:val="00136BD1"/>
    <w:rsid w:val="00143259"/>
    <w:rsid w:val="00144DE9"/>
    <w:rsid w:val="0018251B"/>
    <w:rsid w:val="00183AB8"/>
    <w:rsid w:val="00184655"/>
    <w:rsid w:val="001A1D31"/>
    <w:rsid w:val="001A633F"/>
    <w:rsid w:val="001E6DBC"/>
    <w:rsid w:val="001E7600"/>
    <w:rsid w:val="00215FDF"/>
    <w:rsid w:val="00223337"/>
    <w:rsid w:val="00231FC1"/>
    <w:rsid w:val="00260C33"/>
    <w:rsid w:val="00262960"/>
    <w:rsid w:val="00273732"/>
    <w:rsid w:val="00282A91"/>
    <w:rsid w:val="00287E16"/>
    <w:rsid w:val="00290228"/>
    <w:rsid w:val="002960E7"/>
    <w:rsid w:val="002B202C"/>
    <w:rsid w:val="002D4ABB"/>
    <w:rsid w:val="00302BCB"/>
    <w:rsid w:val="00313798"/>
    <w:rsid w:val="00315C49"/>
    <w:rsid w:val="00317905"/>
    <w:rsid w:val="003230F0"/>
    <w:rsid w:val="0032375F"/>
    <w:rsid w:val="0032630D"/>
    <w:rsid w:val="00340485"/>
    <w:rsid w:val="00347A33"/>
    <w:rsid w:val="003734EA"/>
    <w:rsid w:val="00380F03"/>
    <w:rsid w:val="0039146B"/>
    <w:rsid w:val="00393583"/>
    <w:rsid w:val="0039678B"/>
    <w:rsid w:val="00397F08"/>
    <w:rsid w:val="003A7BE6"/>
    <w:rsid w:val="003F018F"/>
    <w:rsid w:val="003F1E93"/>
    <w:rsid w:val="004203AD"/>
    <w:rsid w:val="004231ED"/>
    <w:rsid w:val="004256F5"/>
    <w:rsid w:val="00430CFC"/>
    <w:rsid w:val="004912DB"/>
    <w:rsid w:val="00495E1F"/>
    <w:rsid w:val="004B19D3"/>
    <w:rsid w:val="004D3F4F"/>
    <w:rsid w:val="004D4B8F"/>
    <w:rsid w:val="004E303B"/>
    <w:rsid w:val="004E3963"/>
    <w:rsid w:val="004E7495"/>
    <w:rsid w:val="00513258"/>
    <w:rsid w:val="00515BEA"/>
    <w:rsid w:val="005177D3"/>
    <w:rsid w:val="005228DA"/>
    <w:rsid w:val="00534D36"/>
    <w:rsid w:val="00535DF6"/>
    <w:rsid w:val="0053720A"/>
    <w:rsid w:val="00546697"/>
    <w:rsid w:val="0055156B"/>
    <w:rsid w:val="0055458B"/>
    <w:rsid w:val="00573892"/>
    <w:rsid w:val="005B36D7"/>
    <w:rsid w:val="005B4D9E"/>
    <w:rsid w:val="005D1B94"/>
    <w:rsid w:val="005D3768"/>
    <w:rsid w:val="00603FD8"/>
    <w:rsid w:val="006172CA"/>
    <w:rsid w:val="00621613"/>
    <w:rsid w:val="0062262D"/>
    <w:rsid w:val="00631387"/>
    <w:rsid w:val="00640638"/>
    <w:rsid w:val="00644B30"/>
    <w:rsid w:val="00655DFD"/>
    <w:rsid w:val="006627AC"/>
    <w:rsid w:val="00687D05"/>
    <w:rsid w:val="00693628"/>
    <w:rsid w:val="006938A6"/>
    <w:rsid w:val="006B43EB"/>
    <w:rsid w:val="006D4321"/>
    <w:rsid w:val="007004AE"/>
    <w:rsid w:val="00712F30"/>
    <w:rsid w:val="007137FD"/>
    <w:rsid w:val="0071737F"/>
    <w:rsid w:val="00742303"/>
    <w:rsid w:val="00742D64"/>
    <w:rsid w:val="0078274A"/>
    <w:rsid w:val="00787AE9"/>
    <w:rsid w:val="00794413"/>
    <w:rsid w:val="007A3B0E"/>
    <w:rsid w:val="007A4A92"/>
    <w:rsid w:val="007A5827"/>
    <w:rsid w:val="007A5C3C"/>
    <w:rsid w:val="007B1438"/>
    <w:rsid w:val="007C7CB1"/>
    <w:rsid w:val="007F1F64"/>
    <w:rsid w:val="008123F4"/>
    <w:rsid w:val="008B7CE5"/>
    <w:rsid w:val="008C2EE7"/>
    <w:rsid w:val="008C6F48"/>
    <w:rsid w:val="008F544D"/>
    <w:rsid w:val="00903090"/>
    <w:rsid w:val="009140AE"/>
    <w:rsid w:val="00927E3E"/>
    <w:rsid w:val="0093761A"/>
    <w:rsid w:val="00976040"/>
    <w:rsid w:val="00985505"/>
    <w:rsid w:val="009D609A"/>
    <w:rsid w:val="009E28C9"/>
    <w:rsid w:val="009F5412"/>
    <w:rsid w:val="00A064A2"/>
    <w:rsid w:val="00A07E33"/>
    <w:rsid w:val="00A54CE8"/>
    <w:rsid w:val="00A54E72"/>
    <w:rsid w:val="00A62606"/>
    <w:rsid w:val="00A634D8"/>
    <w:rsid w:val="00A91DEA"/>
    <w:rsid w:val="00AA184D"/>
    <w:rsid w:val="00AB6E2A"/>
    <w:rsid w:val="00AD658F"/>
    <w:rsid w:val="00AD7225"/>
    <w:rsid w:val="00AE1A9D"/>
    <w:rsid w:val="00B0219C"/>
    <w:rsid w:val="00B047CB"/>
    <w:rsid w:val="00B0481E"/>
    <w:rsid w:val="00B22359"/>
    <w:rsid w:val="00B53196"/>
    <w:rsid w:val="00B53540"/>
    <w:rsid w:val="00B5425E"/>
    <w:rsid w:val="00B613DF"/>
    <w:rsid w:val="00B617E5"/>
    <w:rsid w:val="00B73147"/>
    <w:rsid w:val="00B74C30"/>
    <w:rsid w:val="00B76548"/>
    <w:rsid w:val="00B77C7E"/>
    <w:rsid w:val="00B858B6"/>
    <w:rsid w:val="00BA5542"/>
    <w:rsid w:val="00BA6FBD"/>
    <w:rsid w:val="00BC7B17"/>
    <w:rsid w:val="00BE5077"/>
    <w:rsid w:val="00C14F24"/>
    <w:rsid w:val="00C31AB8"/>
    <w:rsid w:val="00C46089"/>
    <w:rsid w:val="00CB1494"/>
    <w:rsid w:val="00CC5242"/>
    <w:rsid w:val="00CD49E4"/>
    <w:rsid w:val="00CE04E5"/>
    <w:rsid w:val="00CF49DD"/>
    <w:rsid w:val="00D10668"/>
    <w:rsid w:val="00D50BDA"/>
    <w:rsid w:val="00D54069"/>
    <w:rsid w:val="00D568C3"/>
    <w:rsid w:val="00D74502"/>
    <w:rsid w:val="00D74682"/>
    <w:rsid w:val="00D811DE"/>
    <w:rsid w:val="00D96E29"/>
    <w:rsid w:val="00DA01D8"/>
    <w:rsid w:val="00DB70A1"/>
    <w:rsid w:val="00DC5B0D"/>
    <w:rsid w:val="00DD1261"/>
    <w:rsid w:val="00DE6253"/>
    <w:rsid w:val="00DF1A09"/>
    <w:rsid w:val="00DF4B73"/>
    <w:rsid w:val="00DF5EE7"/>
    <w:rsid w:val="00E44415"/>
    <w:rsid w:val="00E44ED1"/>
    <w:rsid w:val="00E5167B"/>
    <w:rsid w:val="00E56679"/>
    <w:rsid w:val="00E60112"/>
    <w:rsid w:val="00E93960"/>
    <w:rsid w:val="00EB62C1"/>
    <w:rsid w:val="00ED044D"/>
    <w:rsid w:val="00ED0BA2"/>
    <w:rsid w:val="00ED30E3"/>
    <w:rsid w:val="00EF14CB"/>
    <w:rsid w:val="00F05562"/>
    <w:rsid w:val="00F41161"/>
    <w:rsid w:val="00F46725"/>
    <w:rsid w:val="00F52077"/>
    <w:rsid w:val="00F54E5D"/>
    <w:rsid w:val="00F62188"/>
    <w:rsid w:val="00F6386F"/>
    <w:rsid w:val="00F91B0B"/>
    <w:rsid w:val="00F97026"/>
    <w:rsid w:val="00FA7B92"/>
    <w:rsid w:val="00FB2A38"/>
    <w:rsid w:val="00FC37D8"/>
    <w:rsid w:val="00FD7A1B"/>
    <w:rsid w:val="00FE1B5E"/>
    <w:rsid w:val="00FF190F"/>
    <w:rsid w:val="00FF5BE0"/>
    <w:rsid w:val="00FF61FA"/>
    <w:rsid w:val="19025F7E"/>
    <w:rsid w:val="2BEF52EF"/>
    <w:rsid w:val="383C4A2E"/>
    <w:rsid w:val="3B9611A2"/>
    <w:rsid w:val="46D95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B2C24"/>
  <w15:docId w15:val="{9FC2D952-DAF5-4779-BF0E-ACAA0EA4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imes New Roman" w:eastAsia="宋体" w:hAnsi="Times New Roman" w:cs="Times New Roman"/>
      <w:kern w:val="2"/>
      <w:sz w:val="21"/>
      <w:szCs w:val="24"/>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pPr>
      <w:keepNext/>
      <w:keepLines/>
      <w:spacing w:before="260" w:after="260" w:line="416" w:lineRule="auto"/>
      <w:outlineLvl w:val="1"/>
    </w:pPr>
    <w:rPr>
      <w:rFonts w:ascii="Arial" w:eastAsia="SimHei" w:hAnsi="Arial"/>
      <w:b/>
      <w:bCs/>
      <w:sz w:val="32"/>
      <w:szCs w:val="32"/>
    </w:rPr>
  </w:style>
  <w:style w:type="paragraph" w:styleId="Heading3">
    <w:name w:val="heading 3"/>
    <w:basedOn w:val="Normal"/>
    <w:next w:val="Normal"/>
    <w:link w:val="Heading3Char"/>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spacing w:before="280" w:after="290" w:line="376" w:lineRule="auto"/>
      <w:outlineLvl w:val="3"/>
    </w:pPr>
    <w:rPr>
      <w:rFonts w:ascii="Arial" w:eastAsia="SimHei"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firstLine="420"/>
    </w:pPr>
    <w:rPr>
      <w:szCs w:val="20"/>
    </w:rPr>
  </w:style>
  <w:style w:type="paragraph" w:styleId="TOC3">
    <w:name w:val="toc 3"/>
    <w:basedOn w:val="Normal"/>
    <w:next w:val="Normal"/>
    <w:uiPriority w:val="39"/>
    <w:unhideWhenUsed/>
    <w:qFormat/>
    <w:pPr>
      <w:ind w:leftChars="400" w:left="840"/>
    </w:pPr>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4">
    <w:name w:val="toc 4"/>
    <w:basedOn w:val="Normal"/>
    <w:next w:val="Normal"/>
    <w:uiPriority w:val="39"/>
    <w:unhideWhenUsed/>
    <w:qFormat/>
    <w:pPr>
      <w:ind w:leftChars="600" w:left="1260"/>
    </w:pPr>
  </w:style>
  <w:style w:type="paragraph" w:styleId="TOC2">
    <w:name w:val="toc 2"/>
    <w:basedOn w:val="Normal"/>
    <w:next w:val="Normal"/>
    <w:uiPriority w:val="39"/>
    <w:unhideWhenUsed/>
    <w:qFormat/>
    <w:pPr>
      <w:ind w:leftChars="200" w:left="420"/>
    </w:p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4Char">
    <w:name w:val="Heading 4 Char"/>
    <w:basedOn w:val="DefaultParagraphFont"/>
    <w:link w:val="Heading4"/>
    <w:qFormat/>
    <w:rPr>
      <w:rFonts w:ascii="Arial" w:eastAsia="SimHei" w:hAnsi="Arial" w:cs="Times New Roman"/>
      <w:b/>
      <w:bCs/>
      <w:sz w:val="28"/>
      <w:szCs w:val="28"/>
    </w:rPr>
  </w:style>
  <w:style w:type="character" w:customStyle="1" w:styleId="Heading2Char">
    <w:name w:val="Heading 2 Char"/>
    <w:basedOn w:val="DefaultParagraphFont"/>
    <w:link w:val="Heading2"/>
    <w:qFormat/>
    <w:rPr>
      <w:rFonts w:ascii="Arial" w:eastAsia="SimHei" w:hAnsi="Arial" w:cs="Times New Roman"/>
      <w:b/>
      <w:bCs/>
      <w:sz w:val="32"/>
      <w:szCs w:val="32"/>
    </w:rPr>
  </w:style>
  <w:style w:type="paragraph" w:customStyle="1" w:styleId="a">
    <w:name w:val="项符&gt;"/>
    <w:basedOn w:val="Normal"/>
    <w:qFormat/>
    <w:pPr>
      <w:spacing w:line="360" w:lineRule="auto"/>
    </w:pPr>
    <w:rPr>
      <w:rFonts w:ascii="宋体" w:hAnsi="宋体"/>
      <w:sz w:val="24"/>
      <w:szCs w:val="30"/>
    </w:rPr>
  </w:style>
  <w:style w:type="paragraph" w:customStyle="1" w:styleId="fontarial">
    <w:name w:val="fontarial"/>
    <w:basedOn w:val="Normal"/>
    <w:qFormat/>
    <w:pPr>
      <w:widowControl/>
      <w:spacing w:before="100" w:beforeAutospacing="1" w:after="100" w:afterAutospacing="1"/>
      <w:jc w:val="left"/>
    </w:pPr>
    <w:rPr>
      <w:rFonts w:ascii="宋体" w:hAnsi="宋体" w:cs="宋体"/>
      <w:kern w:val="0"/>
      <w:sz w:val="24"/>
    </w:rPr>
  </w:style>
  <w:style w:type="character" w:customStyle="1" w:styleId="Heading3Char">
    <w:name w:val="Heading 3 Char"/>
    <w:basedOn w:val="DefaultParagraphFont"/>
    <w:link w:val="Heading3"/>
    <w:qFormat/>
    <w:rPr>
      <w:rFonts w:ascii="Times New Roman" w:eastAsia="宋体" w:hAnsi="Times New Roman" w:cs="Times New Roman"/>
      <w:b/>
      <w:bCs/>
      <w:sz w:val="32"/>
      <w:szCs w:val="32"/>
    </w:rPr>
  </w:style>
  <w:style w:type="character" w:customStyle="1" w:styleId="Heading1Char">
    <w:name w:val="Heading 1 Char"/>
    <w:basedOn w:val="DefaultParagraphFont"/>
    <w:link w:val="Heading1"/>
    <w:uiPriority w:val="9"/>
    <w:qFormat/>
    <w:rPr>
      <w:rFonts w:ascii="Times New Roman" w:eastAsia="宋体" w:hAnsi="Times New Roman" w:cs="Times New Roman"/>
      <w:b/>
      <w:bCs/>
      <w:kern w:val="44"/>
      <w:sz w:val="44"/>
      <w:szCs w:val="44"/>
    </w:rPr>
  </w:style>
  <w:style w:type="character" w:customStyle="1" w:styleId="Char1">
    <w:name w:val="段落 Char1"/>
    <w:link w:val="a0"/>
    <w:qFormat/>
    <w:rPr>
      <w:rFonts w:eastAsia="仿宋_GB2312"/>
      <w:sz w:val="24"/>
      <w:szCs w:val="24"/>
    </w:rPr>
  </w:style>
  <w:style w:type="paragraph" w:customStyle="1" w:styleId="a0">
    <w:name w:val="段落"/>
    <w:link w:val="Char1"/>
    <w:qFormat/>
    <w:pPr>
      <w:adjustRightInd w:val="0"/>
      <w:snapToGrid w:val="0"/>
      <w:spacing w:before="120" w:after="120" w:line="360" w:lineRule="auto"/>
      <w:ind w:firstLineChars="200" w:firstLine="480"/>
      <w:jc w:val="both"/>
    </w:pPr>
    <w:rPr>
      <w:rFonts w:eastAsia="仿宋_GB2312"/>
      <w:kern w:val="2"/>
      <w:sz w:val="24"/>
      <w:szCs w:val="24"/>
    </w:rPr>
  </w:style>
  <w:style w:type="paragraph" w:styleId="ListParagraph">
    <w:name w:val="List Paragraph"/>
    <w:basedOn w:val="Normal"/>
    <w:uiPriority w:val="34"/>
    <w:qFormat/>
    <w:pPr>
      <w:ind w:firstLineChars="200" w:firstLine="420"/>
    </w:pPr>
  </w:style>
  <w:style w:type="character" w:customStyle="1" w:styleId="CharChar">
    <w:name w:val="表格 Char Char"/>
    <w:link w:val="a1"/>
    <w:qFormat/>
    <w:rPr>
      <w:rFonts w:ascii="仿宋" w:eastAsia="仿宋" w:hAnsi="仿宋"/>
      <w:sz w:val="28"/>
    </w:rPr>
  </w:style>
  <w:style w:type="paragraph" w:customStyle="1" w:styleId="a1">
    <w:name w:val="表格"/>
    <w:basedOn w:val="Normal"/>
    <w:link w:val="CharChar"/>
    <w:qFormat/>
    <w:rPr>
      <w:rFonts w:ascii="仿宋" w:eastAsia="仿宋" w:hAnsi="仿宋" w:cstheme="minorBidi"/>
      <w:sz w:val="28"/>
      <w:szCs w:val="22"/>
    </w:rPr>
  </w:style>
  <w:style w:type="character" w:styleId="CommentReference">
    <w:name w:val="annotation reference"/>
    <w:basedOn w:val="DefaultParagraphFont"/>
    <w:uiPriority w:val="99"/>
    <w:semiHidden/>
    <w:unhideWhenUsed/>
    <w:rsid w:val="0032630D"/>
    <w:rPr>
      <w:sz w:val="16"/>
      <w:szCs w:val="16"/>
    </w:rPr>
  </w:style>
  <w:style w:type="paragraph" w:styleId="CommentText">
    <w:name w:val="annotation text"/>
    <w:basedOn w:val="Normal"/>
    <w:link w:val="CommentTextChar"/>
    <w:uiPriority w:val="99"/>
    <w:semiHidden/>
    <w:unhideWhenUsed/>
    <w:rsid w:val="0032630D"/>
    <w:rPr>
      <w:sz w:val="20"/>
      <w:szCs w:val="20"/>
    </w:rPr>
  </w:style>
  <w:style w:type="character" w:customStyle="1" w:styleId="CommentTextChar">
    <w:name w:val="Comment Text Char"/>
    <w:basedOn w:val="DefaultParagraphFont"/>
    <w:link w:val="CommentText"/>
    <w:uiPriority w:val="99"/>
    <w:semiHidden/>
    <w:rsid w:val="0032630D"/>
    <w:rPr>
      <w:rFonts w:ascii="Times New Roman" w:eastAsia="宋体" w:hAnsi="Times New Roman" w:cs="Times New Roman"/>
      <w:kern w:val="2"/>
    </w:rPr>
  </w:style>
  <w:style w:type="paragraph" w:styleId="CommentSubject">
    <w:name w:val="annotation subject"/>
    <w:basedOn w:val="CommentText"/>
    <w:next w:val="CommentText"/>
    <w:link w:val="CommentSubjectChar"/>
    <w:uiPriority w:val="99"/>
    <w:semiHidden/>
    <w:unhideWhenUsed/>
    <w:rsid w:val="0032630D"/>
    <w:rPr>
      <w:b/>
      <w:bCs/>
    </w:rPr>
  </w:style>
  <w:style w:type="character" w:customStyle="1" w:styleId="CommentSubjectChar">
    <w:name w:val="Comment Subject Char"/>
    <w:basedOn w:val="CommentTextChar"/>
    <w:link w:val="CommentSubject"/>
    <w:uiPriority w:val="99"/>
    <w:semiHidden/>
    <w:rsid w:val="0032630D"/>
    <w:rPr>
      <w:rFonts w:ascii="Times New Roman" w:eastAsia="宋体" w:hAnsi="Times New Roman" w:cs="Times New Roman"/>
      <w:b/>
      <w:bCs/>
      <w:kern w:val="2"/>
    </w:rPr>
  </w:style>
  <w:style w:type="paragraph" w:styleId="BalloonText">
    <w:name w:val="Balloon Text"/>
    <w:basedOn w:val="Normal"/>
    <w:link w:val="BalloonTextChar"/>
    <w:uiPriority w:val="99"/>
    <w:semiHidden/>
    <w:unhideWhenUsed/>
    <w:rsid w:val="00326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30D"/>
    <w:rPr>
      <w:rFonts w:ascii="Segoe UI" w:eastAsia="宋体"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049D487605E94D4B9551DE012EBD0895" ma:contentTypeVersion="184" ma:contentTypeDescription="新建文档。" ma:contentTypeScope="" ma:versionID="db0b0d8e98b7cb0c8e5ab31c46ed55ec">
  <xsd:schema xmlns:xsd="http://www.w3.org/2001/XMLSchema" xmlns:xs="http://www.w3.org/2001/XMLSchema" xmlns:p="http://schemas.microsoft.com/office/2006/metadata/properties" xmlns:ns3="d8253ec9-9350-4f35-af34-1b0380d6e246" xmlns:ns4="856d3376-17f1-4045-967c-af5c1111f651" targetNamespace="http://schemas.microsoft.com/office/2006/metadata/properties" ma:root="true" ma:fieldsID="6fa864db5b5430098c22aeb39539a03a" ns3:_="" ns4:_="">
    <xsd:import namespace="d8253ec9-9350-4f35-af34-1b0380d6e246"/>
    <xsd:import namespace="856d3376-17f1-4045-967c-af5c1111f6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53ec9-9350-4f35-af34-1b0380d6e246"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element name="SharingHintHash" ma:index="10" nillable="true" ma:displayName="共享提示哈希"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d3376-17f1-4045-967c-af5c1111f6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C3BA6-F809-4A2F-8063-3FDBF9AD2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53ec9-9350-4f35-af34-1b0380d6e246"/>
    <ds:schemaRef ds:uri="856d3376-17f1-4045-967c-af5c1111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93100-AAC3-4251-8F5D-2DF94EDC39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242881-06E2-46DA-99EE-96FC0AC84E4B}">
  <ds:schemaRefs>
    <ds:schemaRef ds:uri="http://schemas.microsoft.com/sharepoint/v3/contenttype/forms"/>
  </ds:schemaRefs>
</ds:datastoreItem>
</file>

<file path=customXml/itemProps4.xml><?xml version="1.0" encoding="utf-8"?>
<ds:datastoreItem xmlns:ds="http://schemas.openxmlformats.org/officeDocument/2006/customXml" ds:itemID="{3E747B36-D4BA-4AFE-B720-6C4322D0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Elma XIE 谢心洁</cp:lastModifiedBy>
  <cp:revision>2</cp:revision>
  <dcterms:created xsi:type="dcterms:W3CDTF">2023-07-07T05:55:00Z</dcterms:created>
  <dcterms:modified xsi:type="dcterms:W3CDTF">2023-07-07T05:55:00Z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BA15A1EA33204C2A8C28E79E0E7D2EA9_13</vt:lpwstr>
  </property>
  <property fmtid="{D5CDD505-2E9C-101B-9397-08002B2CF9AE}" pid="4" name="ContentTypeId">
    <vt:lpwstr>0x010100049D487605E94D4B9551DE012EBD0895</vt:lpwstr>
  </property>
</Properties>
</file>