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C73CB" w14:textId="77777777" w:rsidR="00B8267A" w:rsidRDefault="00B8267A" w:rsidP="00B8267A">
      <w:pPr>
        <w:jc w:val="center"/>
        <w:rPr>
          <w:rFonts w:ascii="SimHei" w:eastAsia="SimHei"/>
          <w:color w:val="000000" w:themeColor="text1"/>
          <w:sz w:val="32"/>
          <w:szCs w:val="32"/>
        </w:rPr>
      </w:pPr>
      <w:r w:rsidRPr="00CE343B">
        <w:rPr>
          <w:rFonts w:ascii="SimHei" w:eastAsia="SimHei" w:hint="eastAsia"/>
          <w:color w:val="000000" w:themeColor="text1"/>
          <w:sz w:val="32"/>
          <w:szCs w:val="32"/>
        </w:rPr>
        <w:t>广东以色列理工学院</w:t>
      </w:r>
      <w:r w:rsidR="00D63F06">
        <w:rPr>
          <w:rFonts w:ascii="SimHei" w:eastAsia="SimHei" w:hint="eastAsia"/>
          <w:color w:val="000000" w:themeColor="text1"/>
          <w:sz w:val="32"/>
          <w:szCs w:val="32"/>
        </w:rPr>
        <w:t>自习中心家具</w:t>
      </w:r>
      <w:r w:rsidRPr="00CE343B">
        <w:rPr>
          <w:rFonts w:ascii="SimHei" w:eastAsia="SimHei" w:hint="eastAsia"/>
          <w:color w:val="000000" w:themeColor="text1"/>
          <w:sz w:val="32"/>
          <w:szCs w:val="32"/>
        </w:rPr>
        <w:t>采购项目招标文件</w:t>
      </w:r>
    </w:p>
    <w:p w14:paraId="4DD2FF3F" w14:textId="77777777" w:rsidR="00B8267A" w:rsidRDefault="00B8267A" w:rsidP="00B8267A">
      <w:pPr>
        <w:jc w:val="center"/>
        <w:rPr>
          <w:rFonts w:ascii="SimHei" w:eastAsia="SimHei"/>
          <w:color w:val="000000" w:themeColor="text1"/>
          <w:sz w:val="32"/>
          <w:szCs w:val="32"/>
        </w:rPr>
      </w:pPr>
    </w:p>
    <w:p w14:paraId="3296FF2F" w14:textId="77777777" w:rsidR="00B8267A" w:rsidRDefault="00B8267A" w:rsidP="00B8267A">
      <w:pPr>
        <w:pStyle w:val="20"/>
        <w:rPr>
          <w:color w:val="000000" w:themeColor="text1"/>
        </w:rPr>
      </w:pPr>
    </w:p>
    <w:p w14:paraId="65C88C1B" w14:textId="77777777" w:rsidR="007D2B37" w:rsidRPr="007D2B37" w:rsidRDefault="00B8267A" w:rsidP="007D2B37">
      <w:pPr>
        <w:numPr>
          <w:ilvl w:val="0"/>
          <w:numId w:val="9"/>
        </w:numPr>
        <w:tabs>
          <w:tab w:val="left" w:pos="420"/>
          <w:tab w:val="left" w:pos="540"/>
          <w:tab w:val="left" w:pos="574"/>
        </w:tabs>
        <w:spacing w:line="440" w:lineRule="exact"/>
        <w:ind w:left="0" w:firstLine="0"/>
        <w:outlineLvl w:val="0"/>
        <w:rPr>
          <w:rFonts w:ascii="宋体" w:hAnsi="宋体" w:cs="宋体"/>
          <w:b/>
          <w:color w:val="000000" w:themeColor="text1"/>
          <w:sz w:val="24"/>
        </w:rPr>
      </w:pPr>
      <w:bookmarkStart w:id="0" w:name="_Toc9385"/>
      <w:bookmarkStart w:id="1" w:name="_Toc18338"/>
      <w:bookmarkStart w:id="2" w:name="_Toc9603"/>
      <w:bookmarkStart w:id="3" w:name="_Toc29876"/>
      <w:bookmarkStart w:id="4" w:name="_Toc20193"/>
      <w:bookmarkStart w:id="5" w:name="_Toc14942"/>
      <w:bookmarkStart w:id="6" w:name="_Toc9263"/>
      <w:bookmarkStart w:id="7" w:name="_Toc4610"/>
      <w:bookmarkStart w:id="8" w:name="_Toc1906"/>
      <w:bookmarkStart w:id="9" w:name="_Toc29485"/>
      <w:r>
        <w:rPr>
          <w:rFonts w:ascii="宋体" w:hAnsi="宋体" w:cs="宋体" w:hint="eastAsia"/>
          <w:b/>
          <w:color w:val="000000" w:themeColor="text1"/>
          <w:sz w:val="24"/>
        </w:rPr>
        <w:t>总体要求</w:t>
      </w:r>
      <w:bookmarkEnd w:id="0"/>
      <w:bookmarkEnd w:id="1"/>
      <w:bookmarkEnd w:id="2"/>
    </w:p>
    <w:p w14:paraId="59B3E670"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本项目最高限价为</w:t>
      </w:r>
      <w:r w:rsidRPr="007F174C">
        <w:rPr>
          <w:rFonts w:ascii="宋体" w:hAnsi="宋体" w:cs="宋体" w:hint="eastAsia"/>
          <w:b/>
          <w:color w:val="000000" w:themeColor="text1"/>
          <w:sz w:val="24"/>
        </w:rPr>
        <w:t>人民币</w:t>
      </w:r>
      <w:r w:rsidR="007D2B37">
        <w:rPr>
          <w:rFonts w:ascii="宋体" w:hAnsi="宋体" w:cs="宋体" w:hint="eastAsia"/>
          <w:b/>
          <w:color w:val="000000" w:themeColor="text1"/>
          <w:sz w:val="24"/>
        </w:rPr>
        <w:t>1</w:t>
      </w:r>
      <w:r w:rsidRPr="007F174C">
        <w:rPr>
          <w:rFonts w:ascii="宋体" w:hAnsi="宋体"/>
          <w:b/>
          <w:color w:val="000000" w:themeColor="text1"/>
          <w:sz w:val="24"/>
        </w:rPr>
        <w:t>8.</w:t>
      </w:r>
      <w:r w:rsidR="007D2B37">
        <w:rPr>
          <w:rFonts w:ascii="宋体" w:hAnsi="宋体"/>
          <w:b/>
          <w:color w:val="000000" w:themeColor="text1"/>
          <w:sz w:val="24"/>
        </w:rPr>
        <w:t>7</w:t>
      </w:r>
      <w:r w:rsidRPr="007F174C">
        <w:rPr>
          <w:rFonts w:ascii="宋体" w:hAnsi="宋体" w:hint="eastAsia"/>
          <w:b/>
          <w:color w:val="000000" w:themeColor="text1"/>
          <w:sz w:val="24"/>
        </w:rPr>
        <w:t>万元</w:t>
      </w:r>
      <w:r w:rsidRPr="007F174C">
        <w:rPr>
          <w:rFonts w:ascii="宋体" w:hAnsi="宋体" w:cs="宋体" w:hint="eastAsia"/>
          <w:color w:val="000000" w:themeColor="text1"/>
          <w:sz w:val="24"/>
        </w:rPr>
        <w:t>，</w:t>
      </w:r>
      <w:r w:rsidRPr="007F174C">
        <w:rPr>
          <w:rFonts w:ascii="宋体" w:hAnsi="宋体" w:cs="宋体" w:hint="eastAsia"/>
          <w:b/>
          <w:bCs/>
          <w:color w:val="000000" w:themeColor="text1"/>
          <w:sz w:val="24"/>
        </w:rPr>
        <w:t>投标总价不得超出最高限价，否则视为无效投标</w:t>
      </w:r>
      <w:r w:rsidRPr="007F174C">
        <w:rPr>
          <w:rFonts w:ascii="宋体" w:hAnsi="宋体" w:cs="宋体" w:hint="eastAsia"/>
          <w:color w:val="000000" w:themeColor="text1"/>
          <w:sz w:val="24"/>
        </w:rPr>
        <w:t>。</w:t>
      </w:r>
      <w:bookmarkEnd w:id="3"/>
      <w:bookmarkEnd w:id="4"/>
      <w:bookmarkEnd w:id="5"/>
      <w:bookmarkEnd w:id="6"/>
      <w:bookmarkEnd w:id="7"/>
      <w:bookmarkEnd w:id="8"/>
      <w:bookmarkEnd w:id="9"/>
    </w:p>
    <w:p w14:paraId="659C2F7A"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投标人须对以本项目为单位的货物及服务进行整体响应，任何只对其中一部分内容进行的响应都被视为无效投标。</w:t>
      </w:r>
    </w:p>
    <w:p w14:paraId="33D63E87"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投标总报价包括完成本项目的成本、利润、运费、税金等全部费用。投标人所投产品及材料应是原厂原装、全新的，并符合下列要求：国家标准、行业标准以及该产品的出厂标准。</w:t>
      </w:r>
    </w:p>
    <w:p w14:paraId="3D298767"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投标人应对投标产品列明其品牌、型号、制造商名称、产地、技术参数、功能介绍和使用说明。</w:t>
      </w:r>
    </w:p>
    <w:p w14:paraId="7D3C4365"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伴随服务（费用包含在投标总价内）：全部产品的技术设计、运输、安装调试、人员培训、售后服务、含税等费用。</w:t>
      </w:r>
    </w:p>
    <w:p w14:paraId="0BF276C0"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凡标有“★”号的为实质性条款，投标人如有任何一条没有响应或负偏离，将按无效投标处理。</w:t>
      </w:r>
    </w:p>
    <w:p w14:paraId="6FC25D5E"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投标人所提供的设备必须是未使用过的全新产品，投标人需</w:t>
      </w:r>
      <w:proofErr w:type="gramStart"/>
      <w:r w:rsidRPr="007F174C">
        <w:rPr>
          <w:rFonts w:ascii="宋体" w:hAnsi="宋体" w:cs="宋体" w:hint="eastAsia"/>
          <w:color w:val="000000" w:themeColor="text1"/>
          <w:sz w:val="24"/>
        </w:rPr>
        <w:t>随设备</w:t>
      </w:r>
      <w:proofErr w:type="gramEnd"/>
      <w:r w:rsidRPr="007F174C">
        <w:rPr>
          <w:rFonts w:ascii="宋体" w:hAnsi="宋体" w:cs="宋体" w:hint="eastAsia"/>
          <w:color w:val="000000" w:themeColor="text1"/>
          <w:sz w:val="24"/>
        </w:rPr>
        <w:t>装箱提供制造厂的产品检验/检测报告、产品合格证书、质量保证书和保修书等证明文件。</w:t>
      </w:r>
    </w:p>
    <w:p w14:paraId="0E84D324" w14:textId="77777777" w:rsidR="00B8267A" w:rsidRPr="007F174C" w:rsidRDefault="00B8267A" w:rsidP="00B8267A">
      <w:pPr>
        <w:numPr>
          <w:ilvl w:val="0"/>
          <w:numId w:val="10"/>
        </w:numPr>
        <w:tabs>
          <w:tab w:val="left" w:pos="720"/>
        </w:tabs>
        <w:spacing w:line="440" w:lineRule="exact"/>
        <w:ind w:left="0" w:firstLineChars="200" w:firstLine="480"/>
        <w:rPr>
          <w:rFonts w:ascii="宋体" w:hAnsi="宋体" w:cs="宋体"/>
          <w:color w:val="000000" w:themeColor="text1"/>
          <w:sz w:val="24"/>
        </w:rPr>
      </w:pPr>
      <w:r w:rsidRPr="007F174C">
        <w:rPr>
          <w:rFonts w:ascii="宋体" w:hAnsi="宋体" w:cs="宋体" w:hint="eastAsia"/>
          <w:color w:val="000000" w:themeColor="text1"/>
          <w:sz w:val="24"/>
        </w:rPr>
        <w:t>投标人须在投标文件中填写《技术条款响应表》，当投标文件中技术参数与招标文件中技术参数有偏离时，须在“偏离”栏内如实注明是“正偏离”或“负偏离”，“正偏离”指投标产品的技术参数优于招标文件中要求，“负偏离”指投标产品的技术参数低于招标文件中要求。</w:t>
      </w:r>
    </w:p>
    <w:p w14:paraId="18A4C673" w14:textId="77777777" w:rsidR="00B8267A" w:rsidRPr="007F174C" w:rsidRDefault="00B8267A" w:rsidP="00B8267A">
      <w:pPr>
        <w:numPr>
          <w:ilvl w:val="0"/>
          <w:numId w:val="10"/>
        </w:numPr>
        <w:tabs>
          <w:tab w:val="left" w:pos="720"/>
        </w:tabs>
        <w:spacing w:line="440" w:lineRule="exact"/>
        <w:ind w:left="0" w:firstLineChars="200" w:firstLine="480"/>
        <w:rPr>
          <w:color w:val="000000" w:themeColor="text1"/>
        </w:rPr>
      </w:pPr>
      <w:r w:rsidRPr="007F174C">
        <w:rPr>
          <w:rFonts w:ascii="宋体" w:hAnsi="宋体" w:cs="宋体" w:hint="eastAsia"/>
          <w:color w:val="000000" w:themeColor="text1"/>
          <w:sz w:val="24"/>
        </w:rPr>
        <w:t>属于环境标志产品的，优先采购国家财政部和国家环境保护部公布的最新《环境标志产品政府采购清单》所列产品。</w:t>
      </w:r>
    </w:p>
    <w:p w14:paraId="045DF05D" w14:textId="77777777" w:rsidR="00B8267A" w:rsidRDefault="00B8267A" w:rsidP="00B8267A">
      <w:pPr>
        <w:rPr>
          <w:b/>
        </w:rPr>
      </w:pPr>
    </w:p>
    <w:p w14:paraId="22DAD74F" w14:textId="77777777" w:rsidR="00B8267A" w:rsidRDefault="00B8267A" w:rsidP="00B8267A">
      <w:pPr>
        <w:rPr>
          <w:rFonts w:ascii="SimHei" w:eastAsia="SimHei"/>
          <w:color w:val="000000" w:themeColor="text1"/>
          <w:sz w:val="32"/>
          <w:szCs w:val="32"/>
        </w:rPr>
      </w:pPr>
      <w:r>
        <w:rPr>
          <w:rFonts w:ascii="SimHei" w:eastAsia="SimHei"/>
          <w:color w:val="000000" w:themeColor="text1"/>
          <w:sz w:val="32"/>
          <w:szCs w:val="32"/>
        </w:rPr>
        <w:t xml:space="preserve">              </w:t>
      </w:r>
    </w:p>
    <w:p w14:paraId="4082BC07" w14:textId="77777777" w:rsidR="00B8267A" w:rsidRDefault="00B8267A" w:rsidP="00B8267A">
      <w:pPr>
        <w:rPr>
          <w:rFonts w:ascii="SimHei" w:eastAsia="SimHei"/>
          <w:color w:val="000000" w:themeColor="text1"/>
          <w:sz w:val="32"/>
          <w:szCs w:val="32"/>
        </w:rPr>
      </w:pPr>
    </w:p>
    <w:p w14:paraId="72743993" w14:textId="77777777" w:rsidR="00B8267A" w:rsidRDefault="00B8267A" w:rsidP="00B8267A">
      <w:pPr>
        <w:rPr>
          <w:rFonts w:ascii="SimHei" w:eastAsia="SimHei"/>
          <w:color w:val="000000" w:themeColor="text1"/>
          <w:sz w:val="32"/>
          <w:szCs w:val="32"/>
        </w:rPr>
      </w:pPr>
    </w:p>
    <w:p w14:paraId="6FD19EDB" w14:textId="77777777" w:rsidR="00B8267A" w:rsidRDefault="00B8267A" w:rsidP="00B8267A">
      <w:pPr>
        <w:rPr>
          <w:rFonts w:ascii="SimHei" w:eastAsia="SimHei"/>
          <w:color w:val="000000" w:themeColor="text1"/>
          <w:sz w:val="32"/>
          <w:szCs w:val="32"/>
        </w:rPr>
      </w:pPr>
    </w:p>
    <w:p w14:paraId="57C82B79" w14:textId="77777777" w:rsidR="00B8267A" w:rsidRPr="00F63A6B" w:rsidRDefault="00B8267A" w:rsidP="00B8267A">
      <w:pPr>
        <w:rPr>
          <w:rFonts w:ascii="SimHei" w:eastAsia="SimHei"/>
          <w:color w:val="000000" w:themeColor="text1"/>
          <w:sz w:val="32"/>
          <w:szCs w:val="32"/>
        </w:rPr>
      </w:pPr>
      <w:r>
        <w:rPr>
          <w:rFonts w:ascii="SimHei" w:eastAsia="SimHei"/>
          <w:color w:val="000000" w:themeColor="text1"/>
          <w:sz w:val="32"/>
          <w:szCs w:val="32"/>
        </w:rPr>
        <w:t xml:space="preserve">                        </w:t>
      </w:r>
      <w:r>
        <w:rPr>
          <w:rFonts w:ascii="SimHei" w:eastAsia="SimHei" w:hint="eastAsia"/>
          <w:color w:val="000000" w:themeColor="text1"/>
          <w:sz w:val="32"/>
          <w:szCs w:val="32"/>
        </w:rPr>
        <w:t>第一章</w:t>
      </w:r>
      <w:r>
        <w:rPr>
          <w:rFonts w:ascii="SimHei" w:eastAsia="SimHei"/>
          <w:color w:val="000000" w:themeColor="text1"/>
          <w:sz w:val="32"/>
          <w:szCs w:val="32"/>
        </w:rPr>
        <w:t xml:space="preserve">   </w:t>
      </w:r>
      <w:r w:rsidRPr="00F63A6B">
        <w:rPr>
          <w:rFonts w:ascii="SimHei" w:eastAsia="SimHei" w:hint="eastAsia"/>
          <w:color w:val="000000" w:themeColor="text1"/>
          <w:sz w:val="32"/>
          <w:szCs w:val="32"/>
        </w:rPr>
        <w:t>用户需求书</w:t>
      </w:r>
    </w:p>
    <w:p w14:paraId="35389ACC" w14:textId="77777777" w:rsidR="00B8267A" w:rsidRPr="000E6477" w:rsidRDefault="00B8267A" w:rsidP="00B8267A">
      <w:pPr>
        <w:rPr>
          <w:b/>
        </w:rPr>
      </w:pPr>
    </w:p>
    <w:p w14:paraId="579755C8" w14:textId="77777777" w:rsidR="00B8267A" w:rsidRPr="00337423" w:rsidRDefault="00B8267A" w:rsidP="00B8267A">
      <w:pPr>
        <w:pStyle w:val="20"/>
        <w:ind w:firstLineChars="150" w:firstLine="315"/>
        <w:rPr>
          <w:color w:val="000000" w:themeColor="text1"/>
        </w:rPr>
      </w:pPr>
    </w:p>
    <w:p w14:paraId="63C2B30B" w14:textId="77777777" w:rsidR="00BF50EC" w:rsidRDefault="00BF50EC">
      <w:pPr>
        <w:widowControl/>
        <w:jc w:val="left"/>
        <w:textAlignment w:val="center"/>
        <w:rPr>
          <w:rFonts w:ascii="宋体" w:hAnsi="宋体" w:cs="宋体"/>
          <w:b/>
          <w:color w:val="000000" w:themeColor="text1"/>
          <w:sz w:val="24"/>
          <w:highlight w:val="yellow"/>
        </w:rPr>
      </w:pPr>
    </w:p>
    <w:p w14:paraId="3F5BA196" w14:textId="77777777" w:rsidR="00B8267A" w:rsidRDefault="00B8267A">
      <w:pPr>
        <w:widowControl/>
        <w:jc w:val="left"/>
        <w:textAlignment w:val="center"/>
        <w:rPr>
          <w:rFonts w:ascii="宋体" w:hAnsi="宋体" w:cs="宋体"/>
          <w:b/>
          <w:color w:val="000000" w:themeColor="text1"/>
          <w:sz w:val="24"/>
          <w:highlight w:val="yellow"/>
        </w:rPr>
      </w:pPr>
    </w:p>
    <w:p w14:paraId="3952C33F" w14:textId="77777777" w:rsidR="00B8267A" w:rsidRDefault="00B8267A">
      <w:pPr>
        <w:widowControl/>
        <w:jc w:val="left"/>
        <w:textAlignment w:val="center"/>
        <w:rPr>
          <w:rFonts w:ascii="宋体" w:hAnsi="宋体" w:cs="宋体"/>
          <w:b/>
          <w:color w:val="000000" w:themeColor="text1"/>
          <w:sz w:val="24"/>
          <w:highlight w:val="yellow"/>
        </w:rPr>
      </w:pPr>
    </w:p>
    <w:p w14:paraId="371913DD" w14:textId="77777777" w:rsidR="00B8267A" w:rsidRDefault="00B8267A">
      <w:pPr>
        <w:widowControl/>
        <w:jc w:val="left"/>
        <w:textAlignment w:val="center"/>
        <w:rPr>
          <w:rFonts w:ascii="宋体" w:hAnsi="宋体" w:cs="宋体"/>
          <w:b/>
          <w:color w:val="000000" w:themeColor="text1"/>
          <w:sz w:val="24"/>
          <w:highlight w:val="yellow"/>
        </w:rPr>
      </w:pPr>
    </w:p>
    <w:p w14:paraId="581BE62B" w14:textId="77777777" w:rsidR="00B8267A" w:rsidRDefault="00B8267A">
      <w:pPr>
        <w:widowControl/>
        <w:jc w:val="left"/>
        <w:textAlignment w:val="center"/>
        <w:rPr>
          <w:rFonts w:ascii="宋体" w:hAnsi="宋体" w:cs="宋体"/>
          <w:b/>
          <w:color w:val="000000" w:themeColor="text1"/>
          <w:sz w:val="24"/>
          <w:highlight w:val="yellow"/>
        </w:rPr>
      </w:pPr>
    </w:p>
    <w:p w14:paraId="4159D424" w14:textId="77777777" w:rsidR="00B8267A" w:rsidRDefault="00B8267A">
      <w:pPr>
        <w:widowControl/>
        <w:jc w:val="left"/>
        <w:textAlignment w:val="center"/>
        <w:rPr>
          <w:rFonts w:ascii="宋体" w:hAnsi="宋体" w:cs="宋体"/>
          <w:b/>
          <w:color w:val="000000" w:themeColor="text1"/>
          <w:sz w:val="24"/>
          <w:highlight w:val="yellow"/>
        </w:rPr>
      </w:pPr>
    </w:p>
    <w:p w14:paraId="2E2C3EB9" w14:textId="77777777" w:rsidR="00B8267A" w:rsidRDefault="00B8267A">
      <w:pPr>
        <w:widowControl/>
        <w:jc w:val="left"/>
        <w:textAlignment w:val="center"/>
        <w:rPr>
          <w:rFonts w:ascii="宋体" w:hAnsi="宋体" w:cs="宋体"/>
          <w:b/>
          <w:color w:val="000000" w:themeColor="text1"/>
          <w:sz w:val="24"/>
          <w:highlight w:val="yellow"/>
        </w:rPr>
      </w:pPr>
    </w:p>
    <w:p w14:paraId="726F0A48" w14:textId="77777777" w:rsidR="00B8267A" w:rsidRDefault="00B8267A">
      <w:pPr>
        <w:widowControl/>
        <w:jc w:val="left"/>
        <w:textAlignment w:val="center"/>
        <w:rPr>
          <w:rFonts w:ascii="宋体" w:hAnsi="宋体" w:cs="宋体"/>
          <w:b/>
          <w:color w:val="000000" w:themeColor="text1"/>
          <w:sz w:val="24"/>
          <w:highlight w:val="yellow"/>
        </w:rPr>
      </w:pPr>
    </w:p>
    <w:p w14:paraId="28EA6C83" w14:textId="77777777" w:rsidR="00BF50EC" w:rsidRDefault="002672BF">
      <w:pPr>
        <w:widowControl/>
        <w:jc w:val="left"/>
        <w:textAlignment w:val="center"/>
        <w:rPr>
          <w:rFonts w:ascii="宋体" w:hAnsi="宋体" w:cs="宋体"/>
          <w:b/>
          <w:color w:val="000000" w:themeColor="text1"/>
          <w:sz w:val="24"/>
        </w:rPr>
      </w:pPr>
      <w:r>
        <w:rPr>
          <w:rFonts w:ascii="宋体" w:hAnsi="宋体" w:cs="宋体" w:hint="eastAsia"/>
          <w:b/>
          <w:color w:val="000000" w:themeColor="text1"/>
          <w:sz w:val="24"/>
        </w:rPr>
        <w:t>一、产品清单</w:t>
      </w:r>
    </w:p>
    <w:tbl>
      <w:tblPr>
        <w:tblW w:w="4998" w:type="pct"/>
        <w:tblLook w:val="04A0" w:firstRow="1" w:lastRow="0" w:firstColumn="1" w:lastColumn="0" w:noHBand="0" w:noVBand="1"/>
      </w:tblPr>
      <w:tblGrid>
        <w:gridCol w:w="417"/>
        <w:gridCol w:w="1845"/>
        <w:gridCol w:w="1318"/>
        <w:gridCol w:w="749"/>
        <w:gridCol w:w="540"/>
        <w:gridCol w:w="540"/>
        <w:gridCol w:w="1858"/>
        <w:gridCol w:w="3185"/>
      </w:tblGrid>
      <w:tr w:rsidR="00BF50EC" w14:paraId="21F73C38" w14:textId="77777777">
        <w:trPr>
          <w:trHeight w:val="75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196E9" w14:textId="77777777" w:rsidR="00BF50EC" w:rsidRDefault="00BF50EC">
            <w:pPr>
              <w:widowControl/>
              <w:jc w:val="left"/>
              <w:textAlignment w:val="center"/>
              <w:rPr>
                <w:rFonts w:ascii="宋体" w:eastAsia="宋体" w:hAnsi="宋体" w:cs="宋体"/>
                <w:color w:val="000000"/>
                <w:sz w:val="24"/>
              </w:rPr>
            </w:pP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740C4" w14:textId="77777777" w:rsidR="00BF50EC" w:rsidRDefault="002672BF">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产品图</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1C43B1" w14:textId="77777777" w:rsidR="00BF50EC" w:rsidRDefault="00BF50EC">
            <w:pPr>
              <w:jc w:val="center"/>
              <w:rPr>
                <w:rFonts w:ascii="Arial" w:eastAsia="等线" w:hAnsi="Arial" w:cs="Arial"/>
                <w:color w:val="000000"/>
                <w:sz w:val="24"/>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DC8C0" w14:textId="77777777" w:rsidR="00BF50EC" w:rsidRDefault="002672BF">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颜色</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B335B" w14:textId="77777777" w:rsidR="00BF50EC" w:rsidRDefault="002672BF">
            <w:pPr>
              <w:widowControl/>
              <w:jc w:val="left"/>
              <w:textAlignment w:val="center"/>
              <w:rPr>
                <w:rFonts w:ascii="宋体" w:eastAsia="宋体" w:hAnsi="宋体" w:cs="宋体"/>
                <w:color w:val="000000"/>
                <w:sz w:val="24"/>
              </w:rPr>
            </w:pPr>
            <w:r>
              <w:rPr>
                <w:rFonts w:ascii="宋体" w:eastAsia="宋体" w:hAnsi="宋体" w:cs="宋体" w:hint="eastAsia"/>
                <w:color w:val="000000"/>
                <w:kern w:val="0"/>
                <w:sz w:val="24"/>
                <w:lang w:bidi="ar"/>
              </w:rPr>
              <w:t xml:space="preserve">数量 </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1E2071" w14:textId="77777777" w:rsidR="00BF50EC" w:rsidRDefault="002672BF">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单位</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F8EF5" w14:textId="77777777" w:rsidR="00BF50EC" w:rsidRDefault="002672BF">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规格mm</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C02E1" w14:textId="77777777" w:rsidR="00BF50EC" w:rsidRDefault="002672BF">
            <w:pPr>
              <w:widowControl/>
              <w:jc w:val="center"/>
              <w:textAlignment w:val="center"/>
              <w:rPr>
                <w:rFonts w:ascii="宋体" w:eastAsia="宋体" w:hAnsi="宋体" w:cs="宋体"/>
                <w:color w:val="000000"/>
                <w:sz w:val="24"/>
              </w:rPr>
            </w:pPr>
            <w:r>
              <w:rPr>
                <w:rFonts w:ascii="宋体" w:eastAsia="宋体" w:hAnsi="宋体" w:cs="宋体" w:hint="eastAsia"/>
                <w:color w:val="000000"/>
                <w:kern w:val="0"/>
                <w:sz w:val="24"/>
                <w:lang w:bidi="ar"/>
              </w:rPr>
              <w:t>材质</w:t>
            </w:r>
          </w:p>
        </w:tc>
      </w:tr>
      <w:tr w:rsidR="00BF50EC" w14:paraId="44175E7B"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DF8F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D45C7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34688" behindDoc="0" locked="0" layoutInCell="1" allowOverlap="1" wp14:anchorId="1C62D0AE" wp14:editId="15EC5950">
                  <wp:simplePos x="0" y="0"/>
                  <wp:positionH relativeFrom="column">
                    <wp:posOffset>19050</wp:posOffset>
                  </wp:positionH>
                  <wp:positionV relativeFrom="paragraph">
                    <wp:posOffset>862330</wp:posOffset>
                  </wp:positionV>
                  <wp:extent cx="1075690" cy="605155"/>
                  <wp:effectExtent l="0" t="0" r="3810" b="4445"/>
                  <wp:wrapNone/>
                  <wp:docPr id="37" name="图片_5"/>
                  <wp:cNvGraphicFramePr/>
                  <a:graphic xmlns:a="http://schemas.openxmlformats.org/drawingml/2006/main">
                    <a:graphicData uri="http://schemas.openxmlformats.org/drawingml/2006/picture">
                      <pic:pic xmlns:pic="http://schemas.openxmlformats.org/drawingml/2006/picture">
                        <pic:nvPicPr>
                          <pic:cNvPr id="37" name="图片_5"/>
                          <pic:cNvPicPr/>
                        </pic:nvPicPr>
                        <pic:blipFill>
                          <a:blip r:embed="rId8"/>
                          <a:stretch>
                            <a:fillRect/>
                          </a:stretch>
                        </pic:blipFill>
                        <pic:spPr>
                          <a:xfrm>
                            <a:off x="0" y="0"/>
                            <a:ext cx="1075690" cy="605155"/>
                          </a:xfrm>
                          <a:prstGeom prst="rect">
                            <a:avLst/>
                          </a:prstGeom>
                          <a:noFill/>
                          <a:ln>
                            <a:noFill/>
                          </a:ln>
                        </pic:spPr>
                      </pic:pic>
                    </a:graphicData>
                  </a:graphic>
                </wp:anchor>
              </w:drawing>
            </w:r>
            <w:r>
              <w:rPr>
                <w:rFonts w:ascii="Arial" w:eastAsia="等线" w:hAnsi="Arial" w:cs="Arial"/>
                <w:noProof/>
                <w:color w:val="000000"/>
                <w:kern w:val="0"/>
                <w:sz w:val="18"/>
                <w:szCs w:val="18"/>
                <w:bdr w:val="single" w:sz="4" w:space="0" w:color="000000"/>
                <w:lang w:bidi="ar"/>
              </w:rPr>
              <w:drawing>
                <wp:anchor distT="0" distB="0" distL="114300" distR="114300" simplePos="0" relativeHeight="251635712" behindDoc="0" locked="0" layoutInCell="1" allowOverlap="1" wp14:anchorId="272B0B16" wp14:editId="3955073C">
                  <wp:simplePos x="0" y="0"/>
                  <wp:positionH relativeFrom="column">
                    <wp:posOffset>-29845</wp:posOffset>
                  </wp:positionH>
                  <wp:positionV relativeFrom="paragraph">
                    <wp:posOffset>64135</wp:posOffset>
                  </wp:positionV>
                  <wp:extent cx="1025525" cy="760095"/>
                  <wp:effectExtent l="0" t="0" r="3175" b="1905"/>
                  <wp:wrapNone/>
                  <wp:docPr id="36" name="Picture_46"/>
                  <wp:cNvGraphicFramePr/>
                  <a:graphic xmlns:a="http://schemas.openxmlformats.org/drawingml/2006/main">
                    <a:graphicData uri="http://schemas.openxmlformats.org/drawingml/2006/picture">
                      <pic:pic xmlns:pic="http://schemas.openxmlformats.org/drawingml/2006/picture">
                        <pic:nvPicPr>
                          <pic:cNvPr id="36" name="Picture_46"/>
                          <pic:cNvPicPr/>
                        </pic:nvPicPr>
                        <pic:blipFill>
                          <a:blip r:embed="rId9"/>
                          <a:stretch>
                            <a:fillRect/>
                          </a:stretch>
                        </pic:blipFill>
                        <pic:spPr>
                          <a:xfrm>
                            <a:off x="0" y="0"/>
                            <a:ext cx="1025525" cy="76009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D1BEC"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学习桌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5517E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2093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A7CA0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E934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1600*1000*740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627F3"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1.采用冷轧钢管架，表面白色防锈静电喷涂处理，桌下中间带圆柱形支撑具备走线功能，每张桌子带</w:t>
            </w:r>
            <w:r>
              <w:rPr>
                <w:rStyle w:val="font51"/>
                <w:rFonts w:hint="default"/>
                <w:lang w:bidi="ar"/>
              </w:rPr>
              <w:t>4个五孔插座</w:t>
            </w:r>
            <w:r>
              <w:rPr>
                <w:rStyle w:val="font41"/>
                <w:rFonts w:hint="default"/>
                <w:lang w:bidi="ar"/>
              </w:rPr>
              <w:t>。桌面中间带网状隔板；</w:t>
            </w:r>
            <w:r>
              <w:rPr>
                <w:rStyle w:val="font41"/>
                <w:rFonts w:hint="default"/>
                <w:lang w:bidi="ar"/>
              </w:rPr>
              <w:br/>
            </w:r>
            <w:proofErr w:type="gramStart"/>
            <w:r>
              <w:rPr>
                <w:rStyle w:val="font41"/>
                <w:rFonts w:hint="default"/>
                <w:lang w:bidi="ar"/>
              </w:rPr>
              <w:t>2.桌面为</w:t>
            </w:r>
            <w:proofErr w:type="gramEnd"/>
            <w:r>
              <w:rPr>
                <w:rStyle w:val="font41"/>
                <w:rFonts w:hint="default"/>
                <w:lang w:bidi="ar"/>
              </w:rPr>
              <w:t>≥25mm木纹E0级多层免漆耐磨环保板。</w:t>
            </w:r>
            <w:r>
              <w:rPr>
                <w:rStyle w:val="font41"/>
                <w:rFonts w:hint="default"/>
                <w:lang w:bidi="ar"/>
              </w:rPr>
              <w:br/>
              <w:t>3.具体颜色及尺寸细节需按设计师最终确认为准。</w:t>
            </w:r>
          </w:p>
        </w:tc>
      </w:tr>
      <w:tr w:rsidR="00BF50EC" w14:paraId="08CB047E" w14:textId="77777777">
        <w:trPr>
          <w:trHeight w:val="707"/>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90804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961DB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36736" behindDoc="0" locked="0" layoutInCell="1" allowOverlap="1" wp14:anchorId="0E036423" wp14:editId="3325564D">
                  <wp:simplePos x="0" y="0"/>
                  <wp:positionH relativeFrom="column">
                    <wp:posOffset>-22225</wp:posOffset>
                  </wp:positionH>
                  <wp:positionV relativeFrom="paragraph">
                    <wp:posOffset>702310</wp:posOffset>
                  </wp:positionV>
                  <wp:extent cx="1129030" cy="725170"/>
                  <wp:effectExtent l="0" t="0" r="0" b="0"/>
                  <wp:wrapNone/>
                  <wp:docPr id="38" name="图片_35"/>
                  <wp:cNvGraphicFramePr/>
                  <a:graphic xmlns:a="http://schemas.openxmlformats.org/drawingml/2006/main">
                    <a:graphicData uri="http://schemas.openxmlformats.org/drawingml/2006/picture">
                      <pic:pic xmlns:pic="http://schemas.openxmlformats.org/drawingml/2006/picture">
                        <pic:nvPicPr>
                          <pic:cNvPr id="38" name="图片_35"/>
                          <pic:cNvPicPr/>
                        </pic:nvPicPr>
                        <pic:blipFill>
                          <a:blip r:embed="rId10"/>
                          <a:stretch>
                            <a:fillRect/>
                          </a:stretch>
                        </pic:blipFill>
                        <pic:spPr>
                          <a:xfrm>
                            <a:off x="0" y="0"/>
                            <a:ext cx="112903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等线" w:hAnsi="Arial" w:cs="Arial"/>
                <w:noProof/>
                <w:color w:val="000000"/>
                <w:kern w:val="0"/>
                <w:sz w:val="18"/>
                <w:szCs w:val="18"/>
                <w:bdr w:val="single" w:sz="4" w:space="0" w:color="000000"/>
                <w:lang w:bidi="ar"/>
              </w:rPr>
              <w:drawing>
                <wp:anchor distT="0" distB="0" distL="114300" distR="114300" simplePos="0" relativeHeight="251637760" behindDoc="0" locked="0" layoutInCell="1" allowOverlap="1" wp14:anchorId="3A6C9BAB" wp14:editId="739CC4D6">
                  <wp:simplePos x="0" y="0"/>
                  <wp:positionH relativeFrom="column">
                    <wp:posOffset>20320</wp:posOffset>
                  </wp:positionH>
                  <wp:positionV relativeFrom="paragraph">
                    <wp:posOffset>25400</wp:posOffset>
                  </wp:positionV>
                  <wp:extent cx="1010920" cy="746760"/>
                  <wp:effectExtent l="0" t="0" r="5080" b="2540"/>
                  <wp:wrapNone/>
                  <wp:docPr id="39" name="Picture_49"/>
                  <wp:cNvGraphicFramePr/>
                  <a:graphic xmlns:a="http://schemas.openxmlformats.org/drawingml/2006/main">
                    <a:graphicData uri="http://schemas.openxmlformats.org/drawingml/2006/picture">
                      <pic:pic xmlns:pic="http://schemas.openxmlformats.org/drawingml/2006/picture">
                        <pic:nvPicPr>
                          <pic:cNvPr id="39" name="Picture_49"/>
                          <pic:cNvPicPr/>
                        </pic:nvPicPr>
                        <pic:blipFill>
                          <a:blip r:embed="rId11"/>
                          <a:stretch>
                            <a:fillRect/>
                          </a:stretch>
                        </pic:blipFill>
                        <pic:spPr>
                          <a:xfrm>
                            <a:off x="0" y="0"/>
                            <a:ext cx="1010920" cy="746760"/>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FE4A2D"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学习桌</w:t>
            </w:r>
          </w:p>
        </w:tc>
        <w:tc>
          <w:tcPr>
            <w:tcW w:w="40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70546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白色桌腿，木色桌面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3964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973A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7386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1600*1000*740</w:t>
            </w: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AC3DC8"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1.采用冷轧钢管架，表面白色防锈静电喷涂处理，桌下中间带圆柱形支撑具备走线功能，每张桌子带</w:t>
            </w:r>
            <w:r>
              <w:rPr>
                <w:rStyle w:val="font51"/>
                <w:rFonts w:hint="default"/>
                <w:lang w:bidi="ar"/>
              </w:rPr>
              <w:t>4个五孔插座</w:t>
            </w:r>
            <w:r>
              <w:rPr>
                <w:rStyle w:val="font41"/>
                <w:rFonts w:hint="default"/>
                <w:lang w:bidi="ar"/>
              </w:rPr>
              <w:t>。桌面中间带网状隔板；</w:t>
            </w:r>
            <w:r>
              <w:rPr>
                <w:rStyle w:val="font41"/>
                <w:rFonts w:hint="default"/>
                <w:lang w:bidi="ar"/>
              </w:rPr>
              <w:br/>
            </w:r>
            <w:proofErr w:type="gramStart"/>
            <w:r>
              <w:rPr>
                <w:rStyle w:val="font41"/>
                <w:rFonts w:hint="default"/>
                <w:lang w:bidi="ar"/>
              </w:rPr>
              <w:t>2.桌面为</w:t>
            </w:r>
            <w:proofErr w:type="gramEnd"/>
            <w:r>
              <w:rPr>
                <w:rStyle w:val="font41"/>
                <w:rFonts w:hint="default"/>
                <w:lang w:bidi="ar"/>
              </w:rPr>
              <w:t>≥25mm木纹E0级多层免漆耐磨环保板。</w:t>
            </w:r>
            <w:r>
              <w:rPr>
                <w:rStyle w:val="font41"/>
                <w:rFonts w:hint="default"/>
                <w:lang w:bidi="ar"/>
              </w:rPr>
              <w:br/>
              <w:t>3.具体颜色及尺寸细节需按设计师最终确认为准。</w:t>
            </w:r>
          </w:p>
        </w:tc>
      </w:tr>
      <w:tr w:rsidR="00BF50EC" w14:paraId="7D6022E4" w14:textId="77777777">
        <w:trPr>
          <w:trHeight w:val="707"/>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7F949"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A36977"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11F57C" w14:textId="77777777" w:rsidR="00BF50EC" w:rsidRDefault="00BF50EC">
            <w:pPr>
              <w:jc w:val="center"/>
              <w:rPr>
                <w:rFonts w:ascii="宋体" w:eastAsia="宋体" w:hAnsi="宋体" w:cs="宋体"/>
                <w:color w:val="000000"/>
                <w:sz w:val="18"/>
                <w:szCs w:val="18"/>
              </w:rPr>
            </w:pPr>
          </w:p>
        </w:tc>
        <w:tc>
          <w:tcPr>
            <w:tcW w:w="4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038E88" w14:textId="77777777" w:rsidR="00BF50EC" w:rsidRDefault="00BF50EC">
            <w:pPr>
              <w:jc w:val="center"/>
              <w:rPr>
                <w:rFonts w:ascii="Arial" w:eastAsia="等线" w:hAnsi="Arial" w:cs="Arial"/>
                <w:color w:val="000000"/>
                <w:sz w:val="18"/>
                <w:szCs w:val="18"/>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FD43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E2A6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ACE5F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2400*1000*740</w:t>
            </w: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FF11F1" w14:textId="77777777" w:rsidR="00BF50EC" w:rsidRDefault="00BF50EC">
            <w:pPr>
              <w:jc w:val="left"/>
              <w:rPr>
                <w:rFonts w:ascii="宋体" w:eastAsia="宋体" w:hAnsi="宋体" w:cs="宋体"/>
                <w:color w:val="000000"/>
                <w:sz w:val="18"/>
                <w:szCs w:val="18"/>
              </w:rPr>
            </w:pPr>
          </w:p>
        </w:tc>
      </w:tr>
      <w:tr w:rsidR="00BF50EC" w14:paraId="4B578102" w14:textId="77777777">
        <w:trPr>
          <w:trHeight w:val="707"/>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77B96"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BD25F3"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65A9E1" w14:textId="77777777" w:rsidR="00BF50EC" w:rsidRDefault="00BF50EC">
            <w:pPr>
              <w:jc w:val="center"/>
              <w:rPr>
                <w:rFonts w:ascii="宋体" w:eastAsia="宋体" w:hAnsi="宋体" w:cs="宋体"/>
                <w:color w:val="000000"/>
                <w:sz w:val="18"/>
                <w:szCs w:val="18"/>
              </w:rPr>
            </w:pPr>
          </w:p>
        </w:tc>
        <w:tc>
          <w:tcPr>
            <w:tcW w:w="40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32E4F9" w14:textId="77777777" w:rsidR="00BF50EC" w:rsidRDefault="00BF50EC">
            <w:pPr>
              <w:jc w:val="center"/>
              <w:rPr>
                <w:rFonts w:ascii="Arial" w:eastAsia="等线" w:hAnsi="Arial" w:cs="Arial"/>
                <w:color w:val="000000"/>
                <w:sz w:val="18"/>
                <w:szCs w:val="18"/>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6DBD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C36C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E0CD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2700*1000*740</w:t>
            </w: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FF75D1" w14:textId="77777777" w:rsidR="00BF50EC" w:rsidRDefault="00BF50EC">
            <w:pPr>
              <w:jc w:val="left"/>
              <w:rPr>
                <w:rFonts w:ascii="宋体" w:eastAsia="宋体" w:hAnsi="宋体" w:cs="宋体"/>
                <w:color w:val="000000"/>
                <w:sz w:val="18"/>
                <w:szCs w:val="18"/>
              </w:rPr>
            </w:pPr>
          </w:p>
        </w:tc>
      </w:tr>
      <w:tr w:rsidR="00BF50EC" w14:paraId="34280E8C"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CF86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D2569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38784" behindDoc="0" locked="0" layoutInCell="1" allowOverlap="1" wp14:anchorId="60383E26" wp14:editId="68B5341C">
                  <wp:simplePos x="0" y="0"/>
                  <wp:positionH relativeFrom="column">
                    <wp:posOffset>70485</wp:posOffset>
                  </wp:positionH>
                  <wp:positionV relativeFrom="paragraph">
                    <wp:posOffset>176530</wp:posOffset>
                  </wp:positionV>
                  <wp:extent cx="958215" cy="767080"/>
                  <wp:effectExtent l="0" t="0" r="6985" b="7620"/>
                  <wp:wrapNone/>
                  <wp:docPr id="40" name="Picture_50"/>
                  <wp:cNvGraphicFramePr/>
                  <a:graphic xmlns:a="http://schemas.openxmlformats.org/drawingml/2006/main">
                    <a:graphicData uri="http://schemas.openxmlformats.org/drawingml/2006/picture">
                      <pic:pic xmlns:pic="http://schemas.openxmlformats.org/drawingml/2006/picture">
                        <pic:nvPicPr>
                          <pic:cNvPr id="40" name="Picture_50"/>
                          <pic:cNvPicPr/>
                        </pic:nvPicPr>
                        <pic:blipFill>
                          <a:blip r:embed="rId12"/>
                          <a:stretch>
                            <a:fillRect/>
                          </a:stretch>
                        </pic:blipFill>
                        <pic:spPr>
                          <a:xfrm>
                            <a:off x="0" y="0"/>
                            <a:ext cx="958215" cy="76708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1C51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椭圆形桌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02C718"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深灰色桌腿，木色桌面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C9EF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C1D62"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5031E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2050*1300*740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7947B"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1.采用冷轧钢管架，表面深灰色防锈静电喷涂处理；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2.椭圆形桌面</w:t>
            </w:r>
            <w:proofErr w:type="gramEnd"/>
            <w:r>
              <w:rPr>
                <w:rFonts w:ascii="宋体" w:eastAsia="宋体" w:hAnsi="宋体" w:cs="宋体" w:hint="eastAsia"/>
                <w:color w:val="000000"/>
                <w:kern w:val="0"/>
                <w:sz w:val="18"/>
                <w:szCs w:val="18"/>
                <w:lang w:bidi="ar"/>
              </w:rPr>
              <w:t>，桌面为≥25mm木纹E0级多层免漆耐磨环保板。</w:t>
            </w:r>
            <w:r>
              <w:rPr>
                <w:rFonts w:ascii="宋体" w:eastAsia="宋体" w:hAnsi="宋体" w:cs="宋体" w:hint="eastAsia"/>
                <w:color w:val="000000"/>
                <w:kern w:val="0"/>
                <w:sz w:val="18"/>
                <w:szCs w:val="18"/>
                <w:lang w:bidi="ar"/>
              </w:rPr>
              <w:br/>
              <w:t>具体颜色及尺寸细节需按设计师最终确认为准。</w:t>
            </w:r>
          </w:p>
        </w:tc>
      </w:tr>
      <w:tr w:rsidR="00BF50EC" w14:paraId="41F2E15A"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C2DED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C7B2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39808" behindDoc="0" locked="0" layoutInCell="1" allowOverlap="1" wp14:anchorId="0A9CFD20" wp14:editId="43A77E21">
                  <wp:simplePos x="0" y="0"/>
                  <wp:positionH relativeFrom="column">
                    <wp:posOffset>83820</wp:posOffset>
                  </wp:positionH>
                  <wp:positionV relativeFrom="paragraph">
                    <wp:posOffset>31750</wp:posOffset>
                  </wp:positionV>
                  <wp:extent cx="1004570" cy="914400"/>
                  <wp:effectExtent l="0" t="0" r="11430" b="0"/>
                  <wp:wrapNone/>
                  <wp:docPr id="35" name="Picture_51"/>
                  <wp:cNvGraphicFramePr/>
                  <a:graphic xmlns:a="http://schemas.openxmlformats.org/drawingml/2006/main">
                    <a:graphicData uri="http://schemas.openxmlformats.org/drawingml/2006/picture">
                      <pic:pic xmlns:pic="http://schemas.openxmlformats.org/drawingml/2006/picture">
                        <pic:nvPicPr>
                          <pic:cNvPr id="35" name="Picture_51"/>
                          <pic:cNvPicPr/>
                        </pic:nvPicPr>
                        <pic:blipFill>
                          <a:blip r:embed="rId13"/>
                          <a:stretch>
                            <a:fillRect/>
                          </a:stretch>
                        </pic:blipFill>
                        <pic:spPr>
                          <a:xfrm>
                            <a:off x="0" y="0"/>
                            <a:ext cx="1004570" cy="91440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C9FB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圆桌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7292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1E36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DCF6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0A1B87"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直径</w:t>
            </w:r>
            <w:r>
              <w:rPr>
                <w:rStyle w:val="font11"/>
                <w:rFonts w:eastAsia="宋体"/>
                <w:lang w:bidi="ar"/>
              </w:rPr>
              <w:t>1200*740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EC89C"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1.采用十字形底脚冷轧钢管架，表面白色防锈静电喷涂处理；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2.桌面为</w:t>
            </w:r>
            <w:proofErr w:type="gramEnd"/>
            <w:r>
              <w:rPr>
                <w:rFonts w:ascii="宋体" w:eastAsia="宋体" w:hAnsi="宋体" w:cs="宋体" w:hint="eastAsia"/>
                <w:color w:val="000000"/>
                <w:kern w:val="0"/>
                <w:sz w:val="18"/>
                <w:szCs w:val="18"/>
                <w:lang w:bidi="ar"/>
              </w:rPr>
              <w:t>≥25mm木纹E0级多层免漆耐磨环保板。</w:t>
            </w:r>
            <w:r>
              <w:rPr>
                <w:rFonts w:ascii="宋体" w:eastAsia="宋体" w:hAnsi="宋体" w:cs="宋体" w:hint="eastAsia"/>
                <w:color w:val="000000"/>
                <w:kern w:val="0"/>
                <w:sz w:val="18"/>
                <w:szCs w:val="18"/>
                <w:lang w:bidi="ar"/>
              </w:rPr>
              <w:br/>
              <w:t>3.具体颜色及尺寸细节需按设计师最终确认为准。</w:t>
            </w:r>
          </w:p>
        </w:tc>
      </w:tr>
      <w:tr w:rsidR="00BF50EC" w14:paraId="5ACEABBB" w14:textId="77777777">
        <w:trPr>
          <w:trHeight w:val="18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BFF45" w14:textId="77777777" w:rsidR="00BF50EC" w:rsidRDefault="002672BF">
            <w:pPr>
              <w:jc w:val="center"/>
              <w:rPr>
                <w:rFonts w:ascii="Arial" w:eastAsia="等线" w:hAnsi="Arial" w:cs="Arial"/>
                <w:color w:val="000000"/>
                <w:sz w:val="18"/>
                <w:szCs w:val="18"/>
              </w:rPr>
            </w:pPr>
            <w:r>
              <w:rPr>
                <w:rFonts w:ascii="Arial" w:eastAsia="等线" w:hAnsi="Arial" w:cs="Arial" w:hint="eastAsia"/>
                <w:color w:val="000000"/>
                <w:sz w:val="18"/>
                <w:szCs w:val="18"/>
              </w:rPr>
              <w:t>5</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B376" w14:textId="77777777" w:rsidR="00BF50EC" w:rsidRDefault="002672BF">
            <w:pPr>
              <w:widowControl/>
              <w:jc w:val="left"/>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40832" behindDoc="0" locked="0" layoutInCell="1" allowOverlap="1" wp14:anchorId="0B9E9919" wp14:editId="5E641724">
                  <wp:simplePos x="0" y="0"/>
                  <wp:positionH relativeFrom="column">
                    <wp:posOffset>38735</wp:posOffset>
                  </wp:positionH>
                  <wp:positionV relativeFrom="paragraph">
                    <wp:posOffset>110490</wp:posOffset>
                  </wp:positionV>
                  <wp:extent cx="1023620" cy="748665"/>
                  <wp:effectExtent l="0" t="0" r="5080" b="635"/>
                  <wp:wrapNone/>
                  <wp:docPr id="29" name="Picture_52"/>
                  <wp:cNvGraphicFramePr/>
                  <a:graphic xmlns:a="http://schemas.openxmlformats.org/drawingml/2006/main">
                    <a:graphicData uri="http://schemas.openxmlformats.org/drawingml/2006/picture">
                      <pic:pic xmlns:pic="http://schemas.openxmlformats.org/drawingml/2006/picture">
                        <pic:nvPicPr>
                          <pic:cNvPr id="29" name="Picture_52"/>
                          <pic:cNvPicPr/>
                        </pic:nvPicPr>
                        <pic:blipFill>
                          <a:blip r:embed="rId14"/>
                          <a:stretch>
                            <a:fillRect/>
                          </a:stretch>
                        </pic:blipFill>
                        <pic:spPr>
                          <a:xfrm>
                            <a:off x="0" y="0"/>
                            <a:ext cx="1023620" cy="74866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D94F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圆桌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81B5F"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EF75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33605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3584C"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直径</w:t>
            </w:r>
            <w:r>
              <w:rPr>
                <w:rStyle w:val="font11"/>
                <w:rFonts w:eastAsia="宋体"/>
                <w:lang w:bidi="ar"/>
              </w:rPr>
              <w:t>1500*740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F3706"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1.采用十字形底脚冷轧钢管架，表面白色防锈静电喷涂处理；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2.桌面为</w:t>
            </w:r>
            <w:proofErr w:type="gramEnd"/>
            <w:r>
              <w:rPr>
                <w:rFonts w:ascii="宋体" w:eastAsia="宋体" w:hAnsi="宋体" w:cs="宋体" w:hint="eastAsia"/>
                <w:color w:val="000000"/>
                <w:kern w:val="0"/>
                <w:sz w:val="18"/>
                <w:szCs w:val="18"/>
                <w:lang w:bidi="ar"/>
              </w:rPr>
              <w:t>≥25mm木纹E0级多层免漆耐磨环保板。</w:t>
            </w:r>
            <w:r>
              <w:rPr>
                <w:rFonts w:ascii="宋体" w:eastAsia="宋体" w:hAnsi="宋体" w:cs="宋体" w:hint="eastAsia"/>
                <w:color w:val="000000"/>
                <w:kern w:val="0"/>
                <w:sz w:val="18"/>
                <w:szCs w:val="18"/>
                <w:lang w:bidi="ar"/>
              </w:rPr>
              <w:br/>
              <w:t>3.具体颜色及尺寸细节需按设计师最终确认为准。</w:t>
            </w:r>
          </w:p>
        </w:tc>
      </w:tr>
      <w:tr w:rsidR="00BF50EC" w14:paraId="595BA991"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F1AD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6B31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41856" behindDoc="0" locked="0" layoutInCell="1" allowOverlap="1" wp14:anchorId="40D8AFB9" wp14:editId="53DA1869">
                  <wp:simplePos x="0" y="0"/>
                  <wp:positionH relativeFrom="column">
                    <wp:posOffset>130810</wp:posOffset>
                  </wp:positionH>
                  <wp:positionV relativeFrom="paragraph">
                    <wp:posOffset>74295</wp:posOffset>
                  </wp:positionV>
                  <wp:extent cx="822960" cy="914400"/>
                  <wp:effectExtent l="0" t="0" r="2540" b="0"/>
                  <wp:wrapNone/>
                  <wp:docPr id="30" name="Picture_53"/>
                  <wp:cNvGraphicFramePr/>
                  <a:graphic xmlns:a="http://schemas.openxmlformats.org/drawingml/2006/main">
                    <a:graphicData uri="http://schemas.openxmlformats.org/drawingml/2006/picture">
                      <pic:pic xmlns:pic="http://schemas.openxmlformats.org/drawingml/2006/picture">
                        <pic:nvPicPr>
                          <pic:cNvPr id="30" name="Picture_53"/>
                          <pic:cNvPicPr/>
                        </pic:nvPicPr>
                        <pic:blipFill>
                          <a:blip r:embed="rId15"/>
                          <a:stretch>
                            <a:fillRect/>
                          </a:stretch>
                        </pic:blipFill>
                        <pic:spPr>
                          <a:xfrm>
                            <a:off x="0" y="0"/>
                            <a:ext cx="822960" cy="91440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1E155"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圆桌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E618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F73B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73C3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E5A82"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直径</w:t>
            </w:r>
            <w:r>
              <w:rPr>
                <w:rStyle w:val="font11"/>
                <w:rFonts w:eastAsia="宋体"/>
                <w:lang w:bidi="ar"/>
              </w:rPr>
              <w:t>700*740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2F41C"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1.采用十字形底脚冷轧钢管架，表面白色防锈静电喷涂处理；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2.桌面为</w:t>
            </w:r>
            <w:proofErr w:type="gramEnd"/>
            <w:r>
              <w:rPr>
                <w:rFonts w:ascii="宋体" w:eastAsia="宋体" w:hAnsi="宋体" w:cs="宋体" w:hint="eastAsia"/>
                <w:color w:val="000000"/>
                <w:kern w:val="0"/>
                <w:sz w:val="18"/>
                <w:szCs w:val="18"/>
                <w:lang w:bidi="ar"/>
              </w:rPr>
              <w:t>≥25mm木纹E0级多层免漆耐磨环保板。</w:t>
            </w:r>
            <w:r>
              <w:rPr>
                <w:rFonts w:ascii="宋体" w:eastAsia="宋体" w:hAnsi="宋体" w:cs="宋体" w:hint="eastAsia"/>
                <w:color w:val="000000"/>
                <w:kern w:val="0"/>
                <w:sz w:val="18"/>
                <w:szCs w:val="18"/>
                <w:lang w:bidi="ar"/>
              </w:rPr>
              <w:br/>
              <w:t>3.具体颜色及尺寸细节需按设计师最终确认为准。</w:t>
            </w:r>
          </w:p>
        </w:tc>
      </w:tr>
      <w:tr w:rsidR="00BF50EC" w14:paraId="6035C725" w14:textId="77777777">
        <w:trPr>
          <w:trHeight w:val="1320"/>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84FFE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lastRenderedPageBreak/>
              <w:t>7</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5963A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42880" behindDoc="0" locked="0" layoutInCell="1" allowOverlap="1" wp14:anchorId="70E74391" wp14:editId="73180031">
                  <wp:simplePos x="0" y="0"/>
                  <wp:positionH relativeFrom="column">
                    <wp:posOffset>150495</wp:posOffset>
                  </wp:positionH>
                  <wp:positionV relativeFrom="paragraph">
                    <wp:posOffset>51435</wp:posOffset>
                  </wp:positionV>
                  <wp:extent cx="646430" cy="727710"/>
                  <wp:effectExtent l="0" t="0" r="1270" b="8890"/>
                  <wp:wrapNone/>
                  <wp:docPr id="31" name="Picture_20"/>
                  <wp:cNvGraphicFramePr/>
                  <a:graphic xmlns:a="http://schemas.openxmlformats.org/drawingml/2006/main">
                    <a:graphicData uri="http://schemas.openxmlformats.org/drawingml/2006/picture">
                      <pic:pic xmlns:pic="http://schemas.openxmlformats.org/drawingml/2006/picture">
                        <pic:nvPicPr>
                          <pic:cNvPr id="31" name="Picture_20"/>
                          <pic:cNvPicPr/>
                        </pic:nvPicPr>
                        <pic:blipFill>
                          <a:blip r:embed="rId16"/>
                          <a:stretch>
                            <a:fillRect/>
                          </a:stretch>
                        </pic:blipFill>
                        <pic:spPr>
                          <a:xfrm>
                            <a:off x="0" y="0"/>
                            <a:ext cx="646430" cy="727710"/>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501238"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方桌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D7DC6B"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FA1D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12</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01B4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2735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750*750*740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FAB91"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1.采用圆形底盘冷轧钢管架，表面白色防锈静电喷涂处理；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2.桌面为</w:t>
            </w:r>
            <w:proofErr w:type="gramEnd"/>
            <w:r>
              <w:rPr>
                <w:rFonts w:ascii="宋体" w:eastAsia="宋体" w:hAnsi="宋体" w:cs="宋体" w:hint="eastAsia"/>
                <w:color w:val="000000"/>
                <w:kern w:val="0"/>
                <w:sz w:val="18"/>
                <w:szCs w:val="18"/>
                <w:lang w:bidi="ar"/>
              </w:rPr>
              <w:t>≥25mm木纹E0级多层免漆耐磨环保板。</w:t>
            </w:r>
            <w:r>
              <w:rPr>
                <w:rFonts w:ascii="宋体" w:eastAsia="宋体" w:hAnsi="宋体" w:cs="宋体" w:hint="eastAsia"/>
                <w:color w:val="000000"/>
                <w:kern w:val="0"/>
                <w:sz w:val="18"/>
                <w:szCs w:val="18"/>
                <w:lang w:bidi="ar"/>
              </w:rPr>
              <w:br/>
              <w:t>3.具体颜色及尺寸细节需按设计师最</w:t>
            </w:r>
            <w:r>
              <w:rPr>
                <w:rFonts w:ascii="Arial" w:eastAsia="等线" w:hAnsi="Arial" w:cs="Arial"/>
                <w:noProof/>
                <w:color w:val="000000"/>
                <w:kern w:val="0"/>
                <w:sz w:val="18"/>
                <w:szCs w:val="18"/>
                <w:bdr w:val="single" w:sz="4" w:space="0" w:color="000000"/>
                <w:lang w:bidi="ar"/>
              </w:rPr>
              <w:drawing>
                <wp:anchor distT="0" distB="0" distL="114300" distR="114300" simplePos="0" relativeHeight="251643904" behindDoc="0" locked="0" layoutInCell="1" allowOverlap="1" wp14:anchorId="7ACC5501" wp14:editId="0BE5F549">
                  <wp:simplePos x="0" y="0"/>
                  <wp:positionH relativeFrom="column">
                    <wp:posOffset>-4436110</wp:posOffset>
                  </wp:positionH>
                  <wp:positionV relativeFrom="paragraph">
                    <wp:posOffset>631190</wp:posOffset>
                  </wp:positionV>
                  <wp:extent cx="1038860" cy="1024255"/>
                  <wp:effectExtent l="0" t="0" r="0" b="0"/>
                  <wp:wrapNone/>
                  <wp:docPr id="33" name="Picture_23"/>
                  <wp:cNvGraphicFramePr/>
                  <a:graphic xmlns:a="http://schemas.openxmlformats.org/drawingml/2006/main">
                    <a:graphicData uri="http://schemas.openxmlformats.org/drawingml/2006/picture">
                      <pic:pic xmlns:pic="http://schemas.openxmlformats.org/drawingml/2006/picture">
                        <pic:nvPicPr>
                          <pic:cNvPr id="33" name="Picture_23"/>
                          <pic:cNvPicPr/>
                        </pic:nvPicPr>
                        <pic:blipFill>
                          <a:blip r:embed="rId17"/>
                          <a:stretch>
                            <a:fillRect/>
                          </a:stretch>
                        </pic:blipFill>
                        <pic:spPr>
                          <a:xfrm>
                            <a:off x="0" y="0"/>
                            <a:ext cx="103886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eastAsia="宋体" w:hAnsi="宋体" w:cs="宋体" w:hint="eastAsia"/>
                <w:color w:val="000000"/>
                <w:kern w:val="0"/>
                <w:sz w:val="18"/>
                <w:szCs w:val="18"/>
                <w:lang w:bidi="ar"/>
              </w:rPr>
              <w:t>终确认为准。</w:t>
            </w:r>
          </w:p>
        </w:tc>
      </w:tr>
      <w:tr w:rsidR="00BF50EC" w14:paraId="69D30A93" w14:textId="77777777">
        <w:trPr>
          <w:trHeight w:val="1460"/>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25BEBF"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1352DE"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5EF24E"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2642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88FB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8</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BD789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89D2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750*750*740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21958"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1.采用十字形底脚冷轧钢管架，表面白色防锈静电喷涂处理；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2.桌面为</w:t>
            </w:r>
            <w:proofErr w:type="gramEnd"/>
            <w:r>
              <w:rPr>
                <w:rFonts w:ascii="宋体" w:eastAsia="宋体" w:hAnsi="宋体" w:cs="宋体" w:hint="eastAsia"/>
                <w:color w:val="000000"/>
                <w:kern w:val="0"/>
                <w:sz w:val="18"/>
                <w:szCs w:val="18"/>
                <w:lang w:bidi="ar"/>
              </w:rPr>
              <w:t>≥25mm木纹E0级多层免漆耐磨环保板。</w:t>
            </w:r>
            <w:r>
              <w:rPr>
                <w:rFonts w:ascii="宋体" w:eastAsia="宋体" w:hAnsi="宋体" w:cs="宋体" w:hint="eastAsia"/>
                <w:color w:val="000000"/>
                <w:kern w:val="0"/>
                <w:sz w:val="18"/>
                <w:szCs w:val="18"/>
                <w:lang w:bidi="ar"/>
              </w:rPr>
              <w:br/>
              <w:t>3.具体颜色及尺寸细节需按设计师最终确认为准。</w:t>
            </w:r>
          </w:p>
        </w:tc>
      </w:tr>
      <w:tr w:rsidR="00BF50EC" w14:paraId="6E7376C2"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99FC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8</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3E1E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44928" behindDoc="0" locked="0" layoutInCell="1" allowOverlap="1" wp14:anchorId="0FFFB6FB" wp14:editId="601B7D45">
                  <wp:simplePos x="0" y="0"/>
                  <wp:positionH relativeFrom="column">
                    <wp:posOffset>203835</wp:posOffset>
                  </wp:positionH>
                  <wp:positionV relativeFrom="paragraph">
                    <wp:posOffset>476885</wp:posOffset>
                  </wp:positionV>
                  <wp:extent cx="701040" cy="952500"/>
                  <wp:effectExtent l="0" t="0" r="10160" b="0"/>
                  <wp:wrapNone/>
                  <wp:docPr id="48" name="Picture_8"/>
                  <wp:cNvGraphicFramePr/>
                  <a:graphic xmlns:a="http://schemas.openxmlformats.org/drawingml/2006/main">
                    <a:graphicData uri="http://schemas.openxmlformats.org/drawingml/2006/picture">
                      <pic:pic xmlns:pic="http://schemas.openxmlformats.org/drawingml/2006/picture">
                        <pic:nvPicPr>
                          <pic:cNvPr id="48" name="Picture_8"/>
                          <pic:cNvPicPr/>
                        </pic:nvPicPr>
                        <pic:blipFill>
                          <a:blip r:embed="rId18"/>
                          <a:stretch>
                            <a:fillRect/>
                          </a:stretch>
                        </pic:blipFill>
                        <pic:spPr>
                          <a:xfrm>
                            <a:off x="0" y="0"/>
                            <a:ext cx="701040" cy="95250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7EF6E5"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带轮转椅</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29911"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灰色</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46EDF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13</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2470A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19E0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660*660*870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8BF66"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1.优质环保</w:t>
            </w:r>
            <w:r>
              <w:rPr>
                <w:rStyle w:val="font11"/>
                <w:rFonts w:eastAsia="宋体"/>
                <w:lang w:bidi="ar"/>
              </w:rPr>
              <w:t>PU</w:t>
            </w:r>
            <w:r>
              <w:rPr>
                <w:rStyle w:val="font41"/>
                <w:rFonts w:hint="default"/>
                <w:lang w:bidi="ar"/>
              </w:rPr>
              <w:t>西皮饰面、高弹力海绵加牛筋布；</w:t>
            </w:r>
            <w:r>
              <w:rPr>
                <w:rStyle w:val="font11"/>
                <w:rFonts w:eastAsia="宋体"/>
                <w:lang w:bidi="ar"/>
              </w:rPr>
              <w:br/>
            </w:r>
            <w:proofErr w:type="gramStart"/>
            <w:r>
              <w:rPr>
                <w:rStyle w:val="font11"/>
                <w:rFonts w:eastAsia="宋体"/>
                <w:lang w:bidi="ar"/>
              </w:rPr>
              <w:t>2.</w:t>
            </w:r>
            <w:r>
              <w:rPr>
                <w:rStyle w:val="font41"/>
                <w:rFonts w:hint="default"/>
                <w:lang w:bidi="ar"/>
              </w:rPr>
              <w:t>铝合金抛光电镀边条</w:t>
            </w:r>
            <w:proofErr w:type="gramEnd"/>
            <w:r>
              <w:rPr>
                <w:rStyle w:val="font41"/>
                <w:rFonts w:hint="default"/>
                <w:lang w:bidi="ar"/>
              </w:rPr>
              <w:t>、扶手，单功能钢珠底盘，带原位锁定功能</w:t>
            </w:r>
            <w:r>
              <w:rPr>
                <w:rStyle w:val="font11"/>
                <w:rFonts w:eastAsia="宋体"/>
                <w:lang w:bidi="ar"/>
              </w:rPr>
              <w:br/>
              <w:t>3.330</w:t>
            </w:r>
            <w:r>
              <w:rPr>
                <w:rStyle w:val="font41"/>
                <w:rFonts w:hint="default"/>
                <w:lang w:bidi="ar"/>
              </w:rPr>
              <w:t>铝合金五星脚，万向尼龙轮。</w:t>
            </w:r>
            <w:r>
              <w:rPr>
                <w:rStyle w:val="font41"/>
                <w:rFonts w:hint="default"/>
                <w:lang w:bidi="ar"/>
              </w:rPr>
              <w:br/>
              <w:t>4.坐感舒适，承重不小于150KG需符合人体工学设计。</w:t>
            </w:r>
            <w:r>
              <w:rPr>
                <w:rStyle w:val="font41"/>
                <w:rFonts w:hint="default"/>
                <w:lang w:bidi="ar"/>
              </w:rPr>
              <w:br/>
              <w:t>5.具体颜色及尺寸细节需按设计师最终确认为准。</w:t>
            </w:r>
          </w:p>
        </w:tc>
      </w:tr>
      <w:tr w:rsidR="00BF50EC" w14:paraId="5B09C357" w14:textId="77777777">
        <w:trPr>
          <w:trHeight w:val="745"/>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9FD97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hint="eastAsia"/>
                <w:color w:val="000000"/>
                <w:kern w:val="0"/>
                <w:sz w:val="18"/>
                <w:szCs w:val="18"/>
                <w:lang w:bidi="ar"/>
              </w:rPr>
              <w:t>9</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65FD0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45952" behindDoc="0" locked="0" layoutInCell="1" allowOverlap="1" wp14:anchorId="19A1A1DA" wp14:editId="68CADD3E">
                  <wp:simplePos x="0" y="0"/>
                  <wp:positionH relativeFrom="column">
                    <wp:posOffset>172085</wp:posOffset>
                  </wp:positionH>
                  <wp:positionV relativeFrom="paragraph">
                    <wp:posOffset>66675</wp:posOffset>
                  </wp:positionV>
                  <wp:extent cx="768985" cy="576580"/>
                  <wp:effectExtent l="0" t="0" r="5715" b="7620"/>
                  <wp:wrapNone/>
                  <wp:docPr id="47" name="Picture_34"/>
                  <wp:cNvGraphicFramePr/>
                  <a:graphic xmlns:a="http://schemas.openxmlformats.org/drawingml/2006/main">
                    <a:graphicData uri="http://schemas.openxmlformats.org/drawingml/2006/picture">
                      <pic:pic xmlns:pic="http://schemas.openxmlformats.org/drawingml/2006/picture">
                        <pic:nvPicPr>
                          <pic:cNvPr id="47" name="Picture_34"/>
                          <pic:cNvPicPr/>
                        </pic:nvPicPr>
                        <pic:blipFill>
                          <a:blip r:embed="rId19"/>
                          <a:stretch>
                            <a:fillRect/>
                          </a:stretch>
                        </pic:blipFill>
                        <pic:spPr>
                          <a:xfrm>
                            <a:off x="0" y="0"/>
                            <a:ext cx="768985" cy="576580"/>
                          </a:xfrm>
                          <a:prstGeom prst="rect">
                            <a:avLst/>
                          </a:prstGeom>
                          <a:noFill/>
                          <a:ln>
                            <a:noFill/>
                          </a:ln>
                        </pic:spPr>
                      </pic:pic>
                    </a:graphicData>
                  </a:graphic>
                </wp:anchor>
              </w:drawing>
            </w:r>
            <w:r>
              <w:rPr>
                <w:rFonts w:ascii="Arial" w:eastAsia="等线" w:hAnsi="Arial" w:cs="Arial"/>
                <w:noProof/>
                <w:color w:val="000000"/>
                <w:kern w:val="0"/>
                <w:sz w:val="18"/>
                <w:szCs w:val="18"/>
                <w:bdr w:val="single" w:sz="4" w:space="0" w:color="000000"/>
                <w:lang w:bidi="ar"/>
              </w:rPr>
              <w:drawing>
                <wp:anchor distT="0" distB="0" distL="114300" distR="114300" simplePos="0" relativeHeight="251646976" behindDoc="0" locked="0" layoutInCell="1" allowOverlap="1" wp14:anchorId="49968471" wp14:editId="2E63B2A0">
                  <wp:simplePos x="0" y="0"/>
                  <wp:positionH relativeFrom="column">
                    <wp:posOffset>-11430</wp:posOffset>
                  </wp:positionH>
                  <wp:positionV relativeFrom="paragraph">
                    <wp:posOffset>709295</wp:posOffset>
                  </wp:positionV>
                  <wp:extent cx="1113155" cy="656590"/>
                  <wp:effectExtent l="0" t="0" r="4445" b="3810"/>
                  <wp:wrapNone/>
                  <wp:docPr id="41" name="图片_38"/>
                  <wp:cNvGraphicFramePr/>
                  <a:graphic xmlns:a="http://schemas.openxmlformats.org/drawingml/2006/main">
                    <a:graphicData uri="http://schemas.openxmlformats.org/drawingml/2006/picture">
                      <pic:pic xmlns:pic="http://schemas.openxmlformats.org/drawingml/2006/picture">
                        <pic:nvPicPr>
                          <pic:cNvPr id="41" name="图片_38"/>
                          <pic:cNvPicPr/>
                        </pic:nvPicPr>
                        <pic:blipFill>
                          <a:blip r:embed="rId20"/>
                          <a:stretch>
                            <a:fillRect/>
                          </a:stretch>
                        </pic:blipFill>
                        <pic:spPr>
                          <a:xfrm>
                            <a:off x="0" y="0"/>
                            <a:ext cx="1113155" cy="656590"/>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A9A14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C2A09"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白色椅面，白色桌腿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5529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32</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D607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AA7C5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480*500*830</w:t>
            </w: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70D78B"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椅座连体全新工程聚丙</w:t>
            </w:r>
            <w:r>
              <w:rPr>
                <w:rStyle w:val="font11"/>
                <w:rFonts w:eastAsia="宋体"/>
                <w:lang w:bidi="ar"/>
              </w:rPr>
              <w:t>PP</w:t>
            </w:r>
            <w:r>
              <w:rPr>
                <w:rStyle w:val="font41"/>
                <w:rFonts w:hint="default"/>
                <w:lang w:bidi="ar"/>
              </w:rPr>
              <w:t>材质，</w:t>
            </w:r>
            <w:proofErr w:type="gramStart"/>
            <w:r>
              <w:rPr>
                <w:rStyle w:val="font41"/>
                <w:rFonts w:hint="default"/>
                <w:lang w:bidi="ar"/>
              </w:rPr>
              <w:t>椅架采用</w:t>
            </w:r>
            <w:proofErr w:type="gramEnd"/>
            <w:r>
              <w:rPr>
                <w:rStyle w:val="font41"/>
                <w:rFonts w:hint="default"/>
                <w:lang w:bidi="ar"/>
              </w:rPr>
              <w:t>直径</w:t>
            </w:r>
            <w:r>
              <w:rPr>
                <w:rStyle w:val="font11"/>
                <w:rFonts w:eastAsia="宋体"/>
                <w:lang w:bidi="ar"/>
              </w:rPr>
              <w:t>19mm</w:t>
            </w:r>
            <w:r>
              <w:rPr>
                <w:rStyle w:val="font41"/>
                <w:rFonts w:hint="default"/>
                <w:lang w:bidi="ar"/>
              </w:rPr>
              <w:t>圆管，表面白色防锈静电喷涂。坐感舒适，承重不小于150KG需符合人体工学设计。</w:t>
            </w:r>
            <w:r>
              <w:rPr>
                <w:rStyle w:val="font41"/>
                <w:rFonts w:hint="default"/>
                <w:lang w:bidi="ar"/>
              </w:rPr>
              <w:br/>
              <w:t>具体颜色及尺寸细节需按设计师最终确认为准。</w:t>
            </w:r>
          </w:p>
        </w:tc>
      </w:tr>
      <w:tr w:rsidR="00BF50EC" w14:paraId="09F2CDA4" w14:textId="77777777">
        <w:trPr>
          <w:trHeight w:val="745"/>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97C443"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510824"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B24A0F"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FFA6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深橘色椅面，白色桌腿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C5991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F854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F9319D" w14:textId="77777777" w:rsidR="00BF50EC" w:rsidRDefault="00BF50EC">
            <w:pPr>
              <w:jc w:val="center"/>
              <w:rPr>
                <w:rFonts w:ascii="宋体" w:eastAsia="宋体" w:hAnsi="宋体" w:cs="宋体"/>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F123AF" w14:textId="77777777" w:rsidR="00BF50EC" w:rsidRDefault="00BF50EC">
            <w:pPr>
              <w:jc w:val="left"/>
              <w:rPr>
                <w:rFonts w:ascii="宋体" w:eastAsia="宋体" w:hAnsi="宋体" w:cs="宋体"/>
                <w:color w:val="000000"/>
                <w:sz w:val="18"/>
                <w:szCs w:val="18"/>
              </w:rPr>
            </w:pPr>
          </w:p>
        </w:tc>
      </w:tr>
      <w:tr w:rsidR="00BF50EC" w14:paraId="46B5B928" w14:textId="77777777">
        <w:trPr>
          <w:trHeight w:val="835"/>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C7B09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0</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CF856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48000" behindDoc="1" locked="0" layoutInCell="1" allowOverlap="1" wp14:anchorId="41C87A38" wp14:editId="430584DE">
                  <wp:simplePos x="0" y="0"/>
                  <wp:positionH relativeFrom="column">
                    <wp:posOffset>73025</wp:posOffset>
                  </wp:positionH>
                  <wp:positionV relativeFrom="paragraph">
                    <wp:posOffset>577850</wp:posOffset>
                  </wp:positionV>
                  <wp:extent cx="1009650" cy="752475"/>
                  <wp:effectExtent l="0" t="0" r="6350" b="9525"/>
                  <wp:wrapNone/>
                  <wp:docPr id="42" name="Picture_25"/>
                  <wp:cNvGraphicFramePr/>
                  <a:graphic xmlns:a="http://schemas.openxmlformats.org/drawingml/2006/main">
                    <a:graphicData uri="http://schemas.openxmlformats.org/drawingml/2006/picture">
                      <pic:pic xmlns:pic="http://schemas.openxmlformats.org/drawingml/2006/picture">
                        <pic:nvPicPr>
                          <pic:cNvPr id="42" name="Picture_25"/>
                          <pic:cNvPicPr/>
                        </pic:nvPicPr>
                        <pic:blipFill>
                          <a:blip r:embed="rId21"/>
                          <a:stretch>
                            <a:fillRect/>
                          </a:stretch>
                        </pic:blipFill>
                        <pic:spPr>
                          <a:xfrm>
                            <a:off x="0" y="0"/>
                            <a:ext cx="1009650" cy="752475"/>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3D7865"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吧台椅</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40621A"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橄榄绿椅面，黑色椅腿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0851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FAB8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64863B"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配套吧台椅，吧台高900mm</w:t>
            </w: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7E48A5"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1.座板采用实木多层板高弹高密度海海绵，优质绒布；</w:t>
            </w:r>
            <w:r>
              <w:rPr>
                <w:rStyle w:val="font11"/>
                <w:rFonts w:eastAsia="宋体"/>
                <w:lang w:bidi="ar"/>
              </w:rPr>
              <w:t xml:space="preserve">          </w:t>
            </w:r>
            <w:r>
              <w:rPr>
                <w:rStyle w:val="font11"/>
                <w:rFonts w:eastAsia="宋体"/>
                <w:lang w:bidi="ar"/>
              </w:rPr>
              <w:br/>
            </w:r>
            <w:proofErr w:type="gramStart"/>
            <w:r>
              <w:rPr>
                <w:rStyle w:val="font11"/>
                <w:rFonts w:eastAsia="宋体"/>
                <w:lang w:bidi="ar"/>
              </w:rPr>
              <w:t>2.</w:t>
            </w:r>
            <w:r>
              <w:rPr>
                <w:rStyle w:val="font41"/>
                <w:rFonts w:hint="default"/>
                <w:lang w:bidi="ar"/>
              </w:rPr>
              <w:t>直径</w:t>
            </w:r>
            <w:proofErr w:type="gramEnd"/>
            <w:r>
              <w:rPr>
                <w:rStyle w:val="font41"/>
                <w:rFonts w:hint="default"/>
                <w:lang w:bidi="ar"/>
              </w:rPr>
              <w:t>19mm壁厚</w:t>
            </w:r>
            <w:r>
              <w:rPr>
                <w:rStyle w:val="font11"/>
                <w:rFonts w:eastAsia="宋体"/>
                <w:lang w:bidi="ar"/>
              </w:rPr>
              <w:t>1.5mm</w:t>
            </w:r>
            <w:r>
              <w:rPr>
                <w:rStyle w:val="font41"/>
                <w:rFonts w:hint="default"/>
                <w:lang w:bidi="ar"/>
              </w:rPr>
              <w:t>冷轧钢管焊接成型，表面防锈静电喷涂处理。</w:t>
            </w:r>
            <w:r>
              <w:rPr>
                <w:rStyle w:val="font41"/>
                <w:rFonts w:hint="default"/>
                <w:lang w:bidi="ar"/>
              </w:rPr>
              <w:br/>
              <w:t>3.坐感舒适，承重不小于150KG需符合人体工学设计。</w:t>
            </w:r>
            <w:r>
              <w:rPr>
                <w:rStyle w:val="font41"/>
                <w:rFonts w:hint="default"/>
                <w:lang w:bidi="ar"/>
              </w:rPr>
              <w:br/>
              <w:t>4.具体颜色及尺寸细节需按设计师最终确认为准。</w:t>
            </w:r>
          </w:p>
        </w:tc>
      </w:tr>
      <w:tr w:rsidR="00BF50EC" w14:paraId="6D4B1399" w14:textId="77777777">
        <w:trPr>
          <w:trHeight w:val="835"/>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8D1DDB"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BF2ABB"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D72F68"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2A32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亮蓝色椅面，黑色椅腿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9674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D034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2F8B4" w14:textId="77777777" w:rsidR="00BF50EC" w:rsidRDefault="00BF50EC">
            <w:pPr>
              <w:jc w:val="center"/>
              <w:rPr>
                <w:rFonts w:ascii="宋体" w:eastAsia="宋体" w:hAnsi="宋体" w:cs="宋体"/>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3C09A6" w14:textId="77777777" w:rsidR="00BF50EC" w:rsidRDefault="00BF50EC">
            <w:pPr>
              <w:jc w:val="left"/>
              <w:rPr>
                <w:rFonts w:ascii="宋体" w:eastAsia="宋体" w:hAnsi="宋体" w:cs="宋体"/>
                <w:color w:val="000000"/>
                <w:sz w:val="18"/>
                <w:szCs w:val="18"/>
              </w:rPr>
            </w:pPr>
          </w:p>
        </w:tc>
      </w:tr>
      <w:tr w:rsidR="00BF50EC" w14:paraId="2967ACD0" w14:textId="77777777">
        <w:trPr>
          <w:trHeight w:val="870"/>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43BBCC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1</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C71E2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49024" behindDoc="0" locked="0" layoutInCell="1" allowOverlap="1" wp14:anchorId="45C72046" wp14:editId="032DFF4A">
                  <wp:simplePos x="0" y="0"/>
                  <wp:positionH relativeFrom="column">
                    <wp:posOffset>-18415</wp:posOffset>
                  </wp:positionH>
                  <wp:positionV relativeFrom="paragraph">
                    <wp:posOffset>128905</wp:posOffset>
                  </wp:positionV>
                  <wp:extent cx="1040765" cy="914400"/>
                  <wp:effectExtent l="0" t="0" r="635" b="0"/>
                  <wp:wrapNone/>
                  <wp:docPr id="43" name="Picture_44"/>
                  <wp:cNvGraphicFramePr/>
                  <a:graphic xmlns:a="http://schemas.openxmlformats.org/drawingml/2006/main">
                    <a:graphicData uri="http://schemas.openxmlformats.org/drawingml/2006/picture">
                      <pic:pic xmlns:pic="http://schemas.openxmlformats.org/drawingml/2006/picture">
                        <pic:nvPicPr>
                          <pic:cNvPr id="43" name="Picture_44"/>
                          <pic:cNvPicPr/>
                        </pic:nvPicPr>
                        <pic:blipFill>
                          <a:blip r:embed="rId22"/>
                          <a:stretch>
                            <a:fillRect/>
                          </a:stretch>
                        </pic:blipFill>
                        <pic:spPr>
                          <a:xfrm>
                            <a:off x="0" y="0"/>
                            <a:ext cx="1040765" cy="914400"/>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DC86A0"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5746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橄榄绿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F69D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B14A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14E89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580*520*780</w:t>
            </w: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2BEE74"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1.优质白蜡实木架，高弹海绵，优质绒布。坐感舒适，承重不小于150KG需符合人体工学设计。</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2.具体颜色及尺寸细节需按设计师最终确认为准</w:t>
            </w:r>
            <w:proofErr w:type="gramEnd"/>
            <w:r>
              <w:rPr>
                <w:rFonts w:ascii="宋体" w:eastAsia="宋体" w:hAnsi="宋体" w:cs="宋体" w:hint="eastAsia"/>
                <w:color w:val="000000"/>
                <w:kern w:val="0"/>
                <w:sz w:val="18"/>
                <w:szCs w:val="18"/>
                <w:lang w:bidi="ar"/>
              </w:rPr>
              <w:t>。</w:t>
            </w:r>
          </w:p>
        </w:tc>
      </w:tr>
      <w:tr w:rsidR="00BF50EC" w14:paraId="5238276E" w14:textId="77777777">
        <w:trPr>
          <w:trHeight w:val="870"/>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5D64C8"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F00F7E"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8F2F83"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E8D28"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亮蓝色</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A05D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17</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E8F1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A4A04D" w14:textId="77777777" w:rsidR="00BF50EC" w:rsidRDefault="00BF50EC">
            <w:pPr>
              <w:jc w:val="center"/>
              <w:rPr>
                <w:rFonts w:ascii="Arial" w:eastAsia="等线" w:hAnsi="Arial" w:cs="Arial"/>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A68B3B" w14:textId="77777777" w:rsidR="00BF50EC" w:rsidRDefault="00BF50EC">
            <w:pPr>
              <w:jc w:val="left"/>
              <w:rPr>
                <w:rFonts w:ascii="宋体" w:eastAsia="宋体" w:hAnsi="宋体" w:cs="宋体"/>
                <w:color w:val="000000"/>
                <w:sz w:val="18"/>
                <w:szCs w:val="18"/>
              </w:rPr>
            </w:pPr>
          </w:p>
        </w:tc>
      </w:tr>
      <w:tr w:rsidR="00BF50EC" w14:paraId="057C2677"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D8E5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2</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B52B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0048" behindDoc="0" locked="0" layoutInCell="1" allowOverlap="1" wp14:anchorId="16A775E7" wp14:editId="3162E55B">
                  <wp:simplePos x="0" y="0"/>
                  <wp:positionH relativeFrom="column">
                    <wp:posOffset>-12700</wp:posOffset>
                  </wp:positionH>
                  <wp:positionV relativeFrom="paragraph">
                    <wp:posOffset>87630</wp:posOffset>
                  </wp:positionV>
                  <wp:extent cx="1054735" cy="914400"/>
                  <wp:effectExtent l="0" t="0" r="12065" b="0"/>
                  <wp:wrapNone/>
                  <wp:docPr id="44" name="Picture_47"/>
                  <wp:cNvGraphicFramePr/>
                  <a:graphic xmlns:a="http://schemas.openxmlformats.org/drawingml/2006/main">
                    <a:graphicData uri="http://schemas.openxmlformats.org/drawingml/2006/picture">
                      <pic:pic xmlns:pic="http://schemas.openxmlformats.org/drawingml/2006/picture">
                        <pic:nvPicPr>
                          <pic:cNvPr id="44" name="Picture_47"/>
                          <pic:cNvPicPr/>
                        </pic:nvPicPr>
                        <pic:blipFill>
                          <a:blip r:embed="rId23"/>
                          <a:stretch>
                            <a:fillRect/>
                          </a:stretch>
                        </pic:blipFill>
                        <pic:spPr>
                          <a:xfrm>
                            <a:off x="0" y="0"/>
                            <a:ext cx="1054735" cy="91440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1E50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C9C75"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橄榄绿椅面，黑色椅腿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AF69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2E0A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D0A8B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460*510*800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4D2EA"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1.优质白蜡实木架，高弹海绵，优质绒布。坐感舒适，承重不小于150KG需符合人体工学设计。</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2.具体颜色及尺寸细节需按设计师最终确认为准</w:t>
            </w:r>
            <w:proofErr w:type="gramEnd"/>
            <w:r>
              <w:rPr>
                <w:rFonts w:ascii="宋体" w:eastAsia="宋体" w:hAnsi="宋体" w:cs="宋体" w:hint="eastAsia"/>
                <w:color w:val="000000"/>
                <w:kern w:val="0"/>
                <w:sz w:val="18"/>
                <w:szCs w:val="18"/>
                <w:lang w:bidi="ar"/>
              </w:rPr>
              <w:t>。</w:t>
            </w:r>
          </w:p>
        </w:tc>
      </w:tr>
      <w:tr w:rsidR="00BF50EC" w14:paraId="75F73FC2"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C535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3</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75D53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1072" behindDoc="0" locked="0" layoutInCell="1" allowOverlap="1" wp14:anchorId="3A0594A6" wp14:editId="03246DD0">
                  <wp:simplePos x="0" y="0"/>
                  <wp:positionH relativeFrom="column">
                    <wp:posOffset>-56515</wp:posOffset>
                  </wp:positionH>
                  <wp:positionV relativeFrom="paragraph">
                    <wp:posOffset>64770</wp:posOffset>
                  </wp:positionV>
                  <wp:extent cx="1147445" cy="914400"/>
                  <wp:effectExtent l="0" t="0" r="8255" b="0"/>
                  <wp:wrapNone/>
                  <wp:docPr id="45" name="Picture_48"/>
                  <wp:cNvGraphicFramePr/>
                  <a:graphic xmlns:a="http://schemas.openxmlformats.org/drawingml/2006/main">
                    <a:graphicData uri="http://schemas.openxmlformats.org/drawingml/2006/picture">
                      <pic:pic xmlns:pic="http://schemas.openxmlformats.org/drawingml/2006/picture">
                        <pic:nvPicPr>
                          <pic:cNvPr id="45" name="Picture_48"/>
                          <pic:cNvPicPr/>
                        </pic:nvPicPr>
                        <pic:blipFill>
                          <a:blip r:embed="rId24"/>
                          <a:stretch>
                            <a:fillRect/>
                          </a:stretch>
                        </pic:blipFill>
                        <pic:spPr>
                          <a:xfrm>
                            <a:off x="0" y="0"/>
                            <a:ext cx="1147445" cy="91440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2A4E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D3C0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铁锈色椅面，白色椅腿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40FD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163E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3388B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460*450*800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0937E"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1.采用冷轧钢管架，表面白色防锈静电喷涂处理，高密度海绵，优质绒布。坐感舒适，承重不小于150KG需符合人体工学设计。</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2.具体颜色及尺寸细节需按设计师最终确认为准</w:t>
            </w:r>
            <w:proofErr w:type="gramEnd"/>
            <w:r>
              <w:rPr>
                <w:rFonts w:ascii="宋体" w:eastAsia="宋体" w:hAnsi="宋体" w:cs="宋体" w:hint="eastAsia"/>
                <w:color w:val="000000"/>
                <w:kern w:val="0"/>
                <w:sz w:val="18"/>
                <w:szCs w:val="18"/>
                <w:lang w:bidi="ar"/>
              </w:rPr>
              <w:t>。</w:t>
            </w:r>
          </w:p>
        </w:tc>
      </w:tr>
      <w:tr w:rsidR="00BF50EC" w14:paraId="71EEB8D0"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55F77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4</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3E2D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2096" behindDoc="0" locked="0" layoutInCell="1" allowOverlap="1" wp14:anchorId="27957F4F" wp14:editId="2D41BCC4">
                  <wp:simplePos x="0" y="0"/>
                  <wp:positionH relativeFrom="column">
                    <wp:posOffset>59055</wp:posOffset>
                  </wp:positionH>
                  <wp:positionV relativeFrom="paragraph">
                    <wp:posOffset>20320</wp:posOffset>
                  </wp:positionV>
                  <wp:extent cx="774700" cy="918845"/>
                  <wp:effectExtent l="0" t="0" r="0" b="8255"/>
                  <wp:wrapNone/>
                  <wp:docPr id="46" name="Picture_55"/>
                  <wp:cNvGraphicFramePr/>
                  <a:graphic xmlns:a="http://schemas.openxmlformats.org/drawingml/2006/main">
                    <a:graphicData uri="http://schemas.openxmlformats.org/drawingml/2006/picture">
                      <pic:pic xmlns:pic="http://schemas.openxmlformats.org/drawingml/2006/picture">
                        <pic:nvPicPr>
                          <pic:cNvPr id="46" name="Picture_55"/>
                          <pic:cNvPicPr/>
                        </pic:nvPicPr>
                        <pic:blipFill>
                          <a:blip r:embed="rId25"/>
                          <a:stretch>
                            <a:fillRect/>
                          </a:stretch>
                        </pic:blipFill>
                        <pic:spPr>
                          <a:xfrm>
                            <a:off x="0" y="0"/>
                            <a:ext cx="774700" cy="91884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2B5BD"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椅墩</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2E6C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亮蓝色</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B64C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9</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74C3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3ACED"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直径</w:t>
            </w:r>
            <w:r>
              <w:rPr>
                <w:rStyle w:val="font11"/>
                <w:rFonts w:eastAsia="宋体"/>
                <w:lang w:bidi="ar"/>
              </w:rPr>
              <w:t>430*400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DDCDB"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1.采用E0级实木多层板，高密度海绵，优质绒布</w:t>
            </w:r>
            <w:r>
              <w:rPr>
                <w:rFonts w:ascii="宋体" w:eastAsia="宋体" w:hAnsi="宋体" w:cs="宋体" w:hint="eastAsia"/>
                <w:color w:val="000000"/>
                <w:kern w:val="0"/>
                <w:sz w:val="18"/>
                <w:szCs w:val="18"/>
                <w:lang w:bidi="ar"/>
              </w:rPr>
              <w:br/>
              <w:t>2.具体颜色及尺寸细节需按设计师最终确认为准。</w:t>
            </w:r>
          </w:p>
        </w:tc>
      </w:tr>
      <w:tr w:rsidR="00BF50EC" w14:paraId="75FD108F" w14:textId="77777777">
        <w:trPr>
          <w:trHeight w:val="945"/>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34FC1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5</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B9152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3120" behindDoc="0" locked="0" layoutInCell="1" allowOverlap="1" wp14:anchorId="4DF3651F" wp14:editId="0D7B3FC4">
                  <wp:simplePos x="0" y="0"/>
                  <wp:positionH relativeFrom="column">
                    <wp:posOffset>46990</wp:posOffset>
                  </wp:positionH>
                  <wp:positionV relativeFrom="paragraph">
                    <wp:posOffset>615315</wp:posOffset>
                  </wp:positionV>
                  <wp:extent cx="1040130" cy="914400"/>
                  <wp:effectExtent l="0" t="0" r="1270" b="0"/>
                  <wp:wrapNone/>
                  <wp:docPr id="27" name="Picture_56"/>
                  <wp:cNvGraphicFramePr/>
                  <a:graphic xmlns:a="http://schemas.openxmlformats.org/drawingml/2006/main">
                    <a:graphicData uri="http://schemas.openxmlformats.org/drawingml/2006/picture">
                      <pic:pic xmlns:pic="http://schemas.openxmlformats.org/drawingml/2006/picture">
                        <pic:nvPicPr>
                          <pic:cNvPr id="27" name="Picture_56"/>
                          <pic:cNvPicPr/>
                        </pic:nvPicPr>
                        <pic:blipFill>
                          <a:blip r:embed="rId26"/>
                          <a:stretch>
                            <a:fillRect/>
                          </a:stretch>
                        </pic:blipFill>
                        <pic:spPr>
                          <a:xfrm>
                            <a:off x="0" y="0"/>
                            <a:ext cx="1040130" cy="914400"/>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6CE4DD"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4C38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深橘色椅面，黑色桌腿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D3F2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D58D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172D6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450*460*800</w:t>
            </w: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362382"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1.采用冷直径22壁厚1.4mm轧钢管架，表面黑色防锈静电喷涂处理，高密度海绵，优质</w:t>
            </w:r>
            <w:r>
              <w:rPr>
                <w:rStyle w:val="font11"/>
                <w:rFonts w:eastAsia="宋体"/>
                <w:lang w:bidi="ar"/>
              </w:rPr>
              <w:t>PU</w:t>
            </w:r>
            <w:r>
              <w:rPr>
                <w:rStyle w:val="font41"/>
                <w:rFonts w:hint="default"/>
                <w:lang w:bidi="ar"/>
              </w:rPr>
              <w:t>皮。坐感舒适，承重不小于150KG需符合人体工学设计。</w:t>
            </w:r>
            <w:r>
              <w:rPr>
                <w:rStyle w:val="font41"/>
                <w:rFonts w:hint="default"/>
                <w:lang w:bidi="ar"/>
              </w:rPr>
              <w:br/>
            </w:r>
            <w:proofErr w:type="gramStart"/>
            <w:r>
              <w:rPr>
                <w:rStyle w:val="font41"/>
                <w:rFonts w:hint="default"/>
                <w:lang w:bidi="ar"/>
              </w:rPr>
              <w:t>2.具体颜色及尺寸细节需按设计师最终确认为准</w:t>
            </w:r>
            <w:proofErr w:type="gramEnd"/>
            <w:r>
              <w:rPr>
                <w:rStyle w:val="font41"/>
                <w:rFonts w:hint="default"/>
                <w:lang w:bidi="ar"/>
              </w:rPr>
              <w:t>。</w:t>
            </w:r>
          </w:p>
        </w:tc>
      </w:tr>
      <w:tr w:rsidR="00BF50EC" w14:paraId="6108870D" w14:textId="77777777">
        <w:trPr>
          <w:trHeight w:val="915"/>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13218"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9B64CF"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774BD7"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54DA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深蓝色椅面，黑色桌腿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0AB4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791B1"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FD177C" w14:textId="77777777" w:rsidR="00BF50EC" w:rsidRDefault="00BF50EC">
            <w:pPr>
              <w:jc w:val="center"/>
              <w:rPr>
                <w:rFonts w:ascii="Arial" w:eastAsia="等线" w:hAnsi="Arial" w:cs="Arial"/>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7A9DE8" w14:textId="77777777" w:rsidR="00BF50EC" w:rsidRDefault="00BF50EC">
            <w:pPr>
              <w:jc w:val="left"/>
              <w:rPr>
                <w:rFonts w:ascii="宋体" w:eastAsia="宋体" w:hAnsi="宋体" w:cs="宋体"/>
                <w:color w:val="000000"/>
                <w:sz w:val="18"/>
                <w:szCs w:val="18"/>
              </w:rPr>
            </w:pPr>
          </w:p>
        </w:tc>
      </w:tr>
      <w:tr w:rsidR="00BF50EC" w14:paraId="19F6C51A" w14:textId="77777777">
        <w:trPr>
          <w:trHeight w:val="668"/>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31D94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6</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699E02"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4144" behindDoc="0" locked="0" layoutInCell="1" allowOverlap="1" wp14:anchorId="4C49EC16" wp14:editId="4AF2F670">
                  <wp:simplePos x="0" y="0"/>
                  <wp:positionH relativeFrom="column">
                    <wp:posOffset>22860</wp:posOffset>
                  </wp:positionH>
                  <wp:positionV relativeFrom="paragraph">
                    <wp:posOffset>292735</wp:posOffset>
                  </wp:positionV>
                  <wp:extent cx="1123315" cy="761365"/>
                  <wp:effectExtent l="0" t="0" r="6985" b="635"/>
                  <wp:wrapNone/>
                  <wp:docPr id="28" name="Picture_58"/>
                  <wp:cNvGraphicFramePr/>
                  <a:graphic xmlns:a="http://schemas.openxmlformats.org/drawingml/2006/main">
                    <a:graphicData uri="http://schemas.openxmlformats.org/drawingml/2006/picture">
                      <pic:pic xmlns:pic="http://schemas.openxmlformats.org/drawingml/2006/picture">
                        <pic:nvPicPr>
                          <pic:cNvPr id="28" name="Picture_58"/>
                          <pic:cNvPicPr/>
                        </pic:nvPicPr>
                        <pic:blipFill>
                          <a:blip r:embed="rId27"/>
                          <a:stretch>
                            <a:fillRect/>
                          </a:stretch>
                        </pic:blipFill>
                        <pic:spPr>
                          <a:xfrm>
                            <a:off x="0" y="0"/>
                            <a:ext cx="1123315" cy="761365"/>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DFA06C"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坐垫</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A261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浅灰</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394B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E482A"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8358F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600*450*40</w:t>
            </w: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F7B565"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1.高密度海绵，优质绒布，具体颜色及尺寸细节需按设计师最终确认为准。</w:t>
            </w:r>
          </w:p>
        </w:tc>
      </w:tr>
      <w:tr w:rsidR="00BF50EC" w14:paraId="5653B5EF" w14:textId="77777777">
        <w:trPr>
          <w:trHeight w:val="668"/>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F42F05"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BC8B9C"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4D3BD"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BBB1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橘色</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C4915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85268"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4E222B" w14:textId="77777777" w:rsidR="00BF50EC" w:rsidRDefault="00BF50EC">
            <w:pPr>
              <w:jc w:val="center"/>
              <w:rPr>
                <w:rFonts w:ascii="Arial" w:eastAsia="等线" w:hAnsi="Arial" w:cs="Arial"/>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1A2EA" w14:textId="77777777" w:rsidR="00BF50EC" w:rsidRDefault="00BF50EC">
            <w:pPr>
              <w:jc w:val="left"/>
              <w:rPr>
                <w:rFonts w:ascii="宋体" w:eastAsia="宋体" w:hAnsi="宋体" w:cs="宋体"/>
                <w:color w:val="000000"/>
                <w:sz w:val="18"/>
                <w:szCs w:val="18"/>
              </w:rPr>
            </w:pPr>
          </w:p>
        </w:tc>
      </w:tr>
      <w:tr w:rsidR="00BF50EC" w14:paraId="1B1D5807" w14:textId="77777777">
        <w:trPr>
          <w:trHeight w:val="668"/>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77843D"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190002"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22437D"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3E86E"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亮蓝色</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88B8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D32B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块</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DEDE83" w14:textId="77777777" w:rsidR="00BF50EC" w:rsidRDefault="00BF50EC">
            <w:pPr>
              <w:jc w:val="center"/>
              <w:rPr>
                <w:rFonts w:ascii="Arial" w:eastAsia="等线" w:hAnsi="Arial" w:cs="Arial"/>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0B0721" w14:textId="77777777" w:rsidR="00BF50EC" w:rsidRDefault="00BF50EC">
            <w:pPr>
              <w:jc w:val="left"/>
              <w:rPr>
                <w:rFonts w:ascii="宋体" w:eastAsia="宋体" w:hAnsi="宋体" w:cs="宋体"/>
                <w:color w:val="000000"/>
                <w:sz w:val="18"/>
                <w:szCs w:val="18"/>
              </w:rPr>
            </w:pPr>
          </w:p>
        </w:tc>
      </w:tr>
      <w:tr w:rsidR="00BF50EC" w14:paraId="2979392B" w14:textId="77777777">
        <w:trPr>
          <w:trHeight w:val="527"/>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C6D29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7</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8ADB9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5168" behindDoc="0" locked="0" layoutInCell="1" allowOverlap="1" wp14:anchorId="65E4F67C" wp14:editId="1BD0DE0C">
                  <wp:simplePos x="0" y="0"/>
                  <wp:positionH relativeFrom="column">
                    <wp:posOffset>-31750</wp:posOffset>
                  </wp:positionH>
                  <wp:positionV relativeFrom="paragraph">
                    <wp:posOffset>447675</wp:posOffset>
                  </wp:positionV>
                  <wp:extent cx="1112520" cy="665480"/>
                  <wp:effectExtent l="0" t="0" r="5080" b="7620"/>
                  <wp:wrapNone/>
                  <wp:docPr id="8" name="Picture_59"/>
                  <wp:cNvGraphicFramePr/>
                  <a:graphic xmlns:a="http://schemas.openxmlformats.org/drawingml/2006/main">
                    <a:graphicData uri="http://schemas.openxmlformats.org/drawingml/2006/picture">
                      <pic:pic xmlns:pic="http://schemas.openxmlformats.org/drawingml/2006/picture">
                        <pic:nvPicPr>
                          <pic:cNvPr id="8" name="Picture_59"/>
                          <pic:cNvPicPr/>
                        </pic:nvPicPr>
                        <pic:blipFill>
                          <a:blip r:embed="rId28"/>
                          <a:stretch>
                            <a:fillRect/>
                          </a:stretch>
                        </pic:blipFill>
                        <pic:spPr>
                          <a:xfrm>
                            <a:off x="0" y="0"/>
                            <a:ext cx="1112520" cy="665480"/>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1690FB"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懒人沙发</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4F3AF"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浅灰</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535D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FA54A" w14:textId="77777777" w:rsidR="00BF50EC" w:rsidRDefault="002672BF">
            <w:pPr>
              <w:widowControl/>
              <w:jc w:val="center"/>
              <w:textAlignment w:val="center"/>
              <w:rPr>
                <w:rFonts w:ascii="Arial" w:eastAsia="等线" w:hAnsi="Arial" w:cs="Arial"/>
                <w:color w:val="000000"/>
                <w:sz w:val="18"/>
                <w:szCs w:val="18"/>
              </w:rPr>
            </w:pPr>
            <w:proofErr w:type="gramStart"/>
            <w:r>
              <w:rPr>
                <w:rFonts w:ascii="Arial" w:eastAsia="等线" w:hAnsi="Arial" w:cs="Arial"/>
                <w:color w:val="000000"/>
                <w:kern w:val="0"/>
                <w:sz w:val="18"/>
                <w:szCs w:val="18"/>
                <w:lang w:bidi="ar"/>
              </w:rPr>
              <w:t>个</w:t>
            </w:r>
            <w:proofErr w:type="gramEnd"/>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64F176" w14:textId="77777777" w:rsidR="00BF50EC" w:rsidRDefault="00BF50EC">
            <w:pPr>
              <w:jc w:val="center"/>
              <w:rPr>
                <w:rFonts w:ascii="宋体" w:eastAsia="宋体" w:hAnsi="宋体" w:cs="宋体"/>
                <w:color w:val="000000"/>
                <w:sz w:val="18"/>
                <w:szCs w:val="18"/>
              </w:rPr>
            </w:pP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8FECB9"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1.高弹发泡环保EPP填充粒，优质绒布，布料及颜色需与其他家具一致</w:t>
            </w:r>
            <w:r>
              <w:rPr>
                <w:rFonts w:ascii="宋体" w:eastAsia="宋体" w:hAnsi="宋体" w:cs="宋体" w:hint="eastAsia"/>
                <w:color w:val="000000"/>
                <w:kern w:val="0"/>
                <w:sz w:val="18"/>
                <w:szCs w:val="18"/>
                <w:lang w:bidi="ar"/>
              </w:rPr>
              <w:br/>
              <w:t>2.具体颜色及尺寸细节需按设计师最终确认为准。</w:t>
            </w:r>
          </w:p>
        </w:tc>
      </w:tr>
      <w:tr w:rsidR="00BF50EC" w14:paraId="6917D2B7" w14:textId="77777777">
        <w:trPr>
          <w:trHeight w:val="527"/>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92F6CC"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12B138"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25ABA0"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3603C0"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深灰</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AA27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65352" w14:textId="77777777" w:rsidR="00BF50EC" w:rsidRDefault="002672BF">
            <w:pPr>
              <w:widowControl/>
              <w:jc w:val="center"/>
              <w:textAlignment w:val="center"/>
              <w:rPr>
                <w:rFonts w:ascii="Arial" w:eastAsia="等线" w:hAnsi="Arial" w:cs="Arial"/>
                <w:color w:val="000000"/>
                <w:sz w:val="18"/>
                <w:szCs w:val="18"/>
              </w:rPr>
            </w:pPr>
            <w:proofErr w:type="gramStart"/>
            <w:r>
              <w:rPr>
                <w:rFonts w:ascii="Arial" w:eastAsia="等线" w:hAnsi="Arial" w:cs="Arial"/>
                <w:color w:val="000000"/>
                <w:kern w:val="0"/>
                <w:sz w:val="18"/>
                <w:szCs w:val="18"/>
                <w:lang w:bidi="ar"/>
              </w:rPr>
              <w:t>个</w:t>
            </w:r>
            <w:proofErr w:type="gramEnd"/>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71FD9" w14:textId="77777777" w:rsidR="00BF50EC" w:rsidRDefault="00BF50EC">
            <w:pPr>
              <w:jc w:val="center"/>
              <w:rPr>
                <w:rFonts w:ascii="宋体" w:eastAsia="宋体" w:hAnsi="宋体" w:cs="宋体"/>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3D7E02" w14:textId="77777777" w:rsidR="00BF50EC" w:rsidRDefault="00BF50EC">
            <w:pPr>
              <w:jc w:val="left"/>
              <w:rPr>
                <w:rFonts w:ascii="宋体" w:eastAsia="宋体" w:hAnsi="宋体" w:cs="宋体"/>
                <w:color w:val="000000"/>
                <w:sz w:val="18"/>
                <w:szCs w:val="18"/>
              </w:rPr>
            </w:pPr>
          </w:p>
        </w:tc>
      </w:tr>
      <w:tr w:rsidR="00BF50EC" w14:paraId="4A74965F" w14:textId="77777777">
        <w:trPr>
          <w:trHeight w:val="527"/>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FB94F7"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8EBA72"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9384C6"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98635"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亮蓝</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E76D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A22345" w14:textId="77777777" w:rsidR="00BF50EC" w:rsidRDefault="002672BF">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2FEFFF" w14:textId="77777777" w:rsidR="00BF50EC" w:rsidRDefault="00BF50EC">
            <w:pPr>
              <w:jc w:val="center"/>
              <w:rPr>
                <w:rFonts w:ascii="宋体" w:eastAsia="宋体" w:hAnsi="宋体" w:cs="宋体"/>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16F2FC" w14:textId="77777777" w:rsidR="00BF50EC" w:rsidRDefault="00BF50EC">
            <w:pPr>
              <w:jc w:val="left"/>
              <w:rPr>
                <w:rFonts w:ascii="宋体" w:eastAsia="宋体" w:hAnsi="宋体" w:cs="宋体"/>
                <w:color w:val="000000"/>
                <w:sz w:val="18"/>
                <w:szCs w:val="18"/>
              </w:rPr>
            </w:pPr>
          </w:p>
        </w:tc>
      </w:tr>
      <w:tr w:rsidR="00BF50EC" w14:paraId="6720B9E6" w14:textId="77777777">
        <w:trPr>
          <w:trHeight w:val="527"/>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B998C5"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26AABC"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70E12A"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ACD4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橄榄绿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18EB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C89E5" w14:textId="77777777" w:rsidR="00BF50EC" w:rsidRDefault="002672BF">
            <w:pPr>
              <w:widowControl/>
              <w:jc w:val="center"/>
              <w:textAlignment w:val="center"/>
              <w:rPr>
                <w:rFonts w:ascii="Arial" w:eastAsia="等线" w:hAnsi="Arial" w:cs="Arial"/>
                <w:color w:val="000000"/>
                <w:sz w:val="18"/>
                <w:szCs w:val="18"/>
              </w:rPr>
            </w:pPr>
            <w:proofErr w:type="gramStart"/>
            <w:r>
              <w:rPr>
                <w:rFonts w:ascii="Arial" w:eastAsia="等线" w:hAnsi="Arial" w:cs="Arial"/>
                <w:color w:val="000000"/>
                <w:kern w:val="0"/>
                <w:sz w:val="18"/>
                <w:szCs w:val="18"/>
                <w:lang w:bidi="ar"/>
              </w:rPr>
              <w:t>个</w:t>
            </w:r>
            <w:proofErr w:type="gramEnd"/>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F315B9" w14:textId="77777777" w:rsidR="00BF50EC" w:rsidRDefault="00BF50EC">
            <w:pPr>
              <w:jc w:val="center"/>
              <w:rPr>
                <w:rFonts w:ascii="宋体" w:eastAsia="宋体" w:hAnsi="宋体" w:cs="宋体"/>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9513AD" w14:textId="77777777" w:rsidR="00BF50EC" w:rsidRDefault="00BF50EC">
            <w:pPr>
              <w:jc w:val="left"/>
              <w:rPr>
                <w:rFonts w:ascii="宋体" w:eastAsia="宋体" w:hAnsi="宋体" w:cs="宋体"/>
                <w:color w:val="000000"/>
                <w:sz w:val="18"/>
                <w:szCs w:val="18"/>
              </w:rPr>
            </w:pPr>
          </w:p>
        </w:tc>
      </w:tr>
      <w:tr w:rsidR="00BF50EC" w14:paraId="569A2102" w14:textId="77777777">
        <w:trPr>
          <w:trHeight w:val="1575"/>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895A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r>
              <w:rPr>
                <w:rFonts w:ascii="Arial" w:eastAsia="等线" w:hAnsi="Arial" w:cs="Arial" w:hint="eastAsia"/>
                <w:color w:val="000000"/>
                <w:kern w:val="0"/>
                <w:sz w:val="18"/>
                <w:szCs w:val="18"/>
                <w:lang w:bidi="ar"/>
              </w:rPr>
              <w:t>8</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307F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6192" behindDoc="0" locked="0" layoutInCell="1" allowOverlap="1" wp14:anchorId="36E33486" wp14:editId="4562BB11">
                  <wp:simplePos x="0" y="0"/>
                  <wp:positionH relativeFrom="column">
                    <wp:posOffset>12700</wp:posOffset>
                  </wp:positionH>
                  <wp:positionV relativeFrom="paragraph">
                    <wp:posOffset>169545</wp:posOffset>
                  </wp:positionV>
                  <wp:extent cx="1098550" cy="819150"/>
                  <wp:effectExtent l="0" t="0" r="6350" b="6350"/>
                  <wp:wrapNone/>
                  <wp:docPr id="14" name="Picture_33"/>
                  <wp:cNvGraphicFramePr/>
                  <a:graphic xmlns:a="http://schemas.openxmlformats.org/drawingml/2006/main">
                    <a:graphicData uri="http://schemas.openxmlformats.org/drawingml/2006/picture">
                      <pic:pic xmlns:pic="http://schemas.openxmlformats.org/drawingml/2006/picture">
                        <pic:nvPicPr>
                          <pic:cNvPr id="14" name="Picture_33"/>
                          <pic:cNvPicPr/>
                        </pic:nvPicPr>
                        <pic:blipFill>
                          <a:blip r:embed="rId29"/>
                          <a:stretch>
                            <a:fillRect/>
                          </a:stretch>
                        </pic:blipFill>
                        <pic:spPr>
                          <a:xfrm>
                            <a:off x="0" y="0"/>
                            <a:ext cx="1098550" cy="81915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6050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B6CAE"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深芥末黄</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B51D3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E7DD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E065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460*440*800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6B0D1"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1.表面优质绒布，坐感舒适，承重</w:t>
            </w:r>
            <w:r>
              <w:rPr>
                <w:rStyle w:val="font11"/>
                <w:rFonts w:eastAsia="宋体"/>
                <w:lang w:bidi="ar"/>
              </w:rPr>
              <w:t>150KG</w:t>
            </w:r>
            <w:r>
              <w:rPr>
                <w:rStyle w:val="font41"/>
                <w:rFonts w:hint="default"/>
                <w:lang w:bidi="ar"/>
              </w:rPr>
              <w:t>符合人体工学设计。</w:t>
            </w:r>
            <w:r>
              <w:rPr>
                <w:rStyle w:val="font11"/>
                <w:rFonts w:eastAsia="宋体"/>
                <w:lang w:bidi="ar"/>
              </w:rPr>
              <w:br/>
            </w:r>
            <w:r>
              <w:rPr>
                <w:rStyle w:val="font41"/>
                <w:rFonts w:hint="default"/>
                <w:lang w:bidi="ar"/>
              </w:rPr>
              <w:t>脚架直径</w:t>
            </w:r>
            <w:r>
              <w:rPr>
                <w:rStyle w:val="font11"/>
                <w:rFonts w:eastAsia="宋体"/>
                <w:lang w:bidi="ar"/>
              </w:rPr>
              <w:t>16</w:t>
            </w:r>
            <w:r>
              <w:rPr>
                <w:rStyle w:val="font41"/>
                <w:rFonts w:hint="default"/>
                <w:lang w:bidi="ar"/>
              </w:rPr>
              <w:t>管，</w:t>
            </w:r>
            <w:r>
              <w:rPr>
                <w:rStyle w:val="font11"/>
                <w:rFonts w:eastAsia="宋体"/>
                <w:lang w:bidi="ar"/>
              </w:rPr>
              <w:t>1.8</w:t>
            </w:r>
            <w:r>
              <w:rPr>
                <w:rStyle w:val="font41"/>
                <w:rFonts w:hint="default"/>
                <w:lang w:bidi="ar"/>
              </w:rPr>
              <w:t>厚锥管，焊接组成，表面黑色静电喷涂处理。</w:t>
            </w:r>
            <w:r>
              <w:rPr>
                <w:rStyle w:val="font11"/>
                <w:rFonts w:eastAsia="宋体"/>
                <w:lang w:bidi="ar"/>
              </w:rPr>
              <w:br/>
            </w:r>
            <w:proofErr w:type="gramStart"/>
            <w:r>
              <w:rPr>
                <w:rStyle w:val="font11"/>
                <w:rFonts w:eastAsia="宋体"/>
                <w:lang w:bidi="ar"/>
              </w:rPr>
              <w:t>2.</w:t>
            </w:r>
            <w:r>
              <w:rPr>
                <w:rStyle w:val="font41"/>
                <w:rFonts w:hint="default"/>
                <w:lang w:bidi="ar"/>
              </w:rPr>
              <w:t>具体颜色及尺寸细节需按设计师最终确认为准</w:t>
            </w:r>
            <w:proofErr w:type="gramEnd"/>
            <w:r>
              <w:rPr>
                <w:rStyle w:val="font41"/>
                <w:rFonts w:hint="default"/>
                <w:lang w:bidi="ar"/>
              </w:rPr>
              <w:t>。</w:t>
            </w:r>
          </w:p>
        </w:tc>
      </w:tr>
      <w:tr w:rsidR="00BF50EC" w14:paraId="6974ECCF" w14:textId="77777777">
        <w:trPr>
          <w:trHeight w:val="985"/>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F136D2"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hint="eastAsia"/>
                <w:color w:val="000000"/>
                <w:kern w:val="0"/>
                <w:sz w:val="18"/>
                <w:szCs w:val="18"/>
                <w:lang w:bidi="ar"/>
              </w:rPr>
              <w:t>19</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D1021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7216" behindDoc="0" locked="0" layoutInCell="1" allowOverlap="1" wp14:anchorId="77AF5277" wp14:editId="1BFB9086">
                  <wp:simplePos x="0" y="0"/>
                  <wp:positionH relativeFrom="column">
                    <wp:posOffset>-5080</wp:posOffset>
                  </wp:positionH>
                  <wp:positionV relativeFrom="paragraph">
                    <wp:posOffset>86360</wp:posOffset>
                  </wp:positionV>
                  <wp:extent cx="1015365" cy="709295"/>
                  <wp:effectExtent l="0" t="0" r="635" b="1905"/>
                  <wp:wrapNone/>
                  <wp:docPr id="7" name="Picture_75"/>
                  <wp:cNvGraphicFramePr/>
                  <a:graphic xmlns:a="http://schemas.openxmlformats.org/drawingml/2006/main">
                    <a:graphicData uri="http://schemas.openxmlformats.org/drawingml/2006/picture">
                      <pic:pic xmlns:pic="http://schemas.openxmlformats.org/drawingml/2006/picture">
                        <pic:nvPicPr>
                          <pic:cNvPr id="7" name="Picture_75"/>
                          <pic:cNvPicPr/>
                        </pic:nvPicPr>
                        <pic:blipFill>
                          <a:blip r:embed="rId30"/>
                          <a:stretch>
                            <a:fillRect/>
                          </a:stretch>
                        </pic:blipFill>
                        <pic:spPr>
                          <a:xfrm>
                            <a:off x="0" y="0"/>
                            <a:ext cx="1015365" cy="709295"/>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4AD4B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E996A"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深灰色椅面，黑色椅腿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E04EC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BD96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10107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510*460*800</w:t>
            </w:r>
          </w:p>
        </w:tc>
        <w:tc>
          <w:tcPr>
            <w:tcW w:w="15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54B372"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1.胶背采用全新</w:t>
            </w:r>
            <w:r>
              <w:rPr>
                <w:rStyle w:val="font11"/>
                <w:rFonts w:eastAsia="宋体"/>
                <w:lang w:bidi="ar"/>
              </w:rPr>
              <w:t>PP</w:t>
            </w:r>
            <w:proofErr w:type="gramStart"/>
            <w:r>
              <w:rPr>
                <w:rStyle w:val="font41"/>
                <w:rFonts w:hint="default"/>
                <w:lang w:bidi="ar"/>
              </w:rPr>
              <w:t>加纤</w:t>
            </w:r>
            <w:r>
              <w:rPr>
                <w:rStyle w:val="font11"/>
                <w:rFonts w:eastAsia="宋体"/>
                <w:lang w:bidi="ar"/>
              </w:rPr>
              <w:t>,</w:t>
            </w:r>
            <w:r>
              <w:rPr>
                <w:rStyle w:val="font41"/>
                <w:rFonts w:hint="default"/>
                <w:lang w:bidi="ar"/>
              </w:rPr>
              <w:t>一体注塑成型</w:t>
            </w:r>
            <w:proofErr w:type="gramEnd"/>
            <w:r>
              <w:rPr>
                <w:rStyle w:val="font41"/>
                <w:rFonts w:hint="default"/>
                <w:lang w:bidi="ar"/>
              </w:rPr>
              <w:t>，整体视觉时尚简约。表面防水，易清洁，长久耐用。</w:t>
            </w:r>
            <w:r>
              <w:rPr>
                <w:rStyle w:val="font11"/>
                <w:rFonts w:eastAsia="宋体"/>
                <w:lang w:bidi="ar"/>
              </w:rPr>
              <w:br/>
              <w:t>2.</w:t>
            </w:r>
            <w:r>
              <w:rPr>
                <w:rStyle w:val="font41"/>
                <w:rFonts w:hint="default"/>
                <w:lang w:bidi="ar"/>
              </w:rPr>
              <w:t>脚架采用</w:t>
            </w:r>
            <w:r>
              <w:rPr>
                <w:rStyle w:val="font11"/>
                <w:rFonts w:eastAsia="宋体"/>
                <w:lang w:bidi="ar"/>
              </w:rPr>
              <w:t>11mm</w:t>
            </w:r>
            <w:r>
              <w:rPr>
                <w:rStyle w:val="font41"/>
                <w:rFonts w:hint="default"/>
                <w:lang w:bidi="ar"/>
              </w:rPr>
              <w:t>实心钢筋</w:t>
            </w:r>
            <w:r>
              <w:rPr>
                <w:rStyle w:val="font11"/>
                <w:rFonts w:eastAsia="宋体"/>
                <w:lang w:bidi="ar"/>
              </w:rPr>
              <w:t xml:space="preserve"> </w:t>
            </w:r>
            <w:r>
              <w:rPr>
                <w:rStyle w:val="font41"/>
                <w:rFonts w:hint="default"/>
                <w:lang w:bidi="ar"/>
              </w:rPr>
              <w:t>，弓型结构，表面酸洗电镀或静电喷涂处理。整体稳固性高，整椅承重不小于</w:t>
            </w:r>
            <w:r>
              <w:rPr>
                <w:rStyle w:val="font11"/>
                <w:rFonts w:eastAsia="宋体"/>
                <w:lang w:bidi="ar"/>
              </w:rPr>
              <w:t>150KG</w:t>
            </w:r>
            <w:r>
              <w:rPr>
                <w:rStyle w:val="font41"/>
                <w:rFonts w:hint="default"/>
                <w:lang w:bidi="ar"/>
              </w:rPr>
              <w:t>。</w:t>
            </w:r>
            <w:r>
              <w:rPr>
                <w:rStyle w:val="font11"/>
                <w:rFonts w:eastAsia="宋体"/>
                <w:lang w:bidi="ar"/>
              </w:rPr>
              <w:br/>
              <w:t>3.</w:t>
            </w:r>
            <w:r>
              <w:rPr>
                <w:rStyle w:val="font41"/>
                <w:rFonts w:hint="default"/>
                <w:lang w:bidi="ar"/>
              </w:rPr>
              <w:t>整椅坐感舒适，符合人体工学构造。</w:t>
            </w:r>
            <w:r>
              <w:rPr>
                <w:rStyle w:val="font41"/>
                <w:rFonts w:hint="default"/>
                <w:lang w:bidi="ar"/>
              </w:rPr>
              <w:br/>
              <w:t>4.具体颜色及尺寸细节需按设计师最终确认为准。</w:t>
            </w:r>
          </w:p>
        </w:tc>
      </w:tr>
      <w:tr w:rsidR="00BF50EC" w14:paraId="36CD8683" w14:textId="77777777">
        <w:trPr>
          <w:trHeight w:val="985"/>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ADBD95"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4EC4B0"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DC5953"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B804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深蓝绿色椅面，黑色椅腿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4BCF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25122"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4F536E" w14:textId="77777777" w:rsidR="00BF50EC" w:rsidRDefault="00BF50EC">
            <w:pPr>
              <w:jc w:val="center"/>
              <w:rPr>
                <w:rFonts w:ascii="Arial" w:eastAsia="等线" w:hAnsi="Arial" w:cs="Arial"/>
                <w:color w:val="000000"/>
                <w:sz w:val="18"/>
                <w:szCs w:val="18"/>
              </w:rPr>
            </w:pPr>
          </w:p>
        </w:tc>
        <w:tc>
          <w:tcPr>
            <w:tcW w:w="15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4060C6" w14:textId="77777777" w:rsidR="00BF50EC" w:rsidRDefault="00BF50EC">
            <w:pPr>
              <w:jc w:val="left"/>
              <w:rPr>
                <w:rFonts w:ascii="宋体" w:eastAsia="宋体" w:hAnsi="宋体" w:cs="宋体"/>
                <w:color w:val="000000"/>
                <w:sz w:val="18"/>
                <w:szCs w:val="18"/>
              </w:rPr>
            </w:pPr>
          </w:p>
        </w:tc>
      </w:tr>
      <w:tr w:rsidR="00BF50EC" w14:paraId="2B4109A0" w14:textId="77777777">
        <w:trPr>
          <w:trHeight w:val="322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AE2FB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0</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9A7C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8240" behindDoc="0" locked="0" layoutInCell="1" allowOverlap="1" wp14:anchorId="1CE430BC" wp14:editId="792E5DC8">
                  <wp:simplePos x="0" y="0"/>
                  <wp:positionH relativeFrom="column">
                    <wp:posOffset>-48895</wp:posOffset>
                  </wp:positionH>
                  <wp:positionV relativeFrom="paragraph">
                    <wp:posOffset>982980</wp:posOffset>
                  </wp:positionV>
                  <wp:extent cx="1188085" cy="662305"/>
                  <wp:effectExtent l="0" t="0" r="5715" b="10795"/>
                  <wp:wrapNone/>
                  <wp:docPr id="2" name="Picture_76"/>
                  <wp:cNvGraphicFramePr/>
                  <a:graphic xmlns:a="http://schemas.openxmlformats.org/drawingml/2006/main">
                    <a:graphicData uri="http://schemas.openxmlformats.org/drawingml/2006/picture">
                      <pic:pic xmlns:pic="http://schemas.openxmlformats.org/drawingml/2006/picture">
                        <pic:nvPicPr>
                          <pic:cNvPr id="2" name="Picture_76"/>
                          <pic:cNvPicPr/>
                        </pic:nvPicPr>
                        <pic:blipFill>
                          <a:blip r:embed="rId31"/>
                          <a:stretch>
                            <a:fillRect/>
                          </a:stretch>
                        </pic:blipFill>
                        <pic:spPr>
                          <a:xfrm>
                            <a:off x="0" y="0"/>
                            <a:ext cx="1188085" cy="66230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6090F"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64BC7"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待定</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B60E8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8</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70BF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380F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1200*400*740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742F9"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1.立柱：</w:t>
            </w:r>
            <w:r>
              <w:rPr>
                <w:rStyle w:val="font11"/>
                <w:rFonts w:eastAsia="宋体"/>
                <w:lang w:bidi="ar"/>
              </w:rPr>
              <w:t>φ50mm</w:t>
            </w:r>
            <w:r>
              <w:rPr>
                <w:rStyle w:val="font41"/>
                <w:rFonts w:hint="default"/>
                <w:lang w:bidi="ar"/>
              </w:rPr>
              <w:t>优质圆型冷轧钢管，厚度</w:t>
            </w:r>
            <w:r>
              <w:rPr>
                <w:rStyle w:val="font11"/>
                <w:rFonts w:eastAsia="宋体"/>
                <w:lang w:bidi="ar"/>
              </w:rPr>
              <w:t>1.2mm</w:t>
            </w:r>
            <w:r>
              <w:rPr>
                <w:rStyle w:val="font41"/>
                <w:rFonts w:hint="default"/>
                <w:lang w:bidi="ar"/>
              </w:rPr>
              <w:t>，</w:t>
            </w:r>
            <w:r>
              <w:rPr>
                <w:rStyle w:val="font11"/>
                <w:rFonts w:eastAsia="宋体"/>
                <w:lang w:bidi="ar"/>
              </w:rPr>
              <w:br/>
            </w:r>
            <w:proofErr w:type="gramStart"/>
            <w:r>
              <w:rPr>
                <w:rStyle w:val="font11"/>
                <w:rFonts w:eastAsia="宋体"/>
                <w:lang w:bidi="ar"/>
              </w:rPr>
              <w:t>2.</w:t>
            </w:r>
            <w:r>
              <w:rPr>
                <w:rStyle w:val="font41"/>
                <w:rFonts w:hint="default"/>
                <w:lang w:bidi="ar"/>
              </w:rPr>
              <w:t>高温静电喷粉</w:t>
            </w:r>
            <w:proofErr w:type="gramEnd"/>
            <w:r>
              <w:rPr>
                <w:rStyle w:val="font41"/>
                <w:rFonts w:hint="default"/>
                <w:lang w:bidi="ar"/>
              </w:rPr>
              <w:t>；横梁：</w:t>
            </w:r>
            <w:r>
              <w:rPr>
                <w:rStyle w:val="font11"/>
                <w:rFonts w:eastAsia="宋体"/>
                <w:lang w:bidi="ar"/>
              </w:rPr>
              <w:t>φ45mm</w:t>
            </w:r>
            <w:r>
              <w:rPr>
                <w:rStyle w:val="font41"/>
                <w:rFonts w:hint="default"/>
                <w:lang w:bidi="ar"/>
              </w:rPr>
              <w:t>圆形冷轧钢管，厚度</w:t>
            </w:r>
            <w:r>
              <w:rPr>
                <w:rStyle w:val="font11"/>
                <w:rFonts w:eastAsia="宋体"/>
                <w:lang w:bidi="ar"/>
              </w:rPr>
              <w:t>1.2mm,</w:t>
            </w:r>
            <w:r>
              <w:rPr>
                <w:rStyle w:val="font41"/>
                <w:rFonts w:hint="default"/>
                <w:lang w:bidi="ar"/>
              </w:rPr>
              <w:t>高温静电喷粉；底脚：铝合金承重支撑脚，厚度</w:t>
            </w:r>
            <w:r>
              <w:rPr>
                <w:rStyle w:val="font11"/>
                <w:rFonts w:eastAsia="宋体"/>
                <w:lang w:bidi="ar"/>
              </w:rPr>
              <w:t>6.0mm</w:t>
            </w:r>
            <w:r>
              <w:rPr>
                <w:rStyle w:val="font41"/>
                <w:rFonts w:hint="default"/>
                <w:lang w:bidi="ar"/>
              </w:rPr>
              <w:t>，高温静电喷粉；3.脚轮：</w:t>
            </w:r>
            <w:r>
              <w:rPr>
                <w:rStyle w:val="font11"/>
                <w:rFonts w:eastAsia="宋体"/>
                <w:lang w:bidi="ar"/>
              </w:rPr>
              <w:t>55mm</w:t>
            </w:r>
            <w:r>
              <w:rPr>
                <w:rStyle w:val="font41"/>
                <w:rFonts w:hint="default"/>
                <w:lang w:bidi="ar"/>
              </w:rPr>
              <w:t>直径</w:t>
            </w:r>
            <w:r>
              <w:rPr>
                <w:rStyle w:val="font11"/>
                <w:rFonts w:eastAsia="宋体"/>
                <w:lang w:bidi="ar"/>
              </w:rPr>
              <w:t>PVC</w:t>
            </w:r>
            <w:r>
              <w:rPr>
                <w:rStyle w:val="font41"/>
                <w:rFonts w:hint="default"/>
                <w:lang w:bidi="ar"/>
              </w:rPr>
              <w:t>材质，万向带刹车轮。</w:t>
            </w:r>
            <w:r>
              <w:rPr>
                <w:rStyle w:val="font11"/>
                <w:rFonts w:eastAsia="宋体"/>
                <w:lang w:bidi="ar"/>
              </w:rPr>
              <w:t xml:space="preserve"> </w:t>
            </w:r>
            <w:r>
              <w:rPr>
                <w:rStyle w:val="font11"/>
                <w:rFonts w:eastAsia="宋体"/>
                <w:lang w:bidi="ar"/>
              </w:rPr>
              <w:br/>
              <w:t>4.</w:t>
            </w:r>
            <w:r>
              <w:rPr>
                <w:rStyle w:val="font41"/>
                <w:rFonts w:hint="default"/>
                <w:lang w:bidi="ar"/>
              </w:rPr>
              <w:t>台面板：采用优质E0级厚度≥</w:t>
            </w:r>
            <w:r>
              <w:rPr>
                <w:rStyle w:val="font11"/>
                <w:rFonts w:eastAsia="宋体"/>
                <w:lang w:bidi="ar"/>
              </w:rPr>
              <w:t>25mm</w:t>
            </w:r>
            <w:r>
              <w:rPr>
                <w:rStyle w:val="font41"/>
                <w:rFonts w:hint="default"/>
                <w:lang w:bidi="ar"/>
              </w:rPr>
              <w:t>多层免漆耐磨环保板饰面。</w:t>
            </w:r>
            <w:r>
              <w:rPr>
                <w:rStyle w:val="font11"/>
                <w:rFonts w:eastAsia="宋体"/>
                <w:lang w:bidi="ar"/>
              </w:rPr>
              <w:t xml:space="preserve"> </w:t>
            </w:r>
            <w:r>
              <w:rPr>
                <w:rStyle w:val="font11"/>
                <w:rFonts w:eastAsia="宋体"/>
                <w:lang w:bidi="ar"/>
              </w:rPr>
              <w:br/>
              <w:t>5.</w:t>
            </w:r>
            <w:r>
              <w:rPr>
                <w:rStyle w:val="font41"/>
                <w:rFonts w:hint="default"/>
                <w:lang w:bidi="ar"/>
              </w:rPr>
              <w:t>功能：旋转开关调节控制，可以倾斜折叠桌面。</w:t>
            </w:r>
            <w:r>
              <w:rPr>
                <w:rStyle w:val="font41"/>
                <w:rFonts w:hint="default"/>
                <w:lang w:bidi="ar"/>
              </w:rPr>
              <w:br/>
            </w:r>
            <w:proofErr w:type="gramStart"/>
            <w:r>
              <w:rPr>
                <w:rStyle w:val="font41"/>
                <w:rFonts w:hint="default"/>
                <w:lang w:bidi="ar"/>
              </w:rPr>
              <w:t>6.具体颜色及尺寸细节需按设计师最终确认为准</w:t>
            </w:r>
            <w:proofErr w:type="gramEnd"/>
            <w:r>
              <w:rPr>
                <w:rStyle w:val="font41"/>
                <w:rFonts w:hint="default"/>
                <w:lang w:bidi="ar"/>
              </w:rPr>
              <w:t>。</w:t>
            </w:r>
          </w:p>
        </w:tc>
      </w:tr>
      <w:tr w:rsidR="00BF50EC" w14:paraId="28B768A0" w14:textId="77777777">
        <w:trPr>
          <w:trHeight w:val="16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1AF75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1</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EE77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59264" behindDoc="0" locked="0" layoutInCell="1" allowOverlap="1" wp14:anchorId="02D0B86C" wp14:editId="1C3FB6F7">
                  <wp:simplePos x="0" y="0"/>
                  <wp:positionH relativeFrom="column">
                    <wp:posOffset>-5080</wp:posOffset>
                  </wp:positionH>
                  <wp:positionV relativeFrom="paragraph">
                    <wp:posOffset>156845</wp:posOffset>
                  </wp:positionV>
                  <wp:extent cx="1090930" cy="853440"/>
                  <wp:effectExtent l="0" t="0" r="1270" b="10160"/>
                  <wp:wrapNone/>
                  <wp:docPr id="5" name="Picture_77"/>
                  <wp:cNvGraphicFramePr/>
                  <a:graphic xmlns:a="http://schemas.openxmlformats.org/drawingml/2006/main">
                    <a:graphicData uri="http://schemas.openxmlformats.org/drawingml/2006/picture">
                      <pic:pic xmlns:pic="http://schemas.openxmlformats.org/drawingml/2006/picture">
                        <pic:nvPicPr>
                          <pic:cNvPr id="5" name="Picture_77"/>
                          <pic:cNvPicPr/>
                        </pic:nvPicPr>
                        <pic:blipFill>
                          <a:blip r:embed="rId32"/>
                          <a:stretch>
                            <a:fillRect/>
                          </a:stretch>
                        </pic:blipFill>
                        <pic:spPr>
                          <a:xfrm>
                            <a:off x="0" y="0"/>
                            <a:ext cx="1090930" cy="85344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2C8F9"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F4E541"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椅面三文鱼粉，椅腿黑色</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BBE8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A6CE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FFA8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500*500*800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4B2AD7"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1。座板采用全新pp塑料一体成型.</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2.底部采用一体压铸成型铝合金固定脚</w:t>
            </w:r>
            <w:proofErr w:type="gramEnd"/>
            <w:r>
              <w:rPr>
                <w:rFonts w:ascii="宋体" w:eastAsia="宋体" w:hAnsi="宋体" w:cs="宋体" w:hint="eastAsia"/>
                <w:color w:val="000000"/>
                <w:kern w:val="0"/>
                <w:sz w:val="18"/>
                <w:szCs w:val="18"/>
                <w:lang w:bidi="ar"/>
              </w:rPr>
              <w:t>。</w:t>
            </w:r>
            <w:r>
              <w:rPr>
                <w:rFonts w:ascii="宋体" w:eastAsia="宋体" w:hAnsi="宋体" w:cs="宋体" w:hint="eastAsia"/>
                <w:color w:val="000000"/>
                <w:kern w:val="0"/>
                <w:sz w:val="18"/>
                <w:szCs w:val="18"/>
                <w:lang w:bidi="ar"/>
              </w:rPr>
              <w:br/>
              <w:t>3.坐感舒适，承重不小于150KG需符合人体工学设计。</w:t>
            </w:r>
          </w:p>
        </w:tc>
      </w:tr>
      <w:tr w:rsidR="00BF50EC" w14:paraId="0F459CA1" w14:textId="77777777">
        <w:trPr>
          <w:trHeight w:val="16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598E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2</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749B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0288" behindDoc="0" locked="0" layoutInCell="1" allowOverlap="1" wp14:anchorId="535AF042" wp14:editId="62BFEC3E">
                  <wp:simplePos x="0" y="0"/>
                  <wp:positionH relativeFrom="column">
                    <wp:posOffset>22860</wp:posOffset>
                  </wp:positionH>
                  <wp:positionV relativeFrom="paragraph">
                    <wp:posOffset>351155</wp:posOffset>
                  </wp:positionV>
                  <wp:extent cx="1113790" cy="600075"/>
                  <wp:effectExtent l="0" t="0" r="3810" b="9525"/>
                  <wp:wrapNone/>
                  <wp:docPr id="4" name="Picture_79"/>
                  <wp:cNvGraphicFramePr/>
                  <a:graphic xmlns:a="http://schemas.openxmlformats.org/drawingml/2006/main">
                    <a:graphicData uri="http://schemas.openxmlformats.org/drawingml/2006/picture">
                      <pic:pic xmlns:pic="http://schemas.openxmlformats.org/drawingml/2006/picture">
                        <pic:nvPicPr>
                          <pic:cNvPr id="4" name="Picture_79"/>
                          <pic:cNvPicPr/>
                        </pic:nvPicPr>
                        <pic:blipFill>
                          <a:blip r:embed="rId33"/>
                          <a:stretch>
                            <a:fillRect/>
                          </a:stretch>
                        </pic:blipFill>
                        <pic:spPr>
                          <a:xfrm>
                            <a:off x="0" y="0"/>
                            <a:ext cx="1113790" cy="60007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13674A"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6E671C"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灰色桌面，黑色桌腿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6864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AE57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176C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1200*400*740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0739E9"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1.采用冷轧钢管架，表面黑色防锈静电喷涂处理。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2.E</w:t>
            </w:r>
            <w:proofErr w:type="gramEnd"/>
            <w:r>
              <w:rPr>
                <w:rFonts w:ascii="宋体" w:eastAsia="宋体" w:hAnsi="宋体" w:cs="宋体" w:hint="eastAsia"/>
                <w:color w:val="000000"/>
                <w:kern w:val="0"/>
                <w:sz w:val="18"/>
                <w:szCs w:val="18"/>
                <w:lang w:bidi="ar"/>
              </w:rPr>
              <w:t>0级多层免漆耐磨环保板≥25mm灰色桌面。</w:t>
            </w:r>
            <w:r>
              <w:rPr>
                <w:rFonts w:ascii="宋体" w:eastAsia="宋体" w:hAnsi="宋体" w:cs="宋体" w:hint="eastAsia"/>
                <w:color w:val="000000"/>
                <w:kern w:val="0"/>
                <w:sz w:val="18"/>
                <w:szCs w:val="18"/>
                <w:lang w:bidi="ar"/>
              </w:rPr>
              <w:br/>
              <w:t>3.具体颜色及尺寸细节需按设计师最终确认为准。</w:t>
            </w:r>
          </w:p>
        </w:tc>
      </w:tr>
      <w:tr w:rsidR="00BF50EC" w14:paraId="7C57617F" w14:textId="77777777">
        <w:trPr>
          <w:trHeight w:val="1680"/>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967F1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3</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9579F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1312" behindDoc="0" locked="0" layoutInCell="1" allowOverlap="1" wp14:anchorId="77D6DF4F" wp14:editId="0941E345">
                  <wp:simplePos x="0" y="0"/>
                  <wp:positionH relativeFrom="column">
                    <wp:posOffset>38735</wp:posOffset>
                  </wp:positionH>
                  <wp:positionV relativeFrom="paragraph">
                    <wp:posOffset>1139190</wp:posOffset>
                  </wp:positionV>
                  <wp:extent cx="1013460" cy="853440"/>
                  <wp:effectExtent l="0" t="0" r="2540" b="10160"/>
                  <wp:wrapNone/>
                  <wp:docPr id="9" name="Picture_5"/>
                  <wp:cNvGraphicFramePr/>
                  <a:graphic xmlns:a="http://schemas.openxmlformats.org/drawingml/2006/main">
                    <a:graphicData uri="http://schemas.openxmlformats.org/drawingml/2006/picture">
                      <pic:pic xmlns:pic="http://schemas.openxmlformats.org/drawingml/2006/picture">
                        <pic:nvPicPr>
                          <pic:cNvPr id="9" name="Picture_5"/>
                          <pic:cNvPicPr/>
                        </pic:nvPicPr>
                        <pic:blipFill>
                          <a:blip r:embed="rId34"/>
                          <a:stretch>
                            <a:fillRect/>
                          </a:stretch>
                        </pic:blipFill>
                        <pic:spPr>
                          <a:xfrm>
                            <a:off x="0" y="0"/>
                            <a:ext cx="1013460" cy="853440"/>
                          </a:xfrm>
                          <a:prstGeom prst="rect">
                            <a:avLst/>
                          </a:prstGeom>
                          <a:noFill/>
                          <a:ln>
                            <a:noFill/>
                          </a:ln>
                        </pic:spPr>
                      </pic:pic>
                    </a:graphicData>
                  </a:graphic>
                </wp:anchor>
              </w:drawing>
            </w:r>
            <w:r>
              <w:rPr>
                <w:rFonts w:ascii="Arial" w:eastAsia="等线" w:hAnsi="Arial" w:cs="Arial"/>
                <w:noProof/>
                <w:color w:val="000000"/>
                <w:kern w:val="0"/>
                <w:sz w:val="18"/>
                <w:szCs w:val="18"/>
                <w:bdr w:val="single" w:sz="4" w:space="0" w:color="000000"/>
                <w:lang w:bidi="ar"/>
              </w:rPr>
              <w:drawing>
                <wp:anchor distT="0" distB="0" distL="114300" distR="114300" simplePos="0" relativeHeight="251662336" behindDoc="0" locked="0" layoutInCell="1" allowOverlap="1" wp14:anchorId="3FB8946D" wp14:editId="2722E294">
                  <wp:simplePos x="0" y="0"/>
                  <wp:positionH relativeFrom="column">
                    <wp:posOffset>49530</wp:posOffset>
                  </wp:positionH>
                  <wp:positionV relativeFrom="paragraph">
                    <wp:posOffset>69215</wp:posOffset>
                  </wp:positionV>
                  <wp:extent cx="914400" cy="802640"/>
                  <wp:effectExtent l="0" t="0" r="0" b="10160"/>
                  <wp:wrapNone/>
                  <wp:docPr id="10" name="Picture_82"/>
                  <wp:cNvGraphicFramePr/>
                  <a:graphic xmlns:a="http://schemas.openxmlformats.org/drawingml/2006/main">
                    <a:graphicData uri="http://schemas.openxmlformats.org/drawingml/2006/picture">
                      <pic:pic xmlns:pic="http://schemas.openxmlformats.org/drawingml/2006/picture">
                        <pic:nvPicPr>
                          <pic:cNvPr id="10" name="Picture_82"/>
                          <pic:cNvPicPr/>
                        </pic:nvPicPr>
                        <pic:blipFill>
                          <a:blip r:embed="rId35"/>
                          <a:stretch>
                            <a:fillRect/>
                          </a:stretch>
                        </pic:blipFill>
                        <pic:spPr>
                          <a:xfrm>
                            <a:off x="0" y="0"/>
                            <a:ext cx="914400" cy="802640"/>
                          </a:xfrm>
                          <a:prstGeom prst="rect">
                            <a:avLst/>
                          </a:prstGeom>
                          <a:noFill/>
                          <a:ln>
                            <a:noFill/>
                          </a:ln>
                        </pic:spPr>
                      </pic:pic>
                    </a:graphicData>
                  </a:graphic>
                </wp:anchor>
              </w:drawing>
            </w:r>
          </w:p>
        </w:tc>
        <w:tc>
          <w:tcPr>
            <w:tcW w:w="6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746A4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DB0BC"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深灰色桌面，深灰色桌腿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1E3B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594E3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9E44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1350*600*740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65068"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1.采用冷轧钢管架，表面深灰色防锈静电喷涂处理。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2.E</w:t>
            </w:r>
            <w:proofErr w:type="gramEnd"/>
            <w:r>
              <w:rPr>
                <w:rFonts w:ascii="宋体" w:eastAsia="宋体" w:hAnsi="宋体" w:cs="宋体" w:hint="eastAsia"/>
                <w:color w:val="000000"/>
                <w:kern w:val="0"/>
                <w:sz w:val="18"/>
                <w:szCs w:val="18"/>
                <w:lang w:bidi="ar"/>
              </w:rPr>
              <w:t>0级多层免漆耐磨环保板≥25mm深灰色桌面。</w:t>
            </w:r>
            <w:r>
              <w:rPr>
                <w:rFonts w:ascii="宋体" w:eastAsia="宋体" w:hAnsi="宋体" w:cs="宋体" w:hint="eastAsia"/>
                <w:color w:val="000000"/>
                <w:kern w:val="0"/>
                <w:sz w:val="18"/>
                <w:szCs w:val="18"/>
                <w:lang w:bidi="ar"/>
              </w:rPr>
              <w:br/>
              <w:t>3.具体颜色及尺寸细节需按设计师最终确认为准。</w:t>
            </w:r>
          </w:p>
        </w:tc>
      </w:tr>
      <w:tr w:rsidR="00BF50EC" w14:paraId="238BF646" w14:textId="77777777">
        <w:trPr>
          <w:trHeight w:val="1680"/>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43C6C"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CEDBAB" w14:textId="77777777" w:rsidR="00BF50EC" w:rsidRDefault="00BF50EC">
            <w:pPr>
              <w:jc w:val="center"/>
              <w:rPr>
                <w:rFonts w:ascii="Arial" w:eastAsia="等线" w:hAnsi="Arial" w:cs="Arial"/>
                <w:color w:val="000000"/>
                <w:sz w:val="18"/>
                <w:szCs w:val="18"/>
              </w:rPr>
            </w:pPr>
          </w:p>
        </w:tc>
        <w:tc>
          <w:tcPr>
            <w:tcW w:w="67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CE0032" w14:textId="77777777" w:rsidR="00BF50EC" w:rsidRDefault="00BF50EC">
            <w:pPr>
              <w:jc w:val="center"/>
              <w:rPr>
                <w:rFonts w:ascii="宋体" w:eastAsia="宋体" w:hAnsi="宋体" w:cs="宋体"/>
                <w:color w:val="000000"/>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A462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深灰色桌腿，木色桌面</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2CED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14F0A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22B5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1350*600*740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654B1"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1.采用冷轧钢管架，表面深灰色防锈静电喷涂处理。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2.E</w:t>
            </w:r>
            <w:proofErr w:type="gramEnd"/>
            <w:r>
              <w:rPr>
                <w:rFonts w:ascii="宋体" w:eastAsia="宋体" w:hAnsi="宋体" w:cs="宋体" w:hint="eastAsia"/>
                <w:color w:val="000000"/>
                <w:kern w:val="0"/>
                <w:sz w:val="18"/>
                <w:szCs w:val="18"/>
                <w:lang w:bidi="ar"/>
              </w:rPr>
              <w:t>0级多层免漆耐磨环保板≥25mm木纹桌面。</w:t>
            </w:r>
            <w:r>
              <w:rPr>
                <w:rFonts w:ascii="宋体" w:eastAsia="宋体" w:hAnsi="宋体" w:cs="宋体" w:hint="eastAsia"/>
                <w:color w:val="000000"/>
                <w:kern w:val="0"/>
                <w:sz w:val="18"/>
                <w:szCs w:val="18"/>
                <w:lang w:bidi="ar"/>
              </w:rPr>
              <w:br/>
              <w:t>3.具体颜色及尺寸细节需按设计师最终确认为准。</w:t>
            </w:r>
          </w:p>
        </w:tc>
      </w:tr>
      <w:tr w:rsidR="00BF50EC" w14:paraId="6B35654D" w14:textId="77777777">
        <w:trPr>
          <w:trHeight w:val="202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3AB7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4</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55AA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3360" behindDoc="0" locked="0" layoutInCell="1" allowOverlap="1" wp14:anchorId="005B1E76" wp14:editId="42AC4E6A">
                  <wp:simplePos x="0" y="0"/>
                  <wp:positionH relativeFrom="column">
                    <wp:posOffset>57785</wp:posOffset>
                  </wp:positionH>
                  <wp:positionV relativeFrom="paragraph">
                    <wp:posOffset>264795</wp:posOffset>
                  </wp:positionV>
                  <wp:extent cx="955040" cy="782955"/>
                  <wp:effectExtent l="0" t="0" r="10160" b="4445"/>
                  <wp:wrapNone/>
                  <wp:docPr id="11" name="Picture_80"/>
                  <wp:cNvGraphicFramePr/>
                  <a:graphic xmlns:a="http://schemas.openxmlformats.org/drawingml/2006/main">
                    <a:graphicData uri="http://schemas.openxmlformats.org/drawingml/2006/picture">
                      <pic:pic xmlns:pic="http://schemas.openxmlformats.org/drawingml/2006/picture">
                        <pic:nvPicPr>
                          <pic:cNvPr id="11" name="Picture_80"/>
                          <pic:cNvPicPr/>
                        </pic:nvPicPr>
                        <pic:blipFill>
                          <a:blip r:embed="rId36"/>
                          <a:stretch>
                            <a:fillRect/>
                          </a:stretch>
                        </pic:blipFill>
                        <pic:spPr>
                          <a:xfrm>
                            <a:off x="0" y="0"/>
                            <a:ext cx="955040" cy="78295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4A16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FA36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深灰色椅面，黑色椅腿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8BD9B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B352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277C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610*450*750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8DA25"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1.座板</w:t>
            </w:r>
            <w:r>
              <w:rPr>
                <w:rStyle w:val="font11"/>
                <w:rFonts w:eastAsia="宋体"/>
                <w:lang w:bidi="ar"/>
              </w:rPr>
              <w:t>PP</w:t>
            </w:r>
            <w:r>
              <w:rPr>
                <w:rStyle w:val="font41"/>
                <w:rFonts w:hint="default"/>
                <w:lang w:bidi="ar"/>
              </w:rPr>
              <w:t>一体成型（背座扶手一体）</w:t>
            </w:r>
            <w:r>
              <w:rPr>
                <w:rStyle w:val="font11"/>
                <w:rFonts w:eastAsia="宋体"/>
                <w:lang w:bidi="ar"/>
              </w:rPr>
              <w:br/>
            </w:r>
            <w:r>
              <w:rPr>
                <w:rStyle w:val="font41"/>
                <w:rFonts w:hint="default"/>
                <w:lang w:bidi="ar"/>
              </w:rPr>
              <w:t>椅架采用锥形碳素钢管</w:t>
            </w:r>
            <w:r>
              <w:rPr>
                <w:rStyle w:val="font11"/>
                <w:rFonts w:eastAsia="宋体"/>
                <w:lang w:bidi="ar"/>
              </w:rPr>
              <w:t>2.0MM</w:t>
            </w:r>
            <w:r>
              <w:rPr>
                <w:rStyle w:val="font41"/>
                <w:rFonts w:hint="default"/>
                <w:lang w:bidi="ar"/>
              </w:rPr>
              <w:t>厚，高级黑色户外防锈静电喷涂喷涂四脚椅架</w:t>
            </w:r>
            <w:r>
              <w:rPr>
                <w:rStyle w:val="font41"/>
                <w:rFonts w:hint="default"/>
                <w:lang w:bidi="ar"/>
              </w:rPr>
              <w:br/>
              <w:t>2.坐感舒适，承重不小于150KG需符合人体工学设计。</w:t>
            </w:r>
            <w:r>
              <w:rPr>
                <w:rStyle w:val="font41"/>
                <w:rFonts w:hint="default"/>
                <w:lang w:bidi="ar"/>
              </w:rPr>
              <w:br/>
            </w:r>
            <w:proofErr w:type="gramStart"/>
            <w:r>
              <w:rPr>
                <w:rStyle w:val="font41"/>
                <w:rFonts w:hint="default"/>
                <w:lang w:bidi="ar"/>
              </w:rPr>
              <w:t>3.具体颜色及尺寸细节需按设计师最终确认为准</w:t>
            </w:r>
            <w:proofErr w:type="gramEnd"/>
            <w:r>
              <w:rPr>
                <w:rStyle w:val="font41"/>
                <w:rFonts w:hint="default"/>
                <w:lang w:bidi="ar"/>
              </w:rPr>
              <w:t>。</w:t>
            </w:r>
          </w:p>
        </w:tc>
      </w:tr>
      <w:tr w:rsidR="00BF50EC" w14:paraId="2FAAB5D1" w14:textId="77777777">
        <w:trPr>
          <w:trHeight w:val="1658"/>
        </w:trPr>
        <w:tc>
          <w:tcPr>
            <w:tcW w:w="2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7C2D1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5</w:t>
            </w:r>
          </w:p>
        </w:tc>
        <w:tc>
          <w:tcPr>
            <w:tcW w:w="9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DA976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4384" behindDoc="0" locked="0" layoutInCell="1" allowOverlap="1" wp14:anchorId="6748FF2A" wp14:editId="7671E17F">
                  <wp:simplePos x="0" y="0"/>
                  <wp:positionH relativeFrom="column">
                    <wp:posOffset>125095</wp:posOffset>
                  </wp:positionH>
                  <wp:positionV relativeFrom="paragraph">
                    <wp:posOffset>2647315</wp:posOffset>
                  </wp:positionV>
                  <wp:extent cx="1012825" cy="656590"/>
                  <wp:effectExtent l="0" t="0" r="3175" b="3810"/>
                  <wp:wrapNone/>
                  <wp:docPr id="12" name="Picture_41"/>
                  <wp:cNvGraphicFramePr/>
                  <a:graphic xmlns:a="http://schemas.openxmlformats.org/drawingml/2006/main">
                    <a:graphicData uri="http://schemas.openxmlformats.org/drawingml/2006/picture">
                      <pic:pic xmlns:pic="http://schemas.openxmlformats.org/drawingml/2006/picture">
                        <pic:nvPicPr>
                          <pic:cNvPr id="12" name="Picture_41"/>
                          <pic:cNvPicPr/>
                        </pic:nvPicPr>
                        <pic:blipFill>
                          <a:blip r:embed="rId37"/>
                          <a:stretch>
                            <a:fillRect/>
                          </a:stretch>
                        </pic:blipFill>
                        <pic:spPr>
                          <a:xfrm>
                            <a:off x="0" y="0"/>
                            <a:ext cx="1012825" cy="656590"/>
                          </a:xfrm>
                          <a:prstGeom prst="rect">
                            <a:avLst/>
                          </a:prstGeom>
                          <a:noFill/>
                          <a:ln>
                            <a:noFill/>
                          </a:ln>
                        </pic:spPr>
                      </pic:pic>
                    </a:graphicData>
                  </a:graphic>
                </wp:anchor>
              </w:drawing>
            </w:r>
            <w:r>
              <w:rPr>
                <w:rFonts w:ascii="Arial" w:eastAsia="等线" w:hAnsi="Arial" w:cs="Arial"/>
                <w:noProof/>
                <w:color w:val="000000"/>
                <w:kern w:val="0"/>
                <w:sz w:val="18"/>
                <w:szCs w:val="18"/>
                <w:bdr w:val="single" w:sz="4" w:space="0" w:color="000000"/>
                <w:lang w:bidi="ar"/>
              </w:rPr>
              <w:drawing>
                <wp:anchor distT="0" distB="0" distL="114300" distR="114300" simplePos="0" relativeHeight="251665408" behindDoc="0" locked="0" layoutInCell="1" allowOverlap="1" wp14:anchorId="09E4ACEB" wp14:editId="24CA5684">
                  <wp:simplePos x="0" y="0"/>
                  <wp:positionH relativeFrom="column">
                    <wp:posOffset>19050</wp:posOffset>
                  </wp:positionH>
                  <wp:positionV relativeFrom="paragraph">
                    <wp:posOffset>262255</wp:posOffset>
                  </wp:positionV>
                  <wp:extent cx="1050290" cy="723265"/>
                  <wp:effectExtent l="0" t="0" r="3810" b="635"/>
                  <wp:wrapNone/>
                  <wp:docPr id="6" name="Picture_39"/>
                  <wp:cNvGraphicFramePr/>
                  <a:graphic xmlns:a="http://schemas.openxmlformats.org/drawingml/2006/main">
                    <a:graphicData uri="http://schemas.openxmlformats.org/drawingml/2006/picture">
                      <pic:pic xmlns:pic="http://schemas.openxmlformats.org/drawingml/2006/picture">
                        <pic:nvPicPr>
                          <pic:cNvPr id="6" name="Picture_39"/>
                          <pic:cNvPicPr/>
                        </pic:nvPicPr>
                        <pic:blipFill>
                          <a:blip r:embed="rId38"/>
                          <a:stretch>
                            <a:fillRect/>
                          </a:stretch>
                        </pic:blipFill>
                        <pic:spPr>
                          <a:xfrm>
                            <a:off x="0" y="0"/>
                            <a:ext cx="1050290" cy="72326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EF58B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AEF1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深灰色椅面，黑色椅腿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44A2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DCED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345CE1"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510*460*800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BF09E"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1.胶背采用全新</w:t>
            </w:r>
            <w:r>
              <w:rPr>
                <w:rStyle w:val="font11"/>
                <w:rFonts w:eastAsia="宋体"/>
                <w:lang w:bidi="ar"/>
              </w:rPr>
              <w:t>PP</w:t>
            </w:r>
            <w:proofErr w:type="gramStart"/>
            <w:r>
              <w:rPr>
                <w:rStyle w:val="font41"/>
                <w:rFonts w:hint="default"/>
                <w:lang w:bidi="ar"/>
              </w:rPr>
              <w:t>加纤</w:t>
            </w:r>
            <w:r>
              <w:rPr>
                <w:rStyle w:val="font11"/>
                <w:rFonts w:eastAsia="宋体"/>
                <w:lang w:bidi="ar"/>
              </w:rPr>
              <w:t>,</w:t>
            </w:r>
            <w:r>
              <w:rPr>
                <w:rStyle w:val="font41"/>
                <w:rFonts w:hint="default"/>
                <w:lang w:bidi="ar"/>
              </w:rPr>
              <w:t>一体注塑成型</w:t>
            </w:r>
            <w:proofErr w:type="gramEnd"/>
            <w:r>
              <w:rPr>
                <w:rStyle w:val="font41"/>
                <w:rFonts w:hint="default"/>
                <w:lang w:bidi="ar"/>
              </w:rPr>
              <w:t>，整体视觉时尚简约。表面防水，易清洁，长久耐用。</w:t>
            </w:r>
            <w:r>
              <w:rPr>
                <w:rStyle w:val="font11"/>
                <w:rFonts w:eastAsia="宋体"/>
                <w:lang w:bidi="ar"/>
              </w:rPr>
              <w:br/>
              <w:t>2.</w:t>
            </w:r>
            <w:r>
              <w:rPr>
                <w:rStyle w:val="font41"/>
                <w:rFonts w:hint="default"/>
                <w:lang w:bidi="ar"/>
              </w:rPr>
              <w:t>脚架采用</w:t>
            </w:r>
            <w:r>
              <w:rPr>
                <w:rStyle w:val="font11"/>
                <w:rFonts w:eastAsia="宋体"/>
                <w:lang w:bidi="ar"/>
              </w:rPr>
              <w:t>11mm</w:t>
            </w:r>
            <w:r>
              <w:rPr>
                <w:rStyle w:val="font41"/>
                <w:rFonts w:hint="default"/>
                <w:lang w:bidi="ar"/>
              </w:rPr>
              <w:t>实心钢筋</w:t>
            </w:r>
            <w:r>
              <w:rPr>
                <w:rStyle w:val="font11"/>
                <w:rFonts w:eastAsia="宋体"/>
                <w:lang w:bidi="ar"/>
              </w:rPr>
              <w:t xml:space="preserve"> </w:t>
            </w:r>
            <w:r>
              <w:rPr>
                <w:rStyle w:val="font41"/>
                <w:rFonts w:hint="default"/>
                <w:lang w:bidi="ar"/>
              </w:rPr>
              <w:t>，弓型结构，表面酸洗电镀或静电喷涂处理。整体稳固性高，整椅承重不小于</w:t>
            </w:r>
            <w:r>
              <w:rPr>
                <w:rStyle w:val="font11"/>
                <w:rFonts w:eastAsia="宋体"/>
                <w:lang w:bidi="ar"/>
              </w:rPr>
              <w:t>150KG</w:t>
            </w:r>
            <w:r>
              <w:rPr>
                <w:rStyle w:val="font41"/>
                <w:rFonts w:hint="default"/>
                <w:lang w:bidi="ar"/>
              </w:rPr>
              <w:t>。</w:t>
            </w:r>
            <w:r>
              <w:rPr>
                <w:rStyle w:val="font11"/>
                <w:rFonts w:eastAsia="宋体"/>
                <w:lang w:bidi="ar"/>
              </w:rPr>
              <w:br/>
              <w:t>3.</w:t>
            </w:r>
            <w:r>
              <w:rPr>
                <w:rStyle w:val="font41"/>
                <w:rFonts w:hint="default"/>
                <w:lang w:bidi="ar"/>
              </w:rPr>
              <w:t>整椅坐感舒适，符合人体工学构造.</w:t>
            </w:r>
            <w:r>
              <w:rPr>
                <w:rStyle w:val="font41"/>
                <w:rFonts w:hint="default"/>
                <w:lang w:bidi="ar"/>
              </w:rPr>
              <w:br/>
              <w:t>4.具体颜色及尺寸细节需按设计师最终确认为准。</w:t>
            </w:r>
          </w:p>
        </w:tc>
      </w:tr>
      <w:tr w:rsidR="00BF50EC" w14:paraId="0DA128A2" w14:textId="77777777">
        <w:trPr>
          <w:trHeight w:val="1658"/>
        </w:trPr>
        <w:tc>
          <w:tcPr>
            <w:tcW w:w="2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0DD34A" w14:textId="77777777" w:rsidR="00BF50EC" w:rsidRDefault="00BF50EC">
            <w:pPr>
              <w:jc w:val="center"/>
              <w:rPr>
                <w:rFonts w:ascii="Arial" w:eastAsia="等线" w:hAnsi="Arial" w:cs="Arial"/>
                <w:color w:val="000000"/>
                <w:sz w:val="18"/>
                <w:szCs w:val="18"/>
              </w:rPr>
            </w:pPr>
          </w:p>
        </w:tc>
        <w:tc>
          <w:tcPr>
            <w:tcW w:w="96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F98DA" w14:textId="77777777" w:rsidR="00BF50EC" w:rsidRDefault="00BF50EC">
            <w:pPr>
              <w:jc w:val="center"/>
              <w:rPr>
                <w:rFonts w:ascii="Arial" w:eastAsia="等线" w:hAnsi="Arial" w:cs="Arial"/>
                <w:color w:val="000000"/>
                <w:sz w:val="18"/>
                <w:szCs w:val="18"/>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783F0"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D767C"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浅灰色椅面，黑色椅腿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76D42"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73A5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612B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540*460*780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99D585"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1.胶背采用全新</w:t>
            </w:r>
            <w:r>
              <w:rPr>
                <w:rStyle w:val="font11"/>
                <w:rFonts w:eastAsia="宋体"/>
                <w:lang w:bidi="ar"/>
              </w:rPr>
              <w:t>PP</w:t>
            </w:r>
            <w:proofErr w:type="gramStart"/>
            <w:r>
              <w:rPr>
                <w:rStyle w:val="font41"/>
                <w:rFonts w:hint="default"/>
                <w:lang w:bidi="ar"/>
              </w:rPr>
              <w:t>加纤</w:t>
            </w:r>
            <w:r>
              <w:rPr>
                <w:rStyle w:val="font11"/>
                <w:rFonts w:eastAsia="宋体"/>
                <w:lang w:bidi="ar"/>
              </w:rPr>
              <w:t>,</w:t>
            </w:r>
            <w:r>
              <w:rPr>
                <w:rStyle w:val="font41"/>
                <w:rFonts w:hint="default"/>
                <w:lang w:bidi="ar"/>
              </w:rPr>
              <w:t>一体注塑成型</w:t>
            </w:r>
            <w:proofErr w:type="gramEnd"/>
            <w:r>
              <w:rPr>
                <w:rStyle w:val="font41"/>
                <w:rFonts w:hint="default"/>
                <w:lang w:bidi="ar"/>
              </w:rPr>
              <w:t>，整体视觉时尚简约。表面防水，易清洁，长久耐用。</w:t>
            </w:r>
            <w:r>
              <w:rPr>
                <w:rStyle w:val="font11"/>
                <w:rFonts w:eastAsia="宋体"/>
                <w:lang w:bidi="ar"/>
              </w:rPr>
              <w:br/>
              <w:t>2.</w:t>
            </w:r>
            <w:r>
              <w:rPr>
                <w:rStyle w:val="font41"/>
                <w:rFonts w:hint="default"/>
                <w:lang w:bidi="ar"/>
              </w:rPr>
              <w:t>脚架金属四脚休闲款，表面流水线静电喷粉。</w:t>
            </w:r>
            <w:r>
              <w:rPr>
                <w:rStyle w:val="font11"/>
                <w:rFonts w:eastAsia="宋体"/>
                <w:lang w:bidi="ar"/>
              </w:rPr>
              <w:br/>
              <w:t>3.</w:t>
            </w:r>
            <w:r>
              <w:rPr>
                <w:rStyle w:val="font41"/>
                <w:rFonts w:hint="default"/>
                <w:lang w:bidi="ar"/>
              </w:rPr>
              <w:t>整体稳固性高，整椅承重不小于150KG。</w:t>
            </w:r>
            <w:r>
              <w:rPr>
                <w:rStyle w:val="font41"/>
                <w:rFonts w:hint="default"/>
                <w:lang w:bidi="ar"/>
              </w:rPr>
              <w:br/>
              <w:t>4.整椅坐感舒适，符合人体工学构造。</w:t>
            </w:r>
            <w:r>
              <w:rPr>
                <w:rStyle w:val="font41"/>
                <w:rFonts w:hint="default"/>
                <w:lang w:bidi="ar"/>
              </w:rPr>
              <w:br/>
              <w:t>5.具体颜色及尺寸细节需按设计师最终确认为准。</w:t>
            </w:r>
          </w:p>
        </w:tc>
      </w:tr>
      <w:tr w:rsidR="00BF50EC" w14:paraId="54845918"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0961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6</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AB800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6432" behindDoc="0" locked="0" layoutInCell="1" allowOverlap="1" wp14:anchorId="0165C0B3" wp14:editId="379E5617">
                  <wp:simplePos x="0" y="0"/>
                  <wp:positionH relativeFrom="column">
                    <wp:posOffset>51435</wp:posOffset>
                  </wp:positionH>
                  <wp:positionV relativeFrom="paragraph">
                    <wp:posOffset>285115</wp:posOffset>
                  </wp:positionV>
                  <wp:extent cx="1050290" cy="673735"/>
                  <wp:effectExtent l="0" t="0" r="3810" b="12065"/>
                  <wp:wrapNone/>
                  <wp:docPr id="13" name="Picture_83"/>
                  <wp:cNvGraphicFramePr/>
                  <a:graphic xmlns:a="http://schemas.openxmlformats.org/drawingml/2006/main">
                    <a:graphicData uri="http://schemas.openxmlformats.org/drawingml/2006/picture">
                      <pic:pic xmlns:pic="http://schemas.openxmlformats.org/drawingml/2006/picture">
                        <pic:nvPicPr>
                          <pic:cNvPr id="13" name="Picture_83"/>
                          <pic:cNvPicPr/>
                        </pic:nvPicPr>
                        <pic:blipFill>
                          <a:blip r:embed="rId39"/>
                          <a:stretch>
                            <a:fillRect/>
                          </a:stretch>
                        </pic:blipFill>
                        <pic:spPr>
                          <a:xfrm>
                            <a:off x="0" y="0"/>
                            <a:ext cx="1050290" cy="67373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C181D"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15DC9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白色桌面，黑色桌腿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C4E5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6565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C2A2B"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直径</w:t>
            </w:r>
            <w:r>
              <w:rPr>
                <w:rStyle w:val="font11"/>
                <w:rFonts w:eastAsia="宋体"/>
                <w:lang w:bidi="ar"/>
              </w:rPr>
              <w:t>1750*740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A7B2E"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1.采用冷轧钢管架，表面黑色防锈静电喷涂处理；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2.桌面采用</w:t>
            </w:r>
            <w:proofErr w:type="gramEnd"/>
            <w:r>
              <w:rPr>
                <w:rFonts w:ascii="宋体" w:eastAsia="宋体" w:hAnsi="宋体" w:cs="宋体" w:hint="eastAsia"/>
                <w:color w:val="000000"/>
                <w:kern w:val="0"/>
                <w:sz w:val="18"/>
                <w:szCs w:val="18"/>
                <w:lang w:bidi="ar"/>
              </w:rPr>
              <w:t>E0级多层免漆耐磨环保板≥25mm白色桌面。</w:t>
            </w:r>
            <w:r>
              <w:rPr>
                <w:rFonts w:ascii="宋体" w:eastAsia="宋体" w:hAnsi="宋体" w:cs="宋体" w:hint="eastAsia"/>
                <w:color w:val="000000"/>
                <w:kern w:val="0"/>
                <w:sz w:val="18"/>
                <w:szCs w:val="18"/>
                <w:lang w:bidi="ar"/>
              </w:rPr>
              <w:br/>
              <w:t>3.具体颜色及尺寸细节需按设计师最终确认为准。</w:t>
            </w:r>
          </w:p>
        </w:tc>
      </w:tr>
      <w:tr w:rsidR="00BF50EC" w14:paraId="1A3D7CE4" w14:textId="77777777">
        <w:trPr>
          <w:trHeight w:val="16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ACF3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7</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BBD6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7456" behindDoc="0" locked="0" layoutInCell="1" allowOverlap="1" wp14:anchorId="505979A3" wp14:editId="139C39E2">
                  <wp:simplePos x="0" y="0"/>
                  <wp:positionH relativeFrom="column">
                    <wp:posOffset>72390</wp:posOffset>
                  </wp:positionH>
                  <wp:positionV relativeFrom="paragraph">
                    <wp:posOffset>46355</wp:posOffset>
                  </wp:positionV>
                  <wp:extent cx="993140" cy="735330"/>
                  <wp:effectExtent l="0" t="0" r="10160" b="1270"/>
                  <wp:wrapNone/>
                  <wp:docPr id="3" name="Picture_1"/>
                  <wp:cNvGraphicFramePr/>
                  <a:graphic xmlns:a="http://schemas.openxmlformats.org/drawingml/2006/main">
                    <a:graphicData uri="http://schemas.openxmlformats.org/drawingml/2006/picture">
                      <pic:pic xmlns:pic="http://schemas.openxmlformats.org/drawingml/2006/picture">
                        <pic:nvPicPr>
                          <pic:cNvPr id="3" name="Picture_1"/>
                          <pic:cNvPicPr/>
                        </pic:nvPicPr>
                        <pic:blipFill>
                          <a:blip r:embed="rId40"/>
                          <a:stretch>
                            <a:fillRect/>
                          </a:stretch>
                        </pic:blipFill>
                        <pic:spPr>
                          <a:xfrm>
                            <a:off x="0" y="0"/>
                            <a:ext cx="993140" cy="73533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EFFF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FCE14"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深红色椅面，白色椅腿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31931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460D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444F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450*500*800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6934A"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1.12mm实心钢筋</w:t>
            </w:r>
            <w:r>
              <w:rPr>
                <w:rStyle w:val="font11"/>
                <w:rFonts w:eastAsia="宋体"/>
                <w:lang w:bidi="ar"/>
              </w:rPr>
              <w:br/>
              <w:t>2.</w:t>
            </w:r>
            <w:r>
              <w:rPr>
                <w:rStyle w:val="font41"/>
                <w:rFonts w:hint="default"/>
                <w:lang w:bidi="ar"/>
              </w:rPr>
              <w:t>全新</w:t>
            </w:r>
            <w:r>
              <w:rPr>
                <w:rStyle w:val="font11"/>
                <w:rFonts w:eastAsia="宋体"/>
                <w:lang w:bidi="ar"/>
              </w:rPr>
              <w:t>pp</w:t>
            </w:r>
            <w:r>
              <w:rPr>
                <w:rStyle w:val="font41"/>
                <w:rFonts w:hint="default"/>
                <w:lang w:bidi="ar"/>
              </w:rPr>
              <w:t>料，铁架表面电镀处理。</w:t>
            </w:r>
            <w:r>
              <w:rPr>
                <w:rStyle w:val="font41"/>
                <w:rFonts w:hint="default"/>
                <w:lang w:bidi="ar"/>
              </w:rPr>
              <w:br/>
            </w:r>
            <w:proofErr w:type="gramStart"/>
            <w:r>
              <w:rPr>
                <w:rStyle w:val="font41"/>
                <w:rFonts w:hint="default"/>
                <w:lang w:bidi="ar"/>
              </w:rPr>
              <w:t>3.整体稳固性高</w:t>
            </w:r>
            <w:proofErr w:type="gramEnd"/>
            <w:r>
              <w:rPr>
                <w:rStyle w:val="font41"/>
                <w:rFonts w:hint="default"/>
                <w:lang w:bidi="ar"/>
              </w:rPr>
              <w:t>，整椅承重不小于150KG。</w:t>
            </w:r>
            <w:r>
              <w:rPr>
                <w:rStyle w:val="font41"/>
                <w:rFonts w:hint="default"/>
                <w:lang w:bidi="ar"/>
              </w:rPr>
              <w:br/>
              <w:t>整椅坐感舒适，符合人体工学构造.</w:t>
            </w:r>
            <w:r>
              <w:rPr>
                <w:rStyle w:val="font41"/>
                <w:rFonts w:hint="default"/>
                <w:lang w:bidi="ar"/>
              </w:rPr>
              <w:br/>
              <w:t>4.具体颜色及尺寸细节需按设计师最终确认为准。</w:t>
            </w:r>
          </w:p>
        </w:tc>
      </w:tr>
      <w:tr w:rsidR="00BF50EC" w14:paraId="057A5685" w14:textId="77777777">
        <w:trPr>
          <w:trHeight w:val="16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CE5CF"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r>
              <w:rPr>
                <w:rFonts w:ascii="Arial" w:eastAsia="等线" w:hAnsi="Arial" w:cs="Arial" w:hint="eastAsia"/>
                <w:color w:val="000000"/>
                <w:kern w:val="0"/>
                <w:sz w:val="18"/>
                <w:szCs w:val="18"/>
                <w:lang w:bidi="ar"/>
              </w:rPr>
              <w:t>8</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90BC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8480" behindDoc="1" locked="0" layoutInCell="1" allowOverlap="1" wp14:anchorId="6B655A82" wp14:editId="2A4E0B0A">
                  <wp:simplePos x="0" y="0"/>
                  <wp:positionH relativeFrom="column">
                    <wp:posOffset>38100</wp:posOffset>
                  </wp:positionH>
                  <wp:positionV relativeFrom="paragraph">
                    <wp:posOffset>137160</wp:posOffset>
                  </wp:positionV>
                  <wp:extent cx="1083945" cy="915670"/>
                  <wp:effectExtent l="0" t="0" r="8255" b="11430"/>
                  <wp:wrapNone/>
                  <wp:docPr id="21" name="Picture_60_SpCnt_1"/>
                  <wp:cNvGraphicFramePr/>
                  <a:graphic xmlns:a="http://schemas.openxmlformats.org/drawingml/2006/main">
                    <a:graphicData uri="http://schemas.openxmlformats.org/drawingml/2006/picture">
                      <pic:pic xmlns:pic="http://schemas.openxmlformats.org/drawingml/2006/picture">
                        <pic:nvPicPr>
                          <pic:cNvPr id="21" name="Picture_60_SpCnt_1"/>
                          <pic:cNvPicPr/>
                        </pic:nvPicPr>
                        <pic:blipFill>
                          <a:blip r:embed="rId41"/>
                          <a:stretch>
                            <a:fillRect/>
                          </a:stretch>
                        </pic:blipFill>
                        <pic:spPr>
                          <a:xfrm>
                            <a:off x="0" y="0"/>
                            <a:ext cx="1083945" cy="91567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548AE"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圆桌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1F308"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浅灰色桌面，深灰色桌腿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5601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4E2B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4A90CC"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直径</w:t>
            </w:r>
            <w:r>
              <w:rPr>
                <w:rStyle w:val="font11"/>
                <w:rFonts w:eastAsia="宋体"/>
                <w:lang w:bidi="ar"/>
              </w:rPr>
              <w:t>1500*740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1C7CA"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1.采用十字形底脚冷轧钢管架，表面深灰色防锈静电喷涂处理；</w:t>
            </w:r>
            <w:r>
              <w:rPr>
                <w:rStyle w:val="font41"/>
                <w:rFonts w:hint="default"/>
                <w:lang w:bidi="ar"/>
              </w:rPr>
              <w:br/>
            </w:r>
            <w:proofErr w:type="gramStart"/>
            <w:r>
              <w:rPr>
                <w:rStyle w:val="font41"/>
                <w:rFonts w:hint="default"/>
                <w:lang w:bidi="ar"/>
              </w:rPr>
              <w:t>2.E</w:t>
            </w:r>
            <w:proofErr w:type="gramEnd"/>
            <w:r>
              <w:rPr>
                <w:rStyle w:val="font41"/>
                <w:rFonts w:hint="default"/>
                <w:lang w:bidi="ar"/>
              </w:rPr>
              <w:t>0级多层免漆耐磨环保板≥</w:t>
            </w:r>
            <w:r>
              <w:rPr>
                <w:rStyle w:val="font11"/>
                <w:rFonts w:eastAsia="宋体"/>
                <w:lang w:bidi="ar"/>
              </w:rPr>
              <w:t>25mm</w:t>
            </w:r>
            <w:r>
              <w:rPr>
                <w:rStyle w:val="font41"/>
                <w:rFonts w:hint="default"/>
                <w:lang w:bidi="ar"/>
              </w:rPr>
              <w:t>木纹桌面。</w:t>
            </w:r>
            <w:r>
              <w:rPr>
                <w:rStyle w:val="font41"/>
                <w:rFonts w:hint="default"/>
                <w:lang w:bidi="ar"/>
              </w:rPr>
              <w:br/>
              <w:t>3.具体颜色及尺寸细节需按设计师最终确认为准。</w:t>
            </w:r>
          </w:p>
        </w:tc>
      </w:tr>
      <w:tr w:rsidR="00BF50EC" w14:paraId="1F59F97A" w14:textId="77777777">
        <w:trPr>
          <w:trHeight w:val="16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5E06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hint="eastAsia"/>
                <w:color w:val="000000"/>
                <w:kern w:val="0"/>
                <w:sz w:val="18"/>
                <w:szCs w:val="18"/>
                <w:lang w:bidi="ar"/>
              </w:rPr>
              <w:t>29</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8E3F6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69504" behindDoc="0" locked="0" layoutInCell="1" allowOverlap="1" wp14:anchorId="0F0A41FF" wp14:editId="1792926E">
                  <wp:simplePos x="0" y="0"/>
                  <wp:positionH relativeFrom="column">
                    <wp:posOffset>101600</wp:posOffset>
                  </wp:positionH>
                  <wp:positionV relativeFrom="paragraph">
                    <wp:posOffset>459105</wp:posOffset>
                  </wp:positionV>
                  <wp:extent cx="1001395" cy="723265"/>
                  <wp:effectExtent l="0" t="0" r="1905" b="635"/>
                  <wp:wrapNone/>
                  <wp:docPr id="22" name="Picture_2"/>
                  <wp:cNvGraphicFramePr/>
                  <a:graphic xmlns:a="http://schemas.openxmlformats.org/drawingml/2006/main">
                    <a:graphicData uri="http://schemas.openxmlformats.org/drawingml/2006/picture">
                      <pic:pic xmlns:pic="http://schemas.openxmlformats.org/drawingml/2006/picture">
                        <pic:nvPicPr>
                          <pic:cNvPr id="22" name="Picture_2"/>
                          <pic:cNvPicPr/>
                        </pic:nvPicPr>
                        <pic:blipFill>
                          <a:blip r:embed="rId42"/>
                          <a:stretch>
                            <a:fillRect/>
                          </a:stretch>
                        </pic:blipFill>
                        <pic:spPr>
                          <a:xfrm>
                            <a:off x="0" y="0"/>
                            <a:ext cx="1001395" cy="72326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227162"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4B430"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浅绿色椅面，黑色椅腿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16B62"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14F3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7D44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510*480*800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89571"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1.椅身全新</w:t>
            </w:r>
            <w:r>
              <w:rPr>
                <w:rStyle w:val="font11"/>
                <w:rFonts w:eastAsia="宋体"/>
                <w:lang w:bidi="ar"/>
              </w:rPr>
              <w:t>PP</w:t>
            </w:r>
            <w:r>
              <w:rPr>
                <w:rStyle w:val="font41"/>
                <w:rFonts w:hint="default"/>
                <w:lang w:bidi="ar"/>
              </w:rPr>
              <w:t>塑料一体成型。</w:t>
            </w:r>
            <w:r>
              <w:rPr>
                <w:rStyle w:val="font41"/>
                <w:rFonts w:hint="default"/>
                <w:lang w:bidi="ar"/>
              </w:rPr>
              <w:br/>
            </w:r>
            <w:proofErr w:type="gramStart"/>
            <w:r>
              <w:rPr>
                <w:rStyle w:val="font41"/>
                <w:rFonts w:hint="default"/>
                <w:lang w:bidi="ar"/>
              </w:rPr>
              <w:t>2.椅架直径</w:t>
            </w:r>
            <w:proofErr w:type="gramEnd"/>
            <w:r>
              <w:rPr>
                <w:rStyle w:val="font11"/>
                <w:rFonts w:eastAsia="宋体"/>
                <w:lang w:bidi="ar"/>
              </w:rPr>
              <w:t>16</w:t>
            </w:r>
            <w:r>
              <w:rPr>
                <w:rStyle w:val="font41"/>
                <w:rFonts w:hint="default"/>
                <w:lang w:bidi="ar"/>
              </w:rPr>
              <w:t>壁厚</w:t>
            </w:r>
            <w:r>
              <w:rPr>
                <w:rStyle w:val="font11"/>
                <w:rFonts w:eastAsia="宋体"/>
                <w:lang w:bidi="ar"/>
              </w:rPr>
              <w:t>2.0mm</w:t>
            </w:r>
            <w:r>
              <w:rPr>
                <w:rStyle w:val="font41"/>
                <w:rFonts w:hint="default"/>
                <w:lang w:bidi="ar"/>
              </w:rPr>
              <w:t>，表面黑色防锈静电喷涂处理。</w:t>
            </w:r>
            <w:r>
              <w:rPr>
                <w:rStyle w:val="font41"/>
                <w:rFonts w:hint="default"/>
                <w:lang w:bidi="ar"/>
              </w:rPr>
              <w:br/>
              <w:t>3.整体稳固性高，整椅承重不小于150KG。</w:t>
            </w:r>
            <w:r>
              <w:rPr>
                <w:rStyle w:val="font41"/>
                <w:rFonts w:hint="default"/>
                <w:lang w:bidi="ar"/>
              </w:rPr>
              <w:br/>
              <w:t>整椅坐感舒适，符合人体工学构造.</w:t>
            </w:r>
            <w:r>
              <w:rPr>
                <w:rStyle w:val="font41"/>
                <w:rFonts w:hint="default"/>
                <w:lang w:bidi="ar"/>
              </w:rPr>
              <w:br/>
              <w:t>4.具体颜色及尺寸细节需按设计师最终确认为准。</w:t>
            </w:r>
          </w:p>
        </w:tc>
      </w:tr>
      <w:tr w:rsidR="00BF50EC" w14:paraId="56A3F1B0" w14:textId="77777777">
        <w:trPr>
          <w:trHeight w:val="16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486A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0</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6F6E0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0528" behindDoc="0" locked="0" layoutInCell="1" allowOverlap="1" wp14:anchorId="6D0841AD" wp14:editId="70CC8121">
                  <wp:simplePos x="0" y="0"/>
                  <wp:positionH relativeFrom="column">
                    <wp:posOffset>31750</wp:posOffset>
                  </wp:positionH>
                  <wp:positionV relativeFrom="paragraph">
                    <wp:posOffset>245745</wp:posOffset>
                  </wp:positionV>
                  <wp:extent cx="1072515" cy="594995"/>
                  <wp:effectExtent l="0" t="0" r="6985" b="1905"/>
                  <wp:wrapNone/>
                  <wp:docPr id="18" name="Picture_3"/>
                  <wp:cNvGraphicFramePr/>
                  <a:graphic xmlns:a="http://schemas.openxmlformats.org/drawingml/2006/main">
                    <a:graphicData uri="http://schemas.openxmlformats.org/drawingml/2006/picture">
                      <pic:pic xmlns:pic="http://schemas.openxmlformats.org/drawingml/2006/picture">
                        <pic:nvPicPr>
                          <pic:cNvPr id="18" name="Picture_3"/>
                          <pic:cNvPicPr/>
                        </pic:nvPicPr>
                        <pic:blipFill>
                          <a:blip r:embed="rId43"/>
                          <a:stretch>
                            <a:fillRect/>
                          </a:stretch>
                        </pic:blipFill>
                        <pic:spPr>
                          <a:xfrm>
                            <a:off x="0" y="0"/>
                            <a:ext cx="1072515" cy="59499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C811F"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蛋形桌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524ACB"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深灰色桌面，深灰色桌腿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C20F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A828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EF94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2000*1350*740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D9FB1"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1.采用冷轧钢管架，表面深灰色防锈静电喷涂处理。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2.E</w:t>
            </w:r>
            <w:proofErr w:type="gramEnd"/>
            <w:r>
              <w:rPr>
                <w:rFonts w:ascii="宋体" w:eastAsia="宋体" w:hAnsi="宋体" w:cs="宋体" w:hint="eastAsia"/>
                <w:color w:val="000000"/>
                <w:kern w:val="0"/>
                <w:sz w:val="18"/>
                <w:szCs w:val="18"/>
                <w:lang w:bidi="ar"/>
              </w:rPr>
              <w:t>0级多层免漆耐磨环保板≥25mm深灰桌面。</w:t>
            </w:r>
            <w:r>
              <w:rPr>
                <w:rFonts w:ascii="宋体" w:eastAsia="宋体" w:hAnsi="宋体" w:cs="宋体" w:hint="eastAsia"/>
                <w:color w:val="000000"/>
                <w:kern w:val="0"/>
                <w:sz w:val="18"/>
                <w:szCs w:val="18"/>
                <w:lang w:bidi="ar"/>
              </w:rPr>
              <w:br/>
              <w:t>3.具体颜色及尺寸细节需按设计师最终确认为准。</w:t>
            </w:r>
          </w:p>
        </w:tc>
      </w:tr>
      <w:tr w:rsidR="00BF50EC" w14:paraId="4E481D60" w14:textId="77777777">
        <w:trPr>
          <w:trHeight w:val="1658"/>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BC31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1</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8B84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1552" behindDoc="0" locked="0" layoutInCell="1" allowOverlap="1" wp14:anchorId="7082D5C8" wp14:editId="6650512A">
                  <wp:simplePos x="0" y="0"/>
                  <wp:positionH relativeFrom="column">
                    <wp:posOffset>-57785</wp:posOffset>
                  </wp:positionH>
                  <wp:positionV relativeFrom="paragraph">
                    <wp:posOffset>-17780</wp:posOffset>
                  </wp:positionV>
                  <wp:extent cx="1004570" cy="914400"/>
                  <wp:effectExtent l="0" t="0" r="11430" b="0"/>
                  <wp:wrapNone/>
                  <wp:docPr id="23" name="Picture_51_SpCnt_1"/>
                  <wp:cNvGraphicFramePr/>
                  <a:graphic xmlns:a="http://schemas.openxmlformats.org/drawingml/2006/main">
                    <a:graphicData uri="http://schemas.openxmlformats.org/drawingml/2006/picture">
                      <pic:pic xmlns:pic="http://schemas.openxmlformats.org/drawingml/2006/picture">
                        <pic:nvPicPr>
                          <pic:cNvPr id="23" name="Picture_51_SpCnt_1"/>
                          <pic:cNvPicPr/>
                        </pic:nvPicPr>
                        <pic:blipFill>
                          <a:blip r:embed="rId13"/>
                          <a:stretch>
                            <a:fillRect/>
                          </a:stretch>
                        </pic:blipFill>
                        <pic:spPr>
                          <a:xfrm>
                            <a:off x="0" y="0"/>
                            <a:ext cx="1004570" cy="91440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3457A"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圆桌</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D3B8E"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木色桌面，白色桌腿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F26F1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C50D2"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55A2F"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直径</w:t>
            </w:r>
            <w:r>
              <w:rPr>
                <w:rStyle w:val="font11"/>
                <w:rFonts w:eastAsia="宋体"/>
                <w:lang w:bidi="ar"/>
              </w:rPr>
              <w:t>1200*740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1AB5F"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1.采用十字形底脚冷轧钢管架，表面白色防锈静电喷涂处理。</w:t>
            </w:r>
            <w:r>
              <w:rPr>
                <w:rStyle w:val="font41"/>
                <w:rFonts w:hint="default"/>
                <w:lang w:bidi="ar"/>
              </w:rPr>
              <w:br/>
            </w:r>
            <w:proofErr w:type="gramStart"/>
            <w:r>
              <w:rPr>
                <w:rStyle w:val="font41"/>
                <w:rFonts w:hint="default"/>
                <w:lang w:bidi="ar"/>
              </w:rPr>
              <w:t>2.E</w:t>
            </w:r>
            <w:proofErr w:type="gramEnd"/>
            <w:r>
              <w:rPr>
                <w:rStyle w:val="font41"/>
                <w:rFonts w:hint="default"/>
                <w:lang w:bidi="ar"/>
              </w:rPr>
              <w:t>0级多层免漆耐磨环保板≥</w:t>
            </w:r>
            <w:r>
              <w:rPr>
                <w:rStyle w:val="font11"/>
                <w:rFonts w:eastAsia="宋体"/>
                <w:lang w:bidi="ar"/>
              </w:rPr>
              <w:t>25mm</w:t>
            </w:r>
            <w:r>
              <w:rPr>
                <w:rStyle w:val="font41"/>
                <w:rFonts w:hint="default"/>
                <w:lang w:bidi="ar"/>
              </w:rPr>
              <w:t>木纹桌面。</w:t>
            </w:r>
            <w:r>
              <w:rPr>
                <w:rStyle w:val="font41"/>
                <w:rFonts w:hint="default"/>
                <w:lang w:bidi="ar"/>
              </w:rPr>
              <w:br/>
              <w:t>3.具体颜色及尺寸细节需按设计师最终确认为准。</w:t>
            </w:r>
          </w:p>
        </w:tc>
      </w:tr>
      <w:tr w:rsidR="00BF50EC" w14:paraId="3AF2A362" w14:textId="77777777">
        <w:trPr>
          <w:trHeight w:val="24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BB8C0"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2</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B858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2576" behindDoc="0" locked="0" layoutInCell="1" allowOverlap="1" wp14:anchorId="3246ADAC" wp14:editId="5C816B29">
                  <wp:simplePos x="0" y="0"/>
                  <wp:positionH relativeFrom="column">
                    <wp:posOffset>84455</wp:posOffset>
                  </wp:positionH>
                  <wp:positionV relativeFrom="paragraph">
                    <wp:posOffset>642620</wp:posOffset>
                  </wp:positionV>
                  <wp:extent cx="998220" cy="704850"/>
                  <wp:effectExtent l="0" t="0" r="5080" b="6350"/>
                  <wp:wrapNone/>
                  <wp:docPr id="24" name="Picture_6"/>
                  <wp:cNvGraphicFramePr/>
                  <a:graphic xmlns:a="http://schemas.openxmlformats.org/drawingml/2006/main">
                    <a:graphicData uri="http://schemas.openxmlformats.org/drawingml/2006/picture">
                      <pic:pic xmlns:pic="http://schemas.openxmlformats.org/drawingml/2006/picture">
                        <pic:nvPicPr>
                          <pic:cNvPr id="24" name="Picture_6"/>
                          <pic:cNvPicPr/>
                        </pic:nvPicPr>
                        <pic:blipFill>
                          <a:blip r:embed="rId44"/>
                          <a:stretch>
                            <a:fillRect/>
                          </a:stretch>
                        </pic:blipFill>
                        <pic:spPr>
                          <a:xfrm>
                            <a:off x="0" y="0"/>
                            <a:ext cx="998220" cy="70485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E5579"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1DD19" w14:textId="77777777" w:rsidR="00BF50EC" w:rsidRDefault="002672BF">
            <w:pPr>
              <w:widowControl/>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浅灰色拼芥末</w:t>
            </w:r>
            <w:proofErr w:type="gramEnd"/>
            <w:r>
              <w:rPr>
                <w:rFonts w:ascii="宋体" w:eastAsia="宋体" w:hAnsi="宋体" w:cs="宋体" w:hint="eastAsia"/>
                <w:color w:val="000000"/>
                <w:kern w:val="0"/>
                <w:sz w:val="18"/>
                <w:szCs w:val="18"/>
                <w:lang w:bidi="ar"/>
              </w:rPr>
              <w:t>黄椅面，黑色椅腿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BCF4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0B2C9D"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BB2C7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560*540*780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5E298"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1。內部</w:t>
            </w:r>
            <w:r>
              <w:rPr>
                <w:rStyle w:val="font11"/>
                <w:rFonts w:eastAsia="宋体"/>
                <w:lang w:bidi="ar"/>
              </w:rPr>
              <w:t>12</w:t>
            </w:r>
            <w:r>
              <w:rPr>
                <w:rStyle w:val="font41"/>
                <w:rFonts w:hint="default"/>
                <w:lang w:bidi="ar"/>
              </w:rPr>
              <w:t>厘实心冷拉钢筋</w:t>
            </w:r>
            <w:r>
              <w:rPr>
                <w:rStyle w:val="font11"/>
                <w:rFonts w:eastAsia="宋体"/>
                <w:lang w:bidi="ar"/>
              </w:rPr>
              <w:t>+4*30</w:t>
            </w:r>
            <w:r>
              <w:rPr>
                <w:rStyle w:val="font41"/>
                <w:rFonts w:hint="default"/>
                <w:lang w:bidi="ar"/>
              </w:rPr>
              <w:t>扁铁折弯焊接结构</w:t>
            </w:r>
            <w:r>
              <w:rPr>
                <w:rStyle w:val="font11"/>
                <w:rFonts w:eastAsia="宋体"/>
                <w:lang w:bidi="ar"/>
              </w:rPr>
              <w:t>.</w:t>
            </w:r>
            <w:r>
              <w:rPr>
                <w:rStyle w:val="font11"/>
                <w:rFonts w:eastAsia="宋体"/>
                <w:lang w:bidi="ar"/>
              </w:rPr>
              <w:br/>
            </w:r>
            <w:proofErr w:type="gramStart"/>
            <w:r>
              <w:rPr>
                <w:rStyle w:val="font11"/>
                <w:rFonts w:eastAsia="宋体"/>
                <w:lang w:bidi="ar"/>
              </w:rPr>
              <w:t>2.</w:t>
            </w:r>
            <w:r>
              <w:rPr>
                <w:rStyle w:val="font41"/>
                <w:rFonts w:hint="default"/>
                <w:lang w:bidi="ar"/>
              </w:rPr>
              <w:t>海绵聚氨酯发泡定型海绵</w:t>
            </w:r>
            <w:proofErr w:type="gramEnd"/>
            <w:r>
              <w:rPr>
                <w:rStyle w:val="font11"/>
                <w:rFonts w:eastAsia="宋体"/>
                <w:lang w:bidi="ar"/>
              </w:rPr>
              <w:t>65</w:t>
            </w:r>
            <w:r>
              <w:rPr>
                <w:rStyle w:val="font41"/>
                <w:rFonts w:hint="default"/>
                <w:lang w:bidi="ar"/>
              </w:rPr>
              <w:t>密度</w:t>
            </w:r>
            <w:r>
              <w:rPr>
                <w:rStyle w:val="font11"/>
                <w:rFonts w:eastAsia="宋体"/>
                <w:lang w:bidi="ar"/>
              </w:rPr>
              <w:t>,</w:t>
            </w:r>
            <w:r>
              <w:rPr>
                <w:rStyle w:val="font11"/>
                <w:rFonts w:eastAsia="宋体"/>
                <w:lang w:bidi="ar"/>
              </w:rPr>
              <w:br/>
            </w:r>
            <w:r>
              <w:rPr>
                <w:rStyle w:val="font41"/>
                <w:rFonts w:hint="default"/>
                <w:lang w:bidi="ar"/>
              </w:rPr>
              <w:t>优质布料</w:t>
            </w:r>
            <w:r>
              <w:rPr>
                <w:rStyle w:val="font11"/>
                <w:rFonts w:eastAsia="宋体"/>
                <w:lang w:bidi="ar"/>
              </w:rPr>
              <w:t>.</w:t>
            </w:r>
            <w:r>
              <w:rPr>
                <w:rStyle w:val="font11"/>
                <w:rFonts w:eastAsia="宋体"/>
                <w:lang w:bidi="ar"/>
              </w:rPr>
              <w:br/>
              <w:t>3.</w:t>
            </w:r>
            <w:r>
              <w:rPr>
                <w:rStyle w:val="font41"/>
                <w:rFonts w:hint="default"/>
                <w:lang w:bidi="ar"/>
              </w:rPr>
              <w:t>脚铝合金一体压铸成型</w:t>
            </w:r>
            <w:r>
              <w:rPr>
                <w:rStyle w:val="font41"/>
                <w:rFonts w:hint="default"/>
                <w:lang w:bidi="ar"/>
              </w:rPr>
              <w:br/>
              <w:t>4.整体稳固性高，整椅承重不小于150KG。</w:t>
            </w:r>
            <w:r>
              <w:rPr>
                <w:rStyle w:val="font41"/>
                <w:rFonts w:hint="default"/>
                <w:lang w:bidi="ar"/>
              </w:rPr>
              <w:br/>
              <w:t>整椅坐感舒适，符合人体工学构造.</w:t>
            </w:r>
            <w:r>
              <w:rPr>
                <w:rStyle w:val="font41"/>
                <w:rFonts w:hint="default"/>
                <w:lang w:bidi="ar"/>
              </w:rPr>
              <w:br/>
              <w:t>5.具体颜色及尺寸细节需按设计师最终确认为准。</w:t>
            </w:r>
          </w:p>
        </w:tc>
      </w:tr>
      <w:tr w:rsidR="00BF50EC" w14:paraId="04EA0425" w14:textId="77777777">
        <w:trPr>
          <w:trHeight w:val="16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2A8FE"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3</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9C93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3600" behindDoc="1" locked="0" layoutInCell="1" allowOverlap="1" wp14:anchorId="6BF8EF44" wp14:editId="47FFE8B5">
                  <wp:simplePos x="0" y="0"/>
                  <wp:positionH relativeFrom="column">
                    <wp:posOffset>91440</wp:posOffset>
                  </wp:positionH>
                  <wp:positionV relativeFrom="paragraph">
                    <wp:posOffset>314325</wp:posOffset>
                  </wp:positionV>
                  <wp:extent cx="951230" cy="723265"/>
                  <wp:effectExtent l="0" t="0" r="0" b="0"/>
                  <wp:wrapTight wrapText="bothSides">
                    <wp:wrapPolygon edited="0">
                      <wp:start x="0" y="0"/>
                      <wp:lineTo x="0" y="21240"/>
                      <wp:lineTo x="21340" y="21240"/>
                      <wp:lineTo x="21340" y="0"/>
                      <wp:lineTo x="0" y="0"/>
                    </wp:wrapPolygon>
                  </wp:wrapTight>
                  <wp:docPr id="25" name="Picture_14"/>
                  <wp:cNvGraphicFramePr/>
                  <a:graphic xmlns:a="http://schemas.openxmlformats.org/drawingml/2006/main">
                    <a:graphicData uri="http://schemas.openxmlformats.org/drawingml/2006/picture">
                      <pic:pic xmlns:pic="http://schemas.openxmlformats.org/drawingml/2006/picture">
                        <pic:nvPicPr>
                          <pic:cNvPr id="25" name="Picture_14"/>
                          <pic:cNvPicPr/>
                        </pic:nvPicPr>
                        <pic:blipFill>
                          <a:blip r:embed="rId45"/>
                          <a:stretch>
                            <a:fillRect/>
                          </a:stretch>
                        </pic:blipFill>
                        <pic:spPr>
                          <a:xfrm>
                            <a:off x="0" y="0"/>
                            <a:ext cx="951230" cy="723265"/>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89AD1"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桌子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83658"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白色桌面，白色桌腿</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98F8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2</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42BC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001CD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1800*1200*740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5EB8F3" w14:textId="77777777" w:rsidR="00BF50EC" w:rsidRDefault="002672B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1.采用冷轧钢管架，表面白色防锈静电喷涂处理。</w:t>
            </w:r>
            <w:r>
              <w:rPr>
                <w:rFonts w:ascii="宋体" w:eastAsia="宋体" w:hAnsi="宋体" w:cs="宋体" w:hint="eastAsia"/>
                <w:color w:val="000000"/>
                <w:kern w:val="0"/>
                <w:sz w:val="18"/>
                <w:szCs w:val="18"/>
                <w:lang w:bidi="ar"/>
              </w:rPr>
              <w:br/>
            </w:r>
            <w:proofErr w:type="gramStart"/>
            <w:r>
              <w:rPr>
                <w:rFonts w:ascii="宋体" w:eastAsia="宋体" w:hAnsi="宋体" w:cs="宋体" w:hint="eastAsia"/>
                <w:color w:val="000000"/>
                <w:kern w:val="0"/>
                <w:sz w:val="18"/>
                <w:szCs w:val="18"/>
                <w:lang w:bidi="ar"/>
              </w:rPr>
              <w:t>2.多层免漆耐磨环保板</w:t>
            </w:r>
            <w:proofErr w:type="gramEnd"/>
            <w:r>
              <w:rPr>
                <w:rFonts w:ascii="宋体" w:eastAsia="宋体" w:hAnsi="宋体" w:cs="宋体" w:hint="eastAsia"/>
                <w:color w:val="000000"/>
                <w:kern w:val="0"/>
                <w:sz w:val="18"/>
                <w:szCs w:val="18"/>
                <w:lang w:bidi="ar"/>
              </w:rPr>
              <w:t>≥25mm白色桌面。</w:t>
            </w:r>
            <w:r>
              <w:rPr>
                <w:rFonts w:ascii="宋体" w:eastAsia="宋体" w:hAnsi="宋体" w:cs="宋体" w:hint="eastAsia"/>
                <w:color w:val="000000"/>
                <w:kern w:val="0"/>
                <w:sz w:val="18"/>
                <w:szCs w:val="18"/>
                <w:lang w:bidi="ar"/>
              </w:rPr>
              <w:br/>
              <w:t>3.具体颜色及尺寸细节需按设计师最终确认为准。</w:t>
            </w:r>
          </w:p>
        </w:tc>
      </w:tr>
      <w:tr w:rsidR="00BF50EC" w14:paraId="42C2E799" w14:textId="77777777">
        <w:trPr>
          <w:trHeight w:val="171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DA5F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4</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C4696B"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4624" behindDoc="1" locked="0" layoutInCell="1" allowOverlap="1" wp14:anchorId="3F8F3BE6" wp14:editId="74F9BFB7">
                  <wp:simplePos x="0" y="0"/>
                  <wp:positionH relativeFrom="column">
                    <wp:posOffset>60960</wp:posOffset>
                  </wp:positionH>
                  <wp:positionV relativeFrom="paragraph">
                    <wp:posOffset>727710</wp:posOffset>
                  </wp:positionV>
                  <wp:extent cx="1067435" cy="650240"/>
                  <wp:effectExtent l="0" t="0" r="12065" b="10160"/>
                  <wp:wrapNone/>
                  <wp:docPr id="16" name="Picture_16"/>
                  <wp:cNvGraphicFramePr/>
                  <a:graphic xmlns:a="http://schemas.openxmlformats.org/drawingml/2006/main">
                    <a:graphicData uri="http://schemas.openxmlformats.org/drawingml/2006/picture">
                      <pic:pic xmlns:pic="http://schemas.openxmlformats.org/drawingml/2006/picture">
                        <pic:nvPicPr>
                          <pic:cNvPr id="16" name="Picture_16"/>
                          <pic:cNvPicPr/>
                        </pic:nvPicPr>
                        <pic:blipFill>
                          <a:blip r:embed="rId46"/>
                          <a:stretch>
                            <a:fillRect/>
                          </a:stretch>
                        </pic:blipFill>
                        <pic:spPr>
                          <a:xfrm>
                            <a:off x="0" y="0"/>
                            <a:ext cx="1067435" cy="65024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CF74D"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81F1C" w14:textId="77777777" w:rsidR="00BF50EC" w:rsidRDefault="00BF50EC">
            <w:pPr>
              <w:jc w:val="center"/>
              <w:rPr>
                <w:rFonts w:ascii="Arial" w:eastAsia="等线" w:hAnsi="Arial" w:cs="Arial"/>
                <w:color w:val="000000"/>
                <w:sz w:val="18"/>
                <w:szCs w:val="18"/>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4E62B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DF5E7"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F563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500*560*780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B57C4"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1.背板內部采用</w:t>
            </w:r>
            <w:r>
              <w:rPr>
                <w:rStyle w:val="font11"/>
                <w:rFonts w:eastAsia="宋体"/>
                <w:lang w:bidi="ar"/>
              </w:rPr>
              <w:t>12</w:t>
            </w:r>
            <w:r>
              <w:rPr>
                <w:rStyle w:val="font41"/>
                <w:rFonts w:hint="default"/>
                <w:lang w:bidi="ar"/>
              </w:rPr>
              <w:t>厘实木多层板高频热压弧形定型板</w:t>
            </w:r>
            <w:r>
              <w:rPr>
                <w:rStyle w:val="font11"/>
                <w:rFonts w:eastAsia="宋体"/>
                <w:lang w:bidi="ar"/>
              </w:rPr>
              <w:t>.</w:t>
            </w:r>
            <w:r>
              <w:rPr>
                <w:rStyle w:val="font11"/>
                <w:rFonts w:eastAsia="宋体"/>
                <w:lang w:bidi="ar"/>
              </w:rPr>
              <w:br/>
            </w:r>
            <w:proofErr w:type="gramStart"/>
            <w:r>
              <w:rPr>
                <w:rStyle w:val="font11"/>
                <w:rFonts w:eastAsia="宋体"/>
                <w:lang w:bidi="ar"/>
              </w:rPr>
              <w:t>2.</w:t>
            </w:r>
            <w:r>
              <w:rPr>
                <w:rStyle w:val="font41"/>
                <w:rFonts w:hint="default"/>
                <w:lang w:bidi="ar"/>
              </w:rPr>
              <w:t>海绵聚氨酯发泡定型海绵</w:t>
            </w:r>
            <w:proofErr w:type="gramEnd"/>
            <w:r>
              <w:rPr>
                <w:rStyle w:val="font11"/>
                <w:rFonts w:eastAsia="宋体"/>
                <w:lang w:bidi="ar"/>
              </w:rPr>
              <w:t>65</w:t>
            </w:r>
            <w:r>
              <w:rPr>
                <w:rStyle w:val="font41"/>
                <w:rFonts w:hint="default"/>
                <w:lang w:bidi="ar"/>
              </w:rPr>
              <w:t>密度</w:t>
            </w:r>
            <w:r>
              <w:rPr>
                <w:rStyle w:val="font11"/>
                <w:rFonts w:eastAsia="宋体"/>
                <w:lang w:bidi="ar"/>
              </w:rPr>
              <w:t>,</w:t>
            </w:r>
            <w:r>
              <w:rPr>
                <w:rStyle w:val="font11"/>
                <w:rFonts w:eastAsia="宋体"/>
                <w:lang w:bidi="ar"/>
              </w:rPr>
              <w:br/>
            </w:r>
            <w:r>
              <w:rPr>
                <w:rStyle w:val="font41"/>
                <w:rFonts w:hint="default"/>
                <w:lang w:bidi="ar"/>
              </w:rPr>
              <w:t>优质布料</w:t>
            </w:r>
            <w:r>
              <w:rPr>
                <w:rStyle w:val="font11"/>
                <w:rFonts w:eastAsia="宋体"/>
                <w:lang w:bidi="ar"/>
              </w:rPr>
              <w:t>.</w:t>
            </w:r>
            <w:r>
              <w:rPr>
                <w:rStyle w:val="font11"/>
                <w:rFonts w:eastAsia="宋体"/>
                <w:lang w:bidi="ar"/>
              </w:rPr>
              <w:br/>
              <w:t>3.</w:t>
            </w:r>
            <w:r>
              <w:rPr>
                <w:rStyle w:val="font41"/>
                <w:rFonts w:hint="default"/>
                <w:lang w:bidi="ar"/>
              </w:rPr>
              <w:t>椅架采用直径</w:t>
            </w:r>
            <w:r>
              <w:rPr>
                <w:rStyle w:val="font11"/>
                <w:rFonts w:eastAsia="宋体"/>
                <w:lang w:bidi="ar"/>
              </w:rPr>
              <w:t>22</w:t>
            </w:r>
            <w:r>
              <w:rPr>
                <w:rStyle w:val="font41"/>
                <w:rFonts w:hint="default"/>
                <w:lang w:bidi="ar"/>
              </w:rPr>
              <w:t>壁厚</w:t>
            </w:r>
            <w:r>
              <w:rPr>
                <w:rStyle w:val="font11"/>
                <w:rFonts w:eastAsia="宋体"/>
                <w:lang w:bidi="ar"/>
              </w:rPr>
              <w:t>1.8mm</w:t>
            </w:r>
            <w:r>
              <w:rPr>
                <w:rStyle w:val="font41"/>
                <w:rFonts w:hint="default"/>
                <w:lang w:bidi="ar"/>
              </w:rPr>
              <w:t>冷扎钢管焊接结构</w:t>
            </w:r>
            <w:r>
              <w:rPr>
                <w:rStyle w:val="font11"/>
                <w:rFonts w:eastAsia="宋体"/>
                <w:lang w:bidi="ar"/>
              </w:rPr>
              <w:t>.</w:t>
            </w:r>
            <w:r>
              <w:rPr>
                <w:rStyle w:val="font41"/>
                <w:rFonts w:hint="default"/>
                <w:lang w:bidi="ar"/>
              </w:rPr>
              <w:t>表面防锈静电喷涂处理。</w:t>
            </w:r>
            <w:r>
              <w:rPr>
                <w:rStyle w:val="font41"/>
                <w:rFonts w:hint="default"/>
                <w:lang w:bidi="ar"/>
              </w:rPr>
              <w:br/>
              <w:t>4.整体稳固性高，整椅承重不小于150KG。</w:t>
            </w:r>
            <w:r>
              <w:rPr>
                <w:rStyle w:val="font41"/>
                <w:rFonts w:hint="default"/>
                <w:lang w:bidi="ar"/>
              </w:rPr>
              <w:br/>
              <w:t>整椅坐感舒适，符合人体工学构造.</w:t>
            </w:r>
            <w:r>
              <w:rPr>
                <w:rStyle w:val="font41"/>
                <w:rFonts w:hint="default"/>
                <w:lang w:bidi="ar"/>
              </w:rPr>
              <w:br/>
              <w:t>5.具体颜色及尺寸细节需按设计师最终确认为准。</w:t>
            </w:r>
          </w:p>
        </w:tc>
      </w:tr>
      <w:tr w:rsidR="00BF50EC" w14:paraId="6AFDF867" w14:textId="77777777">
        <w:trPr>
          <w:trHeight w:val="171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BB9E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5</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81DF9"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5648" behindDoc="0" locked="0" layoutInCell="1" allowOverlap="1" wp14:anchorId="2C3CD587" wp14:editId="34D8743C">
                  <wp:simplePos x="0" y="0"/>
                  <wp:positionH relativeFrom="column">
                    <wp:posOffset>43180</wp:posOffset>
                  </wp:positionH>
                  <wp:positionV relativeFrom="paragraph">
                    <wp:posOffset>496570</wp:posOffset>
                  </wp:positionV>
                  <wp:extent cx="1090295" cy="767080"/>
                  <wp:effectExtent l="0" t="0" r="1905" b="7620"/>
                  <wp:wrapNone/>
                  <wp:docPr id="20" name="Picture_17"/>
                  <wp:cNvGraphicFramePr/>
                  <a:graphic xmlns:a="http://schemas.openxmlformats.org/drawingml/2006/main">
                    <a:graphicData uri="http://schemas.openxmlformats.org/drawingml/2006/picture">
                      <pic:pic xmlns:pic="http://schemas.openxmlformats.org/drawingml/2006/picture">
                        <pic:nvPicPr>
                          <pic:cNvPr id="20" name="Picture_17"/>
                          <pic:cNvPicPr/>
                        </pic:nvPicPr>
                        <pic:blipFill>
                          <a:blip r:embed="rId47"/>
                          <a:stretch>
                            <a:fillRect/>
                          </a:stretch>
                        </pic:blipFill>
                        <pic:spPr>
                          <a:xfrm>
                            <a:off x="0" y="0"/>
                            <a:ext cx="1090295" cy="76708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82BCBC"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F6C0F" w14:textId="77777777" w:rsidR="00BF50EC" w:rsidRDefault="00BF50EC">
            <w:pPr>
              <w:jc w:val="center"/>
              <w:rPr>
                <w:rFonts w:ascii="Arial" w:eastAsia="等线" w:hAnsi="Arial" w:cs="Arial"/>
                <w:color w:val="000000"/>
                <w:sz w:val="18"/>
                <w:szCs w:val="18"/>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16DB6"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ADF6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68FE55"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450*460*800</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1D826" w14:textId="77777777" w:rsidR="00BF50EC" w:rsidRDefault="002672BF">
            <w:pPr>
              <w:widowControl/>
              <w:jc w:val="left"/>
              <w:textAlignment w:val="center"/>
              <w:rPr>
                <w:rFonts w:ascii="宋体" w:eastAsia="宋体" w:hAnsi="宋体" w:cs="宋体"/>
                <w:color w:val="000000"/>
                <w:sz w:val="18"/>
                <w:szCs w:val="18"/>
              </w:rPr>
            </w:pPr>
            <w:r>
              <w:rPr>
                <w:rStyle w:val="font41"/>
                <w:rFonts w:hint="default"/>
                <w:lang w:bidi="ar"/>
              </w:rPr>
              <w:t>1.采用冷直径</w:t>
            </w:r>
            <w:r>
              <w:rPr>
                <w:rStyle w:val="font11"/>
                <w:rFonts w:eastAsia="宋体"/>
                <w:lang w:bidi="ar"/>
              </w:rPr>
              <w:t>22</w:t>
            </w:r>
            <w:r>
              <w:rPr>
                <w:rStyle w:val="font41"/>
                <w:rFonts w:hint="default"/>
                <w:lang w:bidi="ar"/>
              </w:rPr>
              <w:t>壁厚</w:t>
            </w:r>
            <w:r>
              <w:rPr>
                <w:rStyle w:val="font11"/>
                <w:rFonts w:eastAsia="宋体"/>
                <w:lang w:bidi="ar"/>
              </w:rPr>
              <w:t>1.4mm</w:t>
            </w:r>
            <w:r>
              <w:rPr>
                <w:rStyle w:val="font41"/>
                <w:rFonts w:hint="default"/>
                <w:lang w:bidi="ar"/>
              </w:rPr>
              <w:t>轧钢管架，表面黑色防锈静电喷涂处理，高密度海绵，优质绒布。</w:t>
            </w:r>
            <w:r>
              <w:rPr>
                <w:rStyle w:val="font41"/>
                <w:rFonts w:hint="default"/>
                <w:lang w:bidi="ar"/>
              </w:rPr>
              <w:br/>
            </w:r>
            <w:proofErr w:type="gramStart"/>
            <w:r>
              <w:rPr>
                <w:rStyle w:val="font41"/>
                <w:rFonts w:hint="default"/>
                <w:lang w:bidi="ar"/>
              </w:rPr>
              <w:t>2.整体稳固性高</w:t>
            </w:r>
            <w:proofErr w:type="gramEnd"/>
            <w:r>
              <w:rPr>
                <w:rStyle w:val="font41"/>
                <w:rFonts w:hint="default"/>
                <w:lang w:bidi="ar"/>
              </w:rPr>
              <w:t>，整椅承重不小于150KG。</w:t>
            </w:r>
            <w:r>
              <w:rPr>
                <w:rStyle w:val="font41"/>
                <w:rFonts w:hint="default"/>
                <w:lang w:bidi="ar"/>
              </w:rPr>
              <w:br/>
              <w:t>整椅坐感舒适，符合人体工学构造.</w:t>
            </w:r>
            <w:r>
              <w:rPr>
                <w:rStyle w:val="font41"/>
                <w:rFonts w:hint="default"/>
                <w:lang w:bidi="ar"/>
              </w:rPr>
              <w:br/>
              <w:t>3.具体颜色及尺寸细节需按设计师最终确认为准。</w:t>
            </w:r>
          </w:p>
        </w:tc>
      </w:tr>
      <w:tr w:rsidR="00BF50EC" w14:paraId="5C5D44EE" w14:textId="77777777">
        <w:trPr>
          <w:trHeight w:val="338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F7603"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6</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F2ED4"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6672" behindDoc="0" locked="0" layoutInCell="1" allowOverlap="1" wp14:anchorId="6EEFF39E" wp14:editId="0661DBBA">
                  <wp:simplePos x="0" y="0"/>
                  <wp:positionH relativeFrom="column">
                    <wp:posOffset>-38100</wp:posOffset>
                  </wp:positionH>
                  <wp:positionV relativeFrom="paragraph">
                    <wp:posOffset>1083310</wp:posOffset>
                  </wp:positionV>
                  <wp:extent cx="1149350" cy="904240"/>
                  <wp:effectExtent l="0" t="0" r="6350" b="10160"/>
                  <wp:wrapNone/>
                  <wp:docPr id="26" name="图片_3"/>
                  <wp:cNvGraphicFramePr/>
                  <a:graphic xmlns:a="http://schemas.openxmlformats.org/drawingml/2006/main">
                    <a:graphicData uri="http://schemas.openxmlformats.org/drawingml/2006/picture">
                      <pic:pic xmlns:pic="http://schemas.openxmlformats.org/drawingml/2006/picture">
                        <pic:nvPicPr>
                          <pic:cNvPr id="26" name="图片_3"/>
                          <pic:cNvPicPr/>
                        </pic:nvPicPr>
                        <pic:blipFill>
                          <a:blip r:embed="rId48"/>
                          <a:stretch>
                            <a:fillRect/>
                          </a:stretch>
                        </pic:blipFill>
                        <pic:spPr>
                          <a:xfrm>
                            <a:off x="0" y="0"/>
                            <a:ext cx="1149350" cy="90424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43769" w14:textId="77777777" w:rsidR="00BF50EC" w:rsidRDefault="002672BF">
            <w:pPr>
              <w:widowControl/>
              <w:jc w:val="center"/>
              <w:textAlignment w:val="center"/>
              <w:rPr>
                <w:rFonts w:ascii="宋体" w:eastAsia="宋体" w:hAnsi="宋体" w:cs="宋体"/>
                <w:color w:val="000000"/>
                <w:sz w:val="18"/>
                <w:szCs w:val="18"/>
              </w:rPr>
            </w:pPr>
            <w:r>
              <w:rPr>
                <w:rStyle w:val="font41"/>
                <w:rFonts w:hint="default"/>
                <w:lang w:bidi="ar"/>
              </w:rPr>
              <w:t>卡座（</w:t>
            </w:r>
            <w:r>
              <w:rPr>
                <w:rStyle w:val="font11"/>
                <w:rFonts w:eastAsia="宋体"/>
                <w:lang w:bidi="ar"/>
              </w:rPr>
              <w:t xml:space="preserve">12 </w:t>
            </w:r>
            <w:r>
              <w:rPr>
                <w:rStyle w:val="font41"/>
                <w:rFonts w:hint="default"/>
                <w:lang w:bidi="ar"/>
              </w:rPr>
              <w:t>位/组）</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0E7A0F" w14:textId="77777777" w:rsidR="00BF50EC" w:rsidRDefault="00BF50EC">
            <w:pPr>
              <w:jc w:val="center"/>
              <w:rPr>
                <w:rFonts w:ascii="Arial" w:eastAsia="等线" w:hAnsi="Arial" w:cs="Arial"/>
                <w:color w:val="000000"/>
                <w:sz w:val="18"/>
                <w:szCs w:val="18"/>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6D4CCA"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5</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27DC31"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组</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7127A" w14:textId="77777777" w:rsidR="00BF50EC" w:rsidRDefault="002672BF">
            <w:pPr>
              <w:widowControl/>
              <w:jc w:val="center"/>
              <w:textAlignment w:val="center"/>
              <w:rPr>
                <w:rFonts w:ascii="Arial" w:eastAsia="等线" w:hAnsi="Arial" w:cs="Arial"/>
                <w:color w:val="000000"/>
                <w:sz w:val="18"/>
                <w:szCs w:val="18"/>
              </w:rPr>
            </w:pPr>
            <w:r>
              <w:rPr>
                <w:rStyle w:val="font11"/>
                <w:rFonts w:eastAsia="等线"/>
                <w:lang w:bidi="ar"/>
              </w:rPr>
              <w:t>6180*1200*1200mm</w:t>
            </w:r>
            <w:r>
              <w:rPr>
                <w:rStyle w:val="font41"/>
                <w:rFonts w:hint="default"/>
                <w:lang w:bidi="ar"/>
              </w:rPr>
              <w:t>（对向共</w:t>
            </w:r>
            <w:r>
              <w:rPr>
                <w:rStyle w:val="font11"/>
                <w:rFonts w:eastAsia="等线"/>
                <w:lang w:bidi="ar"/>
              </w:rPr>
              <w:t>12</w:t>
            </w:r>
            <w:r>
              <w:rPr>
                <w:rStyle w:val="font41"/>
                <w:rFonts w:hint="default"/>
                <w:lang w:bidi="ar"/>
              </w:rPr>
              <w:t>个位）</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CA186" w14:textId="77777777" w:rsidR="00BF50EC" w:rsidRDefault="002672BF">
            <w:pPr>
              <w:widowControl/>
              <w:jc w:val="left"/>
              <w:textAlignment w:val="center"/>
              <w:rPr>
                <w:rFonts w:ascii="Arial" w:eastAsia="等线" w:hAnsi="Arial" w:cs="Arial"/>
                <w:color w:val="000000"/>
                <w:sz w:val="18"/>
                <w:szCs w:val="18"/>
              </w:rPr>
            </w:pPr>
            <w:r>
              <w:rPr>
                <w:rStyle w:val="font11"/>
                <w:rFonts w:eastAsia="等线"/>
                <w:lang w:bidi="ar"/>
              </w:rPr>
              <w:t>1</w:t>
            </w:r>
            <w:r>
              <w:rPr>
                <w:rStyle w:val="font41"/>
                <w:rFonts w:hint="default"/>
                <w:lang w:bidi="ar"/>
              </w:rPr>
              <w:t>、基材：</w:t>
            </w:r>
            <w:r>
              <w:rPr>
                <w:rStyle w:val="font11"/>
                <w:rFonts w:eastAsia="等线"/>
                <w:lang w:bidi="ar"/>
              </w:rPr>
              <w:t>E0</w:t>
            </w:r>
            <w:r>
              <w:rPr>
                <w:rStyle w:val="font41"/>
                <w:rFonts w:hint="default"/>
                <w:lang w:bidi="ar"/>
              </w:rPr>
              <w:t>级多层板，</w:t>
            </w:r>
            <w:proofErr w:type="gramStart"/>
            <w:r>
              <w:rPr>
                <w:rStyle w:val="font41"/>
                <w:rFonts w:hint="default"/>
                <w:lang w:bidi="ar"/>
              </w:rPr>
              <w:t>符合国际标准</w:t>
            </w:r>
            <w:r>
              <w:rPr>
                <w:rStyle w:val="font11"/>
                <w:rFonts w:eastAsia="等线"/>
                <w:lang w:bidi="ar"/>
              </w:rPr>
              <w:t>,</w:t>
            </w:r>
            <w:r>
              <w:rPr>
                <w:rStyle w:val="font41"/>
                <w:rFonts w:hint="default"/>
                <w:lang w:bidi="ar"/>
              </w:rPr>
              <w:t>经防潮</w:t>
            </w:r>
            <w:proofErr w:type="gramEnd"/>
            <w:r>
              <w:rPr>
                <w:rStyle w:val="font41"/>
                <w:rFonts w:hint="default"/>
                <w:lang w:bidi="ar"/>
              </w:rPr>
              <w:t>、防虫、防腐处理，抗弯力强，不易变形，通过国际钉力测试标准；</w:t>
            </w:r>
            <w:r>
              <w:rPr>
                <w:rStyle w:val="font11"/>
                <w:rFonts w:eastAsia="等线"/>
                <w:lang w:bidi="ar"/>
              </w:rPr>
              <w:t xml:space="preserve"> </w:t>
            </w:r>
            <w:r>
              <w:rPr>
                <w:rStyle w:val="font41"/>
                <w:rFonts w:hint="default"/>
                <w:lang w:bidi="ar"/>
              </w:rPr>
              <w:t>顶板底板和层板</w:t>
            </w:r>
            <w:r>
              <w:rPr>
                <w:rStyle w:val="font11"/>
                <w:rFonts w:eastAsia="等线"/>
                <w:lang w:bidi="ar"/>
              </w:rPr>
              <w:t>25mm</w:t>
            </w:r>
            <w:r>
              <w:rPr>
                <w:rStyle w:val="font41"/>
                <w:rFonts w:hint="default"/>
                <w:lang w:bidi="ar"/>
              </w:rPr>
              <w:t>厚，其余</w:t>
            </w:r>
            <w:r>
              <w:rPr>
                <w:rStyle w:val="font11"/>
                <w:rFonts w:eastAsia="等线"/>
                <w:lang w:bidi="ar"/>
              </w:rPr>
              <w:t>16MM</w:t>
            </w:r>
            <w:r>
              <w:rPr>
                <w:rStyle w:val="font41"/>
                <w:rFonts w:hint="default"/>
                <w:lang w:bidi="ar"/>
              </w:rPr>
              <w:t>厚。</w:t>
            </w:r>
            <w:r>
              <w:rPr>
                <w:rStyle w:val="font11"/>
                <w:rFonts w:eastAsia="等线"/>
                <w:lang w:bidi="ar"/>
              </w:rPr>
              <w:t xml:space="preserve">                                    </w:t>
            </w:r>
            <w:r>
              <w:rPr>
                <w:rStyle w:val="font11"/>
                <w:rFonts w:eastAsia="等线"/>
                <w:lang w:bidi="ar"/>
              </w:rPr>
              <w:br/>
              <w:t>2</w:t>
            </w:r>
            <w:r>
              <w:rPr>
                <w:rStyle w:val="font41"/>
                <w:rFonts w:hint="default"/>
                <w:lang w:bidi="ar"/>
              </w:rPr>
              <w:t>、封边：封边应严密、平整、不允许有脱胶、表面有胶渍；</w:t>
            </w:r>
            <w:r>
              <w:rPr>
                <w:rStyle w:val="font11"/>
                <w:rFonts w:eastAsia="等线"/>
                <w:lang w:bidi="ar"/>
              </w:rPr>
              <w:br/>
              <w:t>3</w:t>
            </w:r>
            <w:r>
              <w:rPr>
                <w:rStyle w:val="font41"/>
                <w:rFonts w:hint="default"/>
                <w:lang w:bidi="ar"/>
              </w:rPr>
              <w:t>、采用优质五金件。</w:t>
            </w:r>
            <w:r>
              <w:rPr>
                <w:rStyle w:val="font11"/>
                <w:rFonts w:eastAsia="等线"/>
                <w:lang w:bidi="ar"/>
              </w:rPr>
              <w:br/>
              <w:t>4</w:t>
            </w:r>
            <w:r>
              <w:rPr>
                <w:rStyle w:val="font41"/>
                <w:rFonts w:hint="default"/>
                <w:lang w:bidi="ar"/>
              </w:rPr>
              <w:t>、桌脚采用优质冷轧钢管焊接成型，钢件表面经过酸洗、磷化、除油、除锈和高温热固性静电粉末喷涂工艺。</w:t>
            </w:r>
            <w:r>
              <w:rPr>
                <w:rStyle w:val="font11"/>
                <w:rFonts w:eastAsia="等线"/>
                <w:lang w:bidi="ar"/>
              </w:rPr>
              <w:t xml:space="preserve"> </w:t>
            </w:r>
            <w:r>
              <w:rPr>
                <w:rStyle w:val="font11"/>
                <w:rFonts w:eastAsia="等线"/>
                <w:lang w:bidi="ar"/>
              </w:rPr>
              <w:br/>
              <w:t>5</w:t>
            </w:r>
            <w:r>
              <w:rPr>
                <w:rStyle w:val="font41"/>
                <w:rFonts w:hint="default"/>
                <w:lang w:bidi="ar"/>
              </w:rPr>
              <w:t>、每卡位屏风配夹式台灯，桌面带过线孔成对靠内侧开，每组十二位插座线路需连接好，加装线槽固定于桌板下侧方。</w:t>
            </w:r>
            <w:r>
              <w:rPr>
                <w:rStyle w:val="font11"/>
                <w:rFonts w:eastAsia="等线"/>
                <w:lang w:bidi="ar"/>
              </w:rPr>
              <w:t xml:space="preserve"> (</w:t>
            </w:r>
            <w:r>
              <w:rPr>
                <w:rStyle w:val="font41"/>
                <w:rFonts w:hint="default"/>
                <w:lang w:bidi="ar"/>
              </w:rPr>
              <w:t>两个五孔插座带</w:t>
            </w:r>
            <w:r>
              <w:rPr>
                <w:rStyle w:val="font11"/>
                <w:rFonts w:eastAsia="等线"/>
                <w:lang w:bidi="ar"/>
              </w:rPr>
              <w:t>USD)</w:t>
            </w:r>
          </w:p>
        </w:tc>
      </w:tr>
      <w:tr w:rsidR="00BF50EC" w14:paraId="40FB7077" w14:textId="77777777">
        <w:trPr>
          <w:trHeight w:val="2500"/>
        </w:trPr>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A419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3</w:t>
            </w:r>
            <w:r>
              <w:rPr>
                <w:rFonts w:ascii="Arial" w:eastAsia="等线" w:hAnsi="Arial" w:cs="Arial" w:hint="eastAsia"/>
                <w:color w:val="000000"/>
                <w:kern w:val="0"/>
                <w:sz w:val="18"/>
                <w:szCs w:val="18"/>
                <w:lang w:bidi="ar"/>
              </w:rPr>
              <w:t>7</w:t>
            </w:r>
          </w:p>
        </w:tc>
        <w:tc>
          <w:tcPr>
            <w:tcW w:w="9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3239C"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77696" behindDoc="0" locked="0" layoutInCell="1" allowOverlap="1" wp14:anchorId="733734A0" wp14:editId="27EAD7F6">
                  <wp:simplePos x="0" y="0"/>
                  <wp:positionH relativeFrom="column">
                    <wp:posOffset>48260</wp:posOffset>
                  </wp:positionH>
                  <wp:positionV relativeFrom="paragraph">
                    <wp:posOffset>134620</wp:posOffset>
                  </wp:positionV>
                  <wp:extent cx="955040" cy="1223010"/>
                  <wp:effectExtent l="0" t="0" r="10160" b="8890"/>
                  <wp:wrapNone/>
                  <wp:docPr id="17" name="Picture_4_SpCnt_2"/>
                  <wp:cNvGraphicFramePr/>
                  <a:graphic xmlns:a="http://schemas.openxmlformats.org/drawingml/2006/main">
                    <a:graphicData uri="http://schemas.openxmlformats.org/drawingml/2006/picture">
                      <pic:pic xmlns:pic="http://schemas.openxmlformats.org/drawingml/2006/picture">
                        <pic:nvPicPr>
                          <pic:cNvPr id="17" name="Picture_4_SpCnt_2"/>
                          <pic:cNvPicPr/>
                        </pic:nvPicPr>
                        <pic:blipFill>
                          <a:blip r:embed="rId49"/>
                          <a:stretch>
                            <a:fillRect/>
                          </a:stretch>
                        </pic:blipFill>
                        <pic:spPr>
                          <a:xfrm>
                            <a:off x="0" y="0"/>
                            <a:ext cx="955040" cy="1223010"/>
                          </a:xfrm>
                          <a:prstGeom prst="rect">
                            <a:avLst/>
                          </a:prstGeom>
                          <a:noFill/>
                          <a:ln>
                            <a:noFill/>
                          </a:ln>
                        </pic:spPr>
                      </pic:pic>
                    </a:graphicData>
                  </a:graphic>
                </wp:anchor>
              </w:drawing>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9E4C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椅子</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A61B5" w14:textId="77777777" w:rsidR="00BF50EC" w:rsidRDefault="00BF50EC">
            <w:pPr>
              <w:jc w:val="center"/>
              <w:rPr>
                <w:rFonts w:ascii="Arial" w:eastAsia="等线" w:hAnsi="Arial" w:cs="Arial"/>
                <w:color w:val="000000"/>
                <w:sz w:val="18"/>
                <w:szCs w:val="18"/>
              </w:rPr>
            </w:pP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335E88" w14:textId="77777777" w:rsidR="00BF50EC" w:rsidRDefault="002672BF">
            <w:pPr>
              <w:widowControl/>
              <w:jc w:val="center"/>
              <w:textAlignment w:val="center"/>
              <w:rPr>
                <w:rFonts w:ascii="Arial" w:eastAsia="等线" w:hAnsi="Arial" w:cs="Arial"/>
                <w:color w:val="000000"/>
                <w:sz w:val="18"/>
                <w:szCs w:val="18"/>
              </w:rPr>
            </w:pPr>
            <w:r>
              <w:rPr>
                <w:rFonts w:ascii="Arial" w:eastAsia="等线" w:hAnsi="Arial" w:cs="Arial"/>
                <w:color w:val="000000"/>
                <w:kern w:val="0"/>
                <w:sz w:val="18"/>
                <w:szCs w:val="18"/>
                <w:lang w:bidi="ar"/>
              </w:rPr>
              <w:t>60</w:t>
            </w:r>
          </w:p>
        </w:tc>
        <w:tc>
          <w:tcPr>
            <w:tcW w:w="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BE51F6"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5B19F1" w14:textId="77777777" w:rsidR="00BF50EC" w:rsidRDefault="002672BF">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常规</w:t>
            </w:r>
          </w:p>
        </w:tc>
        <w:tc>
          <w:tcPr>
            <w:tcW w:w="1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F08A5" w14:textId="77777777" w:rsidR="00BF50EC" w:rsidRDefault="002672BF">
            <w:pPr>
              <w:widowControl/>
              <w:jc w:val="left"/>
              <w:textAlignment w:val="center"/>
              <w:rPr>
                <w:rFonts w:ascii="Arial" w:eastAsia="等线" w:hAnsi="Arial" w:cs="Arial"/>
                <w:color w:val="000000"/>
                <w:sz w:val="18"/>
                <w:szCs w:val="18"/>
              </w:rPr>
            </w:pPr>
            <w:r>
              <w:rPr>
                <w:rStyle w:val="font11"/>
                <w:rFonts w:eastAsia="等线"/>
                <w:lang w:bidi="ar"/>
              </w:rPr>
              <w:t>1</w:t>
            </w:r>
            <w:r>
              <w:rPr>
                <w:rStyle w:val="font41"/>
                <w:rFonts w:hint="default"/>
                <w:lang w:bidi="ar"/>
              </w:rPr>
              <w:t>、椅背：灰白色</w:t>
            </w:r>
            <w:r>
              <w:rPr>
                <w:rStyle w:val="font11"/>
                <w:rFonts w:eastAsia="等线"/>
                <w:lang w:bidi="ar"/>
              </w:rPr>
              <w:t>PP+GF</w:t>
            </w:r>
            <w:r>
              <w:rPr>
                <w:rStyle w:val="font41"/>
                <w:rFonts w:hint="default"/>
                <w:lang w:bidi="ar"/>
              </w:rPr>
              <w:t>背架，升降腰靠；</w:t>
            </w:r>
            <w:r>
              <w:rPr>
                <w:rStyle w:val="font11"/>
                <w:rFonts w:eastAsia="等线"/>
                <w:lang w:bidi="ar"/>
              </w:rPr>
              <w:br/>
              <w:t>2</w:t>
            </w:r>
            <w:r>
              <w:rPr>
                <w:rStyle w:val="font41"/>
                <w:rFonts w:hint="default"/>
                <w:lang w:bidi="ar"/>
              </w:rPr>
              <w:t>、腰靠：可调节腰靠；</w:t>
            </w:r>
            <w:r>
              <w:rPr>
                <w:rStyle w:val="font11"/>
                <w:rFonts w:eastAsia="等线"/>
                <w:lang w:bidi="ar"/>
              </w:rPr>
              <w:br/>
              <w:t>3</w:t>
            </w:r>
            <w:r>
              <w:rPr>
                <w:rStyle w:val="font41"/>
                <w:rFonts w:hint="default"/>
                <w:lang w:bidi="ar"/>
              </w:rPr>
              <w:t>、扶手：</w:t>
            </w:r>
            <w:r>
              <w:rPr>
                <w:rStyle w:val="font11"/>
                <w:rFonts w:eastAsia="等线"/>
                <w:lang w:bidi="ar"/>
              </w:rPr>
              <w:t>PP</w:t>
            </w:r>
            <w:r>
              <w:rPr>
                <w:rStyle w:val="font41"/>
                <w:rFonts w:hint="default"/>
                <w:lang w:bidi="ar"/>
              </w:rPr>
              <w:t>连体固定扶手；</w:t>
            </w:r>
            <w:r>
              <w:rPr>
                <w:rStyle w:val="font11"/>
                <w:rFonts w:eastAsia="等线"/>
                <w:lang w:bidi="ar"/>
              </w:rPr>
              <w:br/>
              <w:t>4</w:t>
            </w:r>
            <w:r>
              <w:rPr>
                <w:rStyle w:val="font41"/>
                <w:rFonts w:hint="default"/>
                <w:lang w:bidi="ar"/>
              </w:rPr>
              <w:t>、座垫：高回弹中软切割海绵；</w:t>
            </w:r>
            <w:r>
              <w:rPr>
                <w:rStyle w:val="font11"/>
                <w:rFonts w:eastAsia="等线"/>
                <w:lang w:bidi="ar"/>
              </w:rPr>
              <w:br/>
              <w:t>5</w:t>
            </w:r>
            <w:r>
              <w:rPr>
                <w:rStyle w:val="font41"/>
                <w:rFonts w:hint="default"/>
                <w:lang w:bidi="ar"/>
              </w:rPr>
              <w:t>、底盘：中班蝴蝶底盘带原位锁定；</w:t>
            </w:r>
            <w:r>
              <w:rPr>
                <w:rStyle w:val="font11"/>
                <w:rFonts w:eastAsia="等线"/>
                <w:lang w:bidi="ar"/>
              </w:rPr>
              <w:br/>
              <w:t>6</w:t>
            </w:r>
            <w:r>
              <w:rPr>
                <w:rStyle w:val="font41"/>
                <w:rFonts w:hint="default"/>
                <w:lang w:bidi="ar"/>
              </w:rPr>
              <w:t>、气杆：行程</w:t>
            </w:r>
            <w:r>
              <w:rPr>
                <w:rStyle w:val="font11"/>
                <w:rFonts w:eastAsia="等线"/>
                <w:lang w:bidi="ar"/>
              </w:rPr>
              <w:t>100mm</w:t>
            </w:r>
            <w:r>
              <w:rPr>
                <w:rStyle w:val="font41"/>
                <w:rFonts w:hint="default"/>
                <w:lang w:bidi="ar"/>
              </w:rPr>
              <w:t>沉口</w:t>
            </w:r>
            <w:r>
              <w:rPr>
                <w:rStyle w:val="font11"/>
                <w:rFonts w:eastAsia="等线"/>
                <w:lang w:bidi="ar"/>
              </w:rPr>
              <w:t>40mm</w:t>
            </w:r>
            <w:r>
              <w:rPr>
                <w:rStyle w:val="font41"/>
                <w:rFonts w:hint="default"/>
                <w:lang w:bidi="ar"/>
              </w:rPr>
              <w:t>三级气杆；</w:t>
            </w:r>
            <w:r>
              <w:rPr>
                <w:rStyle w:val="font11"/>
                <w:rFonts w:eastAsia="等线"/>
                <w:lang w:bidi="ar"/>
              </w:rPr>
              <w:br/>
              <w:t>7</w:t>
            </w:r>
            <w:r>
              <w:rPr>
                <w:rStyle w:val="font41"/>
                <w:rFonts w:hint="default"/>
                <w:lang w:bidi="ar"/>
              </w:rPr>
              <w:t>、椅脚：</w:t>
            </w:r>
            <w:r>
              <w:rPr>
                <w:rStyle w:val="font11"/>
                <w:rFonts w:eastAsia="等线"/>
                <w:lang w:bidi="ar"/>
              </w:rPr>
              <w:t>340mmPP</w:t>
            </w:r>
            <w:r>
              <w:rPr>
                <w:rStyle w:val="font41"/>
                <w:rFonts w:hint="default"/>
                <w:lang w:bidi="ar"/>
              </w:rPr>
              <w:t>五星脚；</w:t>
            </w:r>
            <w:r>
              <w:rPr>
                <w:rStyle w:val="font11"/>
                <w:rFonts w:eastAsia="等线"/>
                <w:lang w:bidi="ar"/>
              </w:rPr>
              <w:br/>
              <w:t>8</w:t>
            </w:r>
            <w:r>
              <w:rPr>
                <w:rStyle w:val="font41"/>
                <w:rFonts w:hint="default"/>
                <w:lang w:bidi="ar"/>
              </w:rPr>
              <w:t>、椅轮：</w:t>
            </w:r>
            <w:r>
              <w:rPr>
                <w:rStyle w:val="font11"/>
                <w:rFonts w:eastAsia="等线"/>
                <w:lang w:bidi="ar"/>
              </w:rPr>
              <w:t>50/25</w:t>
            </w:r>
            <w:r>
              <w:rPr>
                <w:rStyle w:val="font41"/>
                <w:rFonts w:hint="default"/>
                <w:lang w:bidi="ar"/>
              </w:rPr>
              <w:t>黑色</w:t>
            </w:r>
            <w:r>
              <w:rPr>
                <w:rStyle w:val="font11"/>
                <w:rFonts w:eastAsia="等线"/>
                <w:lang w:bidi="ar"/>
              </w:rPr>
              <w:t>PA</w:t>
            </w:r>
            <w:r>
              <w:rPr>
                <w:rStyle w:val="font41"/>
                <w:rFonts w:hint="default"/>
                <w:lang w:bidi="ar"/>
              </w:rPr>
              <w:t>轮。</w:t>
            </w:r>
            <w:r>
              <w:rPr>
                <w:rStyle w:val="font11"/>
                <w:rFonts w:eastAsia="等线"/>
                <w:lang w:bidi="ar"/>
              </w:rPr>
              <w:br/>
              <w:t>9</w:t>
            </w:r>
            <w:r>
              <w:rPr>
                <w:rStyle w:val="font41"/>
                <w:rFonts w:hint="default"/>
                <w:lang w:bidi="ar"/>
              </w:rPr>
              <w:t>、承重</w:t>
            </w:r>
            <w:r>
              <w:rPr>
                <w:rStyle w:val="font11"/>
                <w:rFonts w:eastAsia="等线"/>
                <w:lang w:bidi="ar"/>
              </w:rPr>
              <w:t xml:space="preserve">≥150kg </w:t>
            </w:r>
            <w:r>
              <w:rPr>
                <w:rStyle w:val="font41"/>
                <w:rFonts w:hint="default"/>
                <w:lang w:bidi="ar"/>
              </w:rPr>
              <w:t>，符合人体工学设计</w:t>
            </w:r>
          </w:p>
        </w:tc>
      </w:tr>
    </w:tbl>
    <w:p w14:paraId="09166CDC" w14:textId="77777777" w:rsidR="00BF50EC" w:rsidRDefault="00BF50EC">
      <w:pPr>
        <w:pStyle w:val="20"/>
        <w:ind w:leftChars="0" w:left="0" w:firstLineChars="0" w:firstLine="0"/>
        <w:rPr>
          <w:color w:val="000000" w:themeColor="text1"/>
        </w:rPr>
      </w:pPr>
    </w:p>
    <w:p w14:paraId="3C5AEF6A" w14:textId="77777777" w:rsidR="00BF50EC" w:rsidRDefault="002672BF">
      <w:pPr>
        <w:pStyle w:val="a5"/>
        <w:tabs>
          <w:tab w:val="left" w:pos="420"/>
          <w:tab w:val="left" w:pos="540"/>
          <w:tab w:val="left" w:pos="574"/>
        </w:tabs>
        <w:spacing w:line="360" w:lineRule="auto"/>
        <w:ind w:left="360"/>
        <w:outlineLvl w:val="0"/>
        <w:rPr>
          <w:rFonts w:ascii="宋体" w:hAnsi="宋体" w:cs="宋体"/>
          <w:b/>
          <w:color w:val="000000" w:themeColor="text1"/>
          <w:sz w:val="24"/>
        </w:rPr>
      </w:pPr>
      <w:r>
        <w:rPr>
          <w:rFonts w:ascii="宋体" w:hAnsi="宋体" w:cs="宋体" w:hint="eastAsia"/>
          <w:b/>
          <w:color w:val="000000" w:themeColor="text1"/>
          <w:sz w:val="24"/>
        </w:rPr>
        <w:t>二、检测报告提交</w:t>
      </w:r>
    </w:p>
    <w:p w14:paraId="079F97E4" w14:textId="77777777" w:rsidR="00BF50EC" w:rsidRDefault="002672BF">
      <w:pPr>
        <w:pStyle w:val="a5"/>
        <w:tabs>
          <w:tab w:val="left" w:pos="420"/>
          <w:tab w:val="left" w:pos="540"/>
          <w:tab w:val="left" w:pos="574"/>
        </w:tabs>
        <w:spacing w:line="360" w:lineRule="auto"/>
        <w:ind w:left="0"/>
        <w:outlineLvl w:val="0"/>
        <w:rPr>
          <w:rFonts w:ascii="宋体" w:hAnsi="宋体" w:cs="宋体"/>
          <w:b/>
          <w:bCs/>
          <w:sz w:val="24"/>
        </w:rPr>
      </w:pPr>
      <w:r>
        <w:rPr>
          <w:rFonts w:ascii="宋体" w:hAnsi="宋体" w:cs="宋体" w:hint="eastAsia"/>
          <w:sz w:val="24"/>
        </w:rPr>
        <w:t>投标人需提供所采购产品符合国家检测标准的原材料检测报告。</w:t>
      </w:r>
    </w:p>
    <w:p w14:paraId="1092CC44" w14:textId="77777777" w:rsidR="00BF50EC" w:rsidRDefault="002672BF">
      <w:pPr>
        <w:pStyle w:val="a5"/>
        <w:tabs>
          <w:tab w:val="left" w:pos="420"/>
          <w:tab w:val="left" w:pos="540"/>
          <w:tab w:val="left" w:pos="574"/>
        </w:tabs>
        <w:spacing w:line="360" w:lineRule="auto"/>
        <w:ind w:left="0"/>
        <w:outlineLvl w:val="0"/>
        <w:rPr>
          <w:rFonts w:ascii="宋体" w:hAnsi="宋体" w:cs="宋体"/>
          <w:b/>
          <w:bCs/>
          <w:sz w:val="24"/>
        </w:rPr>
      </w:pPr>
      <w:r>
        <w:rPr>
          <w:rFonts w:ascii="宋体" w:hAnsi="宋体" w:cs="宋体" w:hint="eastAsia"/>
          <w:b/>
          <w:bCs/>
          <w:sz w:val="24"/>
        </w:rPr>
        <w:t>投标人提供的检测报告须满足以下条件：</w:t>
      </w:r>
      <w:r>
        <w:rPr>
          <w:rFonts w:ascii="宋体" w:hAnsi="宋体" w:cs="宋体" w:hint="eastAsia"/>
          <w:b/>
          <w:kern w:val="0"/>
          <w:sz w:val="24"/>
        </w:rPr>
        <w:t>20</w:t>
      </w:r>
      <w:r>
        <w:rPr>
          <w:rFonts w:ascii="宋体" w:hAnsi="宋体" w:cs="宋体" w:hint="eastAsia"/>
          <w:b/>
          <w:sz w:val="24"/>
        </w:rPr>
        <w:t>22年1月1日至投标截止时间止国家认可的第三方检测机构</w:t>
      </w:r>
      <w:r>
        <w:rPr>
          <w:rFonts w:ascii="宋体" w:hAnsi="宋体" w:cs="宋体" w:hint="eastAsia"/>
          <w:b/>
          <w:kern w:val="0"/>
          <w:sz w:val="24"/>
        </w:rPr>
        <w:t>出具</w:t>
      </w:r>
      <w:r>
        <w:rPr>
          <w:rFonts w:ascii="宋体" w:hAnsi="宋体" w:cs="宋体" w:hint="eastAsia"/>
          <w:b/>
          <w:sz w:val="24"/>
        </w:rPr>
        <w:t>检验报告复印件加盖公章，注：</w:t>
      </w:r>
      <w:r>
        <w:rPr>
          <w:rFonts w:ascii="宋体" w:hAnsi="宋体" w:cs="宋体" w:hint="eastAsia"/>
          <w:b/>
          <w:bCs/>
          <w:sz w:val="24"/>
        </w:rPr>
        <w:t>须国家认可的第三方检测机构颁发的，检测报告封面须有CMA或CNAS标志，检测报告须为抽样检测或委托抽检，各项检测指标均显示为合格（包括甲醛释放量），受检人名称与投标人名称必须一致：</w:t>
      </w:r>
    </w:p>
    <w:p w14:paraId="6AB2F649" w14:textId="77777777" w:rsidR="00BF50EC" w:rsidRDefault="002672BF">
      <w:pPr>
        <w:pStyle w:val="a5"/>
        <w:numPr>
          <w:ilvl w:val="0"/>
          <w:numId w:val="1"/>
        </w:numPr>
        <w:tabs>
          <w:tab w:val="left" w:pos="420"/>
          <w:tab w:val="left" w:pos="540"/>
          <w:tab w:val="left" w:pos="574"/>
        </w:tabs>
        <w:spacing w:line="360" w:lineRule="auto"/>
        <w:jc w:val="left"/>
        <w:outlineLvl w:val="0"/>
        <w:rPr>
          <w:rFonts w:ascii="宋体" w:hAnsi="宋体" w:cs="宋体"/>
          <w:sz w:val="24"/>
        </w:rPr>
      </w:pPr>
      <w:r>
        <w:rPr>
          <w:rFonts w:ascii="宋体" w:hAnsi="宋体" w:cs="宋体" w:hint="eastAsia"/>
          <w:sz w:val="24"/>
        </w:rPr>
        <w:t>多层板板材：符合GB/39600-2021《人造板及其制品甲醛释放限量分级》甲醛释放量（气候箱法）≤0.05mg/m³</w:t>
      </w:r>
    </w:p>
    <w:p w14:paraId="6E9F4774" w14:textId="77777777" w:rsidR="00BF50EC" w:rsidRDefault="002672BF">
      <w:pPr>
        <w:pStyle w:val="a5"/>
        <w:numPr>
          <w:ilvl w:val="0"/>
          <w:numId w:val="1"/>
        </w:numPr>
        <w:tabs>
          <w:tab w:val="left" w:pos="420"/>
          <w:tab w:val="left" w:pos="540"/>
          <w:tab w:val="left" w:pos="574"/>
        </w:tabs>
        <w:spacing w:line="360" w:lineRule="auto"/>
        <w:jc w:val="left"/>
        <w:outlineLvl w:val="0"/>
        <w:rPr>
          <w:rFonts w:ascii="宋体" w:hAnsi="宋体" w:cs="宋体"/>
          <w:sz w:val="24"/>
        </w:rPr>
      </w:pPr>
      <w:r>
        <w:rPr>
          <w:rFonts w:ascii="宋体" w:hAnsi="宋体" w:cs="宋体" w:hint="eastAsia"/>
          <w:sz w:val="24"/>
        </w:rPr>
        <w:t>环保油漆：符合GB 18581-2020《木器涂料中有害物质限量》 标准所规定的要求。</w:t>
      </w:r>
    </w:p>
    <w:p w14:paraId="6F850D6C" w14:textId="77777777" w:rsidR="00BF50EC" w:rsidRDefault="002672BF">
      <w:pPr>
        <w:pStyle w:val="a5"/>
        <w:numPr>
          <w:ilvl w:val="0"/>
          <w:numId w:val="1"/>
        </w:numPr>
        <w:tabs>
          <w:tab w:val="left" w:pos="420"/>
          <w:tab w:val="left" w:pos="540"/>
          <w:tab w:val="left" w:pos="574"/>
        </w:tabs>
        <w:spacing w:line="360" w:lineRule="auto"/>
        <w:jc w:val="left"/>
        <w:outlineLvl w:val="0"/>
        <w:rPr>
          <w:rFonts w:ascii="宋体" w:hAnsi="宋体" w:cs="宋体"/>
          <w:sz w:val="24"/>
        </w:rPr>
      </w:pPr>
      <w:r>
        <w:rPr>
          <w:rFonts w:ascii="宋体" w:hAnsi="宋体" w:cs="宋体" w:hint="eastAsia"/>
          <w:sz w:val="24"/>
        </w:rPr>
        <w:t>环保胶：符合</w:t>
      </w:r>
      <w:bookmarkStart w:id="10" w:name="OLE_LINK2"/>
      <w:r>
        <w:rPr>
          <w:rFonts w:ascii="宋体" w:hAnsi="宋体" w:cs="宋体" w:hint="eastAsia"/>
          <w:sz w:val="24"/>
        </w:rPr>
        <w:t>GB 18583-2008</w:t>
      </w:r>
      <w:bookmarkEnd w:id="10"/>
      <w:r>
        <w:rPr>
          <w:rFonts w:ascii="宋体" w:hAnsi="宋体" w:cs="宋体" w:hint="eastAsia"/>
          <w:sz w:val="24"/>
        </w:rPr>
        <w:t xml:space="preserve"> 《室内装饰装修材料胶粘剂中有害物质限量》 标准所规定的要求。</w:t>
      </w:r>
    </w:p>
    <w:p w14:paraId="5E60D1CF" w14:textId="77777777" w:rsidR="00BF50EC" w:rsidRDefault="00BF50EC">
      <w:pPr>
        <w:pStyle w:val="a5"/>
        <w:tabs>
          <w:tab w:val="left" w:pos="420"/>
          <w:tab w:val="left" w:pos="540"/>
          <w:tab w:val="left" w:pos="574"/>
        </w:tabs>
        <w:spacing w:line="360" w:lineRule="auto"/>
        <w:ind w:left="0"/>
        <w:jc w:val="left"/>
        <w:outlineLvl w:val="0"/>
        <w:rPr>
          <w:rFonts w:ascii="宋体" w:hAnsi="宋体" w:cs="宋体"/>
          <w:sz w:val="24"/>
        </w:rPr>
      </w:pPr>
    </w:p>
    <w:p w14:paraId="435DC97E" w14:textId="77777777" w:rsidR="00BF50EC" w:rsidRDefault="002672BF">
      <w:pPr>
        <w:pStyle w:val="a5"/>
        <w:numPr>
          <w:ilvl w:val="0"/>
          <w:numId w:val="2"/>
        </w:numPr>
        <w:tabs>
          <w:tab w:val="left" w:pos="420"/>
          <w:tab w:val="left" w:pos="540"/>
          <w:tab w:val="left" w:pos="574"/>
        </w:tabs>
        <w:spacing w:line="360" w:lineRule="auto"/>
        <w:outlineLvl w:val="0"/>
        <w:rPr>
          <w:rFonts w:ascii="宋体" w:hAnsi="宋体" w:cs="宋体"/>
          <w:b/>
          <w:color w:val="000000" w:themeColor="text1"/>
          <w:sz w:val="24"/>
        </w:rPr>
      </w:pPr>
      <w:r>
        <w:rPr>
          <w:rFonts w:ascii="宋体" w:hAnsi="宋体" w:cs="宋体" w:hint="eastAsia"/>
          <w:b/>
          <w:color w:val="000000" w:themeColor="text1"/>
          <w:sz w:val="24"/>
        </w:rPr>
        <w:t>参考设计图</w:t>
      </w:r>
    </w:p>
    <w:p w14:paraId="0007B1B5" w14:textId="77777777" w:rsidR="00BF50EC" w:rsidRDefault="002672BF">
      <w:pPr>
        <w:pStyle w:val="a5"/>
        <w:tabs>
          <w:tab w:val="left" w:pos="420"/>
          <w:tab w:val="left" w:pos="540"/>
          <w:tab w:val="left" w:pos="574"/>
        </w:tabs>
        <w:spacing w:line="360" w:lineRule="auto"/>
        <w:ind w:left="360"/>
        <w:outlineLvl w:val="0"/>
      </w:pPr>
      <w:r>
        <w:rPr>
          <w:noProof/>
        </w:rPr>
        <w:drawing>
          <wp:inline distT="0" distB="0" distL="114300" distR="114300" wp14:anchorId="776BB954" wp14:editId="7AB1B7DC">
            <wp:extent cx="6064250" cy="3054350"/>
            <wp:effectExtent l="0" t="0" r="6350" b="635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50"/>
                    <a:stretch>
                      <a:fillRect/>
                    </a:stretch>
                  </pic:blipFill>
                  <pic:spPr>
                    <a:xfrm>
                      <a:off x="0" y="0"/>
                      <a:ext cx="6064250" cy="3054350"/>
                    </a:xfrm>
                    <a:prstGeom prst="rect">
                      <a:avLst/>
                    </a:prstGeom>
                    <a:noFill/>
                    <a:ln>
                      <a:noFill/>
                    </a:ln>
                  </pic:spPr>
                </pic:pic>
              </a:graphicData>
            </a:graphic>
          </wp:inline>
        </w:drawing>
      </w:r>
    </w:p>
    <w:p w14:paraId="42391271" w14:textId="77777777" w:rsidR="00BF50EC" w:rsidRDefault="00BF50EC">
      <w:pPr>
        <w:pStyle w:val="a5"/>
        <w:tabs>
          <w:tab w:val="left" w:pos="420"/>
          <w:tab w:val="left" w:pos="540"/>
          <w:tab w:val="left" w:pos="574"/>
        </w:tabs>
        <w:spacing w:line="360" w:lineRule="auto"/>
        <w:ind w:left="360"/>
        <w:outlineLvl w:val="0"/>
      </w:pPr>
    </w:p>
    <w:p w14:paraId="228560E8" w14:textId="77777777" w:rsidR="00BF50EC" w:rsidRDefault="002672BF">
      <w:pPr>
        <w:pStyle w:val="a5"/>
        <w:tabs>
          <w:tab w:val="left" w:pos="420"/>
          <w:tab w:val="left" w:pos="540"/>
          <w:tab w:val="left" w:pos="574"/>
        </w:tabs>
        <w:spacing w:line="360" w:lineRule="auto"/>
        <w:ind w:left="360"/>
        <w:outlineLvl w:val="0"/>
      </w:pPr>
      <w:r>
        <w:rPr>
          <w:noProof/>
        </w:rPr>
        <w:drawing>
          <wp:inline distT="0" distB="0" distL="114300" distR="114300" wp14:anchorId="0EE765F1" wp14:editId="5E3E7B22">
            <wp:extent cx="6083300" cy="3035300"/>
            <wp:effectExtent l="0" t="0" r="0" b="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51"/>
                    <a:stretch>
                      <a:fillRect/>
                    </a:stretch>
                  </pic:blipFill>
                  <pic:spPr>
                    <a:xfrm>
                      <a:off x="0" y="0"/>
                      <a:ext cx="6083300" cy="3035300"/>
                    </a:xfrm>
                    <a:prstGeom prst="rect">
                      <a:avLst/>
                    </a:prstGeom>
                    <a:noFill/>
                    <a:ln>
                      <a:noFill/>
                    </a:ln>
                  </pic:spPr>
                </pic:pic>
              </a:graphicData>
            </a:graphic>
          </wp:inline>
        </w:drawing>
      </w:r>
    </w:p>
    <w:p w14:paraId="71E35BF3" w14:textId="77777777" w:rsidR="00BF50EC" w:rsidRDefault="002672BF">
      <w:pPr>
        <w:pStyle w:val="a5"/>
        <w:tabs>
          <w:tab w:val="left" w:pos="420"/>
          <w:tab w:val="left" w:pos="540"/>
          <w:tab w:val="left" w:pos="574"/>
        </w:tabs>
        <w:spacing w:line="360" w:lineRule="auto"/>
        <w:ind w:left="360"/>
        <w:outlineLvl w:val="0"/>
      </w:pPr>
      <w:r>
        <w:rPr>
          <w:noProof/>
        </w:rPr>
        <w:drawing>
          <wp:inline distT="0" distB="0" distL="114300" distR="114300" wp14:anchorId="1E06A41D" wp14:editId="7FD2C16D">
            <wp:extent cx="6074797" cy="3059803"/>
            <wp:effectExtent l="0" t="0" r="2540" b="762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52"/>
                    <a:stretch>
                      <a:fillRect/>
                    </a:stretch>
                  </pic:blipFill>
                  <pic:spPr>
                    <a:xfrm>
                      <a:off x="0" y="0"/>
                      <a:ext cx="6077116" cy="3060971"/>
                    </a:xfrm>
                    <a:prstGeom prst="rect">
                      <a:avLst/>
                    </a:prstGeom>
                    <a:noFill/>
                    <a:ln>
                      <a:noFill/>
                    </a:ln>
                  </pic:spPr>
                </pic:pic>
              </a:graphicData>
            </a:graphic>
          </wp:inline>
        </w:drawing>
      </w:r>
    </w:p>
    <w:p w14:paraId="3A4B77E8" w14:textId="77777777" w:rsidR="00BF50EC" w:rsidRDefault="002672BF">
      <w:pPr>
        <w:pStyle w:val="a5"/>
        <w:numPr>
          <w:ilvl w:val="0"/>
          <w:numId w:val="2"/>
        </w:numPr>
        <w:tabs>
          <w:tab w:val="left" w:pos="420"/>
          <w:tab w:val="left" w:pos="540"/>
          <w:tab w:val="left" w:pos="574"/>
        </w:tabs>
        <w:spacing w:line="360" w:lineRule="auto"/>
        <w:outlineLvl w:val="0"/>
        <w:rPr>
          <w:rFonts w:ascii="宋体" w:hAnsi="宋体" w:cs="宋体"/>
          <w:bCs/>
          <w:color w:val="000000" w:themeColor="text1"/>
          <w:sz w:val="24"/>
        </w:rPr>
      </w:pPr>
      <w:r>
        <w:rPr>
          <w:rFonts w:ascii="宋体" w:hAnsi="宋体" w:cs="宋体" w:hint="eastAsia"/>
          <w:b/>
          <w:color w:val="000000" w:themeColor="text1"/>
          <w:sz w:val="24"/>
        </w:rPr>
        <w:t>样品提交要求</w:t>
      </w:r>
    </w:p>
    <w:p w14:paraId="7C43D838" w14:textId="77777777" w:rsidR="00BF50EC" w:rsidRDefault="002672BF">
      <w:pPr>
        <w:tabs>
          <w:tab w:val="left" w:pos="420"/>
          <w:tab w:val="left" w:pos="540"/>
          <w:tab w:val="left" w:pos="574"/>
        </w:tabs>
        <w:spacing w:line="360" w:lineRule="auto"/>
        <w:outlineLvl w:val="0"/>
        <w:rPr>
          <w:rFonts w:ascii="宋体" w:hAnsi="宋体" w:cs="宋体"/>
          <w:b/>
          <w:color w:val="000000" w:themeColor="text1"/>
          <w:sz w:val="24"/>
        </w:rPr>
      </w:pPr>
      <w:r>
        <w:rPr>
          <w:rFonts w:ascii="宋体" w:hAnsi="宋体" w:cs="宋体" w:hint="eastAsia"/>
          <w:bCs/>
          <w:color w:val="000000" w:themeColor="text1"/>
          <w:sz w:val="24"/>
        </w:rPr>
        <w:t xml:space="preserve"> </w:t>
      </w:r>
      <w:r>
        <w:rPr>
          <w:rFonts w:ascii="宋体" w:hAnsi="宋体" w:cs="宋体"/>
          <w:bCs/>
          <w:color w:val="000000" w:themeColor="text1"/>
          <w:sz w:val="24"/>
        </w:rPr>
        <w:t xml:space="preserve"> </w:t>
      </w:r>
      <w:r>
        <w:rPr>
          <w:rFonts w:ascii="宋体" w:hAnsi="宋体" w:cs="宋体" w:hint="eastAsia"/>
          <w:color w:val="000000" w:themeColor="text1"/>
          <w:sz w:val="24"/>
        </w:rPr>
        <w:t>（一）</w:t>
      </w:r>
      <w:r>
        <w:rPr>
          <w:rFonts w:ascii="宋体" w:hAnsi="宋体" w:cs="宋体"/>
          <w:bCs/>
          <w:color w:val="000000" w:themeColor="text1"/>
          <w:sz w:val="24"/>
        </w:rPr>
        <w:t xml:space="preserve"> </w:t>
      </w:r>
      <w:r>
        <w:rPr>
          <w:rFonts w:ascii="宋体" w:hAnsi="宋体" w:cs="宋体" w:hint="eastAsia"/>
          <w:bCs/>
          <w:color w:val="000000" w:themeColor="text1"/>
          <w:sz w:val="24"/>
        </w:rPr>
        <w:t>所有投标人均需提交以下实物样品：参数详见需求清单</w:t>
      </w:r>
    </w:p>
    <w:tbl>
      <w:tblPr>
        <w:tblW w:w="9790" w:type="dxa"/>
        <w:tblInd w:w="98" w:type="dxa"/>
        <w:tblLook w:val="04A0" w:firstRow="1" w:lastRow="0" w:firstColumn="1" w:lastColumn="0" w:noHBand="0" w:noVBand="1"/>
      </w:tblPr>
      <w:tblGrid>
        <w:gridCol w:w="4894"/>
        <w:gridCol w:w="4896"/>
      </w:tblGrid>
      <w:tr w:rsidR="00BF50EC" w14:paraId="061FAE85" w14:textId="77777777">
        <w:trPr>
          <w:trHeight w:val="3240"/>
        </w:trPr>
        <w:tc>
          <w:tcPr>
            <w:tcW w:w="4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CD7C" w14:textId="77777777" w:rsidR="00BF50EC" w:rsidRDefault="002672BF">
            <w:pPr>
              <w:widowControl/>
              <w:jc w:val="center"/>
              <w:textAlignment w:val="center"/>
              <w:rPr>
                <w:rFonts w:ascii="宋体" w:eastAsia="宋体" w:hAnsi="宋体" w:cs="宋体"/>
                <w:color w:val="000000"/>
                <w:sz w:val="22"/>
                <w:szCs w:val="22"/>
              </w:rPr>
            </w:pPr>
            <w:bookmarkStart w:id="11" w:name="OLE_LINK5"/>
            <w:r>
              <w:rPr>
                <w:rFonts w:ascii="Arial" w:eastAsia="等线" w:hAnsi="Arial" w:cs="Arial"/>
                <w:noProof/>
                <w:color w:val="000000"/>
                <w:kern w:val="0"/>
                <w:sz w:val="18"/>
                <w:szCs w:val="18"/>
                <w:bdr w:val="single" w:sz="4" w:space="0" w:color="000000"/>
                <w:lang w:bidi="ar"/>
              </w:rPr>
              <w:drawing>
                <wp:anchor distT="0" distB="0" distL="114300" distR="114300" simplePos="0" relativeHeight="251679744" behindDoc="0" locked="0" layoutInCell="1" allowOverlap="1" wp14:anchorId="53536B15" wp14:editId="423FE177">
                  <wp:simplePos x="0" y="0"/>
                  <wp:positionH relativeFrom="column">
                    <wp:posOffset>493395</wp:posOffset>
                  </wp:positionH>
                  <wp:positionV relativeFrom="paragraph">
                    <wp:posOffset>598170</wp:posOffset>
                  </wp:positionV>
                  <wp:extent cx="2153920" cy="1240155"/>
                  <wp:effectExtent l="0" t="0" r="5080" b="4445"/>
                  <wp:wrapNone/>
                  <wp:docPr id="51" name="Picture_46"/>
                  <wp:cNvGraphicFramePr/>
                  <a:graphic xmlns:a="http://schemas.openxmlformats.org/drawingml/2006/main">
                    <a:graphicData uri="http://schemas.openxmlformats.org/drawingml/2006/picture">
                      <pic:pic xmlns:pic="http://schemas.openxmlformats.org/drawingml/2006/picture">
                        <pic:nvPicPr>
                          <pic:cNvPr id="51" name="Picture_46"/>
                          <pic:cNvPicPr/>
                        </pic:nvPicPr>
                        <pic:blipFill>
                          <a:blip r:embed="rId9"/>
                          <a:stretch>
                            <a:fillRect/>
                          </a:stretch>
                        </pic:blipFill>
                        <pic:spPr>
                          <a:xfrm>
                            <a:off x="0" y="0"/>
                            <a:ext cx="2153920" cy="1240155"/>
                          </a:xfrm>
                          <a:prstGeom prst="rect">
                            <a:avLst/>
                          </a:prstGeom>
                          <a:noFill/>
                          <a:ln>
                            <a:noFill/>
                          </a:ln>
                        </pic:spPr>
                      </pic:pic>
                    </a:graphicData>
                  </a:graphic>
                </wp:anchor>
              </w:drawing>
            </w:r>
          </w:p>
        </w:tc>
        <w:tc>
          <w:tcPr>
            <w:tcW w:w="48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9F2AC" w14:textId="77777777" w:rsidR="00BF50EC" w:rsidRDefault="002672BF">
            <w:pPr>
              <w:widowControl/>
              <w:textAlignment w:val="center"/>
              <w:rPr>
                <w:rFonts w:ascii="宋体" w:eastAsia="宋体" w:hAnsi="宋体" w:cs="宋体"/>
                <w:color w:val="000000"/>
                <w:szCs w:val="21"/>
              </w:rPr>
            </w:pPr>
            <w:r>
              <w:rPr>
                <w:rFonts w:ascii="Arial" w:eastAsia="等线" w:hAnsi="Arial" w:cs="Arial"/>
                <w:noProof/>
                <w:color w:val="000000"/>
                <w:kern w:val="0"/>
                <w:sz w:val="18"/>
                <w:szCs w:val="18"/>
                <w:bdr w:val="single" w:sz="4" w:space="0" w:color="000000"/>
                <w:lang w:bidi="ar"/>
              </w:rPr>
              <w:drawing>
                <wp:anchor distT="0" distB="0" distL="114300" distR="114300" simplePos="0" relativeHeight="251680768" behindDoc="0" locked="0" layoutInCell="1" allowOverlap="1" wp14:anchorId="27B96E18" wp14:editId="0FC15CB9">
                  <wp:simplePos x="0" y="0"/>
                  <wp:positionH relativeFrom="column">
                    <wp:posOffset>548640</wp:posOffset>
                  </wp:positionH>
                  <wp:positionV relativeFrom="paragraph">
                    <wp:posOffset>478790</wp:posOffset>
                  </wp:positionV>
                  <wp:extent cx="1384300" cy="1326515"/>
                  <wp:effectExtent l="0" t="0" r="0" b="6985"/>
                  <wp:wrapNone/>
                  <wp:docPr id="52" name="Picture_44"/>
                  <wp:cNvGraphicFramePr/>
                  <a:graphic xmlns:a="http://schemas.openxmlformats.org/drawingml/2006/main">
                    <a:graphicData uri="http://schemas.openxmlformats.org/drawingml/2006/picture">
                      <pic:pic xmlns:pic="http://schemas.openxmlformats.org/drawingml/2006/picture">
                        <pic:nvPicPr>
                          <pic:cNvPr id="52" name="Picture_44"/>
                          <pic:cNvPicPr/>
                        </pic:nvPicPr>
                        <pic:blipFill>
                          <a:blip r:embed="rId22"/>
                          <a:stretch>
                            <a:fillRect/>
                          </a:stretch>
                        </pic:blipFill>
                        <pic:spPr>
                          <a:xfrm>
                            <a:off x="0" y="0"/>
                            <a:ext cx="1384300" cy="1326515"/>
                          </a:xfrm>
                          <a:prstGeom prst="rect">
                            <a:avLst/>
                          </a:prstGeom>
                          <a:noFill/>
                          <a:ln>
                            <a:noFill/>
                          </a:ln>
                        </pic:spPr>
                      </pic:pic>
                    </a:graphicData>
                  </a:graphic>
                </wp:anchor>
              </w:drawing>
            </w:r>
          </w:p>
        </w:tc>
      </w:tr>
      <w:tr w:rsidR="00BF50EC" w14:paraId="1F72E589" w14:textId="77777777">
        <w:trPr>
          <w:trHeight w:val="280"/>
        </w:trPr>
        <w:tc>
          <w:tcPr>
            <w:tcW w:w="48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6C583" w14:textId="77777777" w:rsidR="00BF50EC" w:rsidRDefault="002672BF">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 xml:space="preserve">学习桌 1张 </w:t>
            </w:r>
          </w:p>
          <w:p w14:paraId="4F83F7F9" w14:textId="77777777" w:rsidR="00BF50EC" w:rsidRDefault="002672BF">
            <w:pPr>
              <w:widowControl/>
              <w:jc w:val="center"/>
              <w:textAlignment w:val="center"/>
              <w:rPr>
                <w:rFonts w:ascii="Arial" w:eastAsia="等线" w:hAnsi="Arial" w:cs="Arial"/>
                <w:color w:val="000000"/>
                <w:kern w:val="0"/>
                <w:sz w:val="18"/>
                <w:szCs w:val="18"/>
                <w:lang w:bidi="ar"/>
              </w:rPr>
            </w:pPr>
            <w:r>
              <w:rPr>
                <w:rFonts w:ascii="宋体" w:eastAsia="宋体" w:hAnsi="宋体" w:cs="宋体" w:hint="eastAsia"/>
                <w:color w:val="000000"/>
                <w:kern w:val="0"/>
                <w:sz w:val="22"/>
                <w:szCs w:val="22"/>
                <w:lang w:bidi="ar"/>
              </w:rPr>
              <w:t>尺寸：</w:t>
            </w:r>
            <w:r>
              <w:rPr>
                <w:rFonts w:ascii="Arial" w:eastAsia="等线" w:hAnsi="Arial" w:cs="Arial"/>
                <w:color w:val="000000"/>
                <w:kern w:val="0"/>
                <w:sz w:val="18"/>
                <w:szCs w:val="18"/>
                <w:lang w:bidi="ar"/>
              </w:rPr>
              <w:t>1600*1000*740</w:t>
            </w:r>
            <w:r>
              <w:rPr>
                <w:rFonts w:ascii="Arial" w:eastAsia="等线" w:hAnsi="Arial" w:cs="Arial" w:hint="eastAsia"/>
                <w:color w:val="000000"/>
                <w:kern w:val="0"/>
                <w:sz w:val="18"/>
                <w:szCs w:val="18"/>
                <w:lang w:bidi="ar"/>
              </w:rPr>
              <w:t>mm</w:t>
            </w:r>
          </w:p>
          <w:p w14:paraId="14CCECF1" w14:textId="77777777" w:rsidR="00BF50EC" w:rsidRDefault="002672BF">
            <w:pPr>
              <w:widowControl/>
              <w:jc w:val="center"/>
              <w:textAlignment w:val="center"/>
              <w:rPr>
                <w:rFonts w:ascii="Arial" w:eastAsia="等线" w:hAnsi="Arial" w:cs="Arial"/>
                <w:color w:val="000000"/>
                <w:kern w:val="0"/>
                <w:sz w:val="18"/>
                <w:szCs w:val="18"/>
                <w:lang w:bidi="ar"/>
              </w:rPr>
            </w:pPr>
            <w:r>
              <w:rPr>
                <w:rFonts w:ascii="Arial" w:eastAsia="等线" w:hAnsi="Arial" w:cs="Arial" w:hint="eastAsia"/>
                <w:color w:val="000000"/>
                <w:kern w:val="0"/>
                <w:sz w:val="18"/>
                <w:szCs w:val="18"/>
                <w:lang w:bidi="ar"/>
              </w:rPr>
              <w:t>颜色：木色桌面，白色桌腿</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A9918" w14:textId="77777777" w:rsidR="00BF50EC" w:rsidRDefault="002672BF">
            <w:pPr>
              <w:widowControl/>
              <w:jc w:val="center"/>
              <w:textAlignment w:val="center"/>
              <w:rPr>
                <w:rFonts w:ascii="宋体" w:eastAsia="宋体" w:hAnsi="宋体" w:cs="宋体"/>
                <w:color w:val="000000"/>
                <w:sz w:val="22"/>
                <w:szCs w:val="22"/>
              </w:rPr>
            </w:pPr>
            <w:r>
              <w:rPr>
                <w:rFonts w:ascii="宋体" w:eastAsia="宋体" w:hAnsi="宋体" w:cs="宋体" w:hint="eastAsia"/>
                <w:color w:val="000000"/>
                <w:sz w:val="22"/>
                <w:szCs w:val="22"/>
              </w:rPr>
              <w:t>上图椅子 1张</w:t>
            </w:r>
          </w:p>
          <w:p w14:paraId="6FBFE264" w14:textId="77777777" w:rsidR="00BF50EC" w:rsidRDefault="002672BF">
            <w:pPr>
              <w:widowControl/>
              <w:jc w:val="center"/>
              <w:textAlignment w:val="center"/>
              <w:rPr>
                <w:rFonts w:ascii="Arial" w:eastAsia="等线" w:hAnsi="Arial" w:cs="Arial"/>
                <w:color w:val="000000"/>
                <w:kern w:val="0"/>
                <w:sz w:val="18"/>
                <w:szCs w:val="18"/>
                <w:lang w:bidi="ar"/>
              </w:rPr>
            </w:pPr>
            <w:r>
              <w:rPr>
                <w:rFonts w:ascii="宋体" w:eastAsia="宋体" w:hAnsi="宋体" w:cs="宋体" w:hint="eastAsia"/>
                <w:color w:val="000000"/>
                <w:sz w:val="22"/>
                <w:szCs w:val="22"/>
              </w:rPr>
              <w:t>尺寸：</w:t>
            </w:r>
            <w:r>
              <w:rPr>
                <w:rFonts w:ascii="Arial" w:eastAsia="等线" w:hAnsi="Arial" w:cs="Arial"/>
                <w:color w:val="000000"/>
                <w:kern w:val="0"/>
                <w:sz w:val="18"/>
                <w:szCs w:val="18"/>
                <w:lang w:bidi="ar"/>
              </w:rPr>
              <w:t>580*520*780</w:t>
            </w:r>
            <w:r>
              <w:rPr>
                <w:rFonts w:ascii="Arial" w:eastAsia="等线" w:hAnsi="Arial" w:cs="Arial" w:hint="eastAsia"/>
                <w:color w:val="000000"/>
                <w:kern w:val="0"/>
                <w:sz w:val="18"/>
                <w:szCs w:val="18"/>
                <w:lang w:bidi="ar"/>
              </w:rPr>
              <w:t>mm</w:t>
            </w:r>
          </w:p>
          <w:p w14:paraId="2F5D0AC5" w14:textId="77777777" w:rsidR="00BF50EC" w:rsidRDefault="002672BF">
            <w:pPr>
              <w:widowControl/>
              <w:jc w:val="center"/>
              <w:textAlignment w:val="center"/>
              <w:rPr>
                <w:rFonts w:ascii="Arial" w:eastAsia="等线" w:hAnsi="Arial" w:cs="Arial"/>
                <w:color w:val="000000"/>
                <w:kern w:val="0"/>
                <w:sz w:val="18"/>
                <w:szCs w:val="18"/>
                <w:lang w:bidi="ar"/>
              </w:rPr>
            </w:pPr>
            <w:r>
              <w:rPr>
                <w:rFonts w:ascii="Arial" w:eastAsia="等线" w:hAnsi="Arial" w:cs="Arial" w:hint="eastAsia"/>
                <w:color w:val="000000"/>
                <w:kern w:val="0"/>
                <w:sz w:val="18"/>
                <w:szCs w:val="18"/>
                <w:lang w:bidi="ar"/>
              </w:rPr>
              <w:t>布料颜色：橄榄绿</w:t>
            </w:r>
          </w:p>
        </w:tc>
      </w:tr>
    </w:tbl>
    <w:p w14:paraId="15DC7491" w14:textId="77777777" w:rsidR="00BF50EC" w:rsidRDefault="00BF50EC">
      <w:pPr>
        <w:tabs>
          <w:tab w:val="left" w:pos="420"/>
          <w:tab w:val="left" w:pos="540"/>
          <w:tab w:val="left" w:pos="574"/>
        </w:tabs>
        <w:spacing w:line="360" w:lineRule="auto"/>
        <w:outlineLvl w:val="0"/>
        <w:rPr>
          <w:rFonts w:ascii="宋体" w:hAnsi="宋体" w:cs="宋体"/>
          <w:b/>
          <w:color w:val="000000" w:themeColor="text1"/>
          <w:sz w:val="24"/>
        </w:rPr>
      </w:pPr>
    </w:p>
    <w:p w14:paraId="45709034" w14:textId="77777777" w:rsidR="00BF50EC" w:rsidRDefault="002672BF">
      <w:pPr>
        <w:adjustRightInd w:val="0"/>
        <w:snapToGrid w:val="0"/>
        <w:spacing w:line="360" w:lineRule="auto"/>
        <w:rPr>
          <w:rFonts w:ascii="宋体" w:hAnsi="宋体" w:cs="宋体"/>
          <w:color w:val="000000" w:themeColor="text1"/>
          <w:sz w:val="24"/>
        </w:rPr>
      </w:pPr>
      <w:r>
        <w:rPr>
          <w:rFonts w:ascii="宋体" w:hAnsi="宋体" w:cs="宋体" w:hint="eastAsia"/>
          <w:color w:val="000000" w:themeColor="text1"/>
          <w:sz w:val="24"/>
        </w:rPr>
        <w:t xml:space="preserve">（二）实物样品送达要求： </w:t>
      </w:r>
    </w:p>
    <w:p w14:paraId="0A58F735" w14:textId="3E572A91" w:rsidR="00BF50EC" w:rsidRDefault="002672BF">
      <w:pPr>
        <w:adjustRightInd w:val="0"/>
        <w:snapToGrid w:val="0"/>
        <w:spacing w:line="360" w:lineRule="auto"/>
        <w:rPr>
          <w:rFonts w:ascii="宋体" w:hAnsi="宋体" w:cs="宋体"/>
          <w:color w:val="000000" w:themeColor="text1"/>
          <w:sz w:val="24"/>
        </w:rPr>
      </w:pPr>
      <w:r>
        <w:rPr>
          <w:rFonts w:ascii="宋体" w:hAnsi="宋体" w:cs="宋体" w:hint="eastAsia"/>
          <w:color w:val="000000" w:themeColor="text1"/>
          <w:sz w:val="24"/>
        </w:rPr>
        <w:t>1、投标人需于</w:t>
      </w:r>
      <w:r w:rsidRPr="00D5260B">
        <w:rPr>
          <w:rFonts w:ascii="宋体" w:hAnsi="宋体" w:cs="宋体" w:hint="eastAsia"/>
          <w:color w:val="FF0000"/>
          <w:sz w:val="24"/>
          <w:highlight w:val="yellow"/>
          <w:u w:val="single"/>
        </w:rPr>
        <w:t>2025年2月</w:t>
      </w:r>
      <w:r w:rsidR="00C37D50">
        <w:rPr>
          <w:rFonts w:ascii="宋体" w:hAnsi="宋体" w:cs="宋体"/>
          <w:color w:val="FF0000"/>
          <w:sz w:val="24"/>
          <w:highlight w:val="yellow"/>
          <w:u w:val="single"/>
        </w:rPr>
        <w:t>27</w:t>
      </w:r>
      <w:r w:rsidRPr="00D5260B">
        <w:rPr>
          <w:rFonts w:ascii="宋体" w:hAnsi="宋体" w:cs="宋体" w:hint="eastAsia"/>
          <w:color w:val="FF0000"/>
          <w:sz w:val="24"/>
          <w:highlight w:val="yellow"/>
          <w:u w:val="single"/>
        </w:rPr>
        <w:t>日至</w:t>
      </w:r>
      <w:r w:rsidR="00C37D50">
        <w:rPr>
          <w:rFonts w:ascii="宋体" w:hAnsi="宋体" w:cs="宋体"/>
          <w:color w:val="FF0000"/>
          <w:sz w:val="24"/>
          <w:highlight w:val="yellow"/>
          <w:u w:val="single"/>
        </w:rPr>
        <w:t>28</w:t>
      </w:r>
      <w:r w:rsidRPr="00D5260B">
        <w:rPr>
          <w:rFonts w:ascii="宋体" w:hAnsi="宋体" w:cs="宋体" w:hint="eastAsia"/>
          <w:color w:val="FF0000"/>
          <w:sz w:val="24"/>
          <w:highlight w:val="yellow"/>
          <w:u w:val="single"/>
        </w:rPr>
        <w:t>日</w:t>
      </w:r>
      <w:r>
        <w:rPr>
          <w:rFonts w:ascii="宋体" w:hAnsi="宋体" w:cs="宋体" w:hint="eastAsia"/>
          <w:color w:val="000000" w:themeColor="text1"/>
          <w:sz w:val="24"/>
        </w:rPr>
        <w:t>将样品送到指定地点。联系人：周老师，联系电话：13682997502。</w:t>
      </w:r>
    </w:p>
    <w:p w14:paraId="12105757" w14:textId="77777777" w:rsidR="00BF50EC" w:rsidRDefault="002672BF">
      <w:pPr>
        <w:adjustRightInd w:val="0"/>
        <w:snapToGrid w:val="0"/>
        <w:spacing w:line="360" w:lineRule="auto"/>
        <w:rPr>
          <w:rFonts w:ascii="宋体" w:hAnsi="宋体" w:cs="宋体"/>
          <w:color w:val="000000" w:themeColor="text1"/>
          <w:sz w:val="24"/>
        </w:rPr>
      </w:pPr>
      <w:r>
        <w:rPr>
          <w:rFonts w:ascii="宋体" w:hAnsi="宋体" w:cs="宋体" w:hint="eastAsia"/>
          <w:color w:val="000000" w:themeColor="text1"/>
          <w:sz w:val="24"/>
        </w:rPr>
        <w:t xml:space="preserve">2、未提交实物样品的，将严重影响技术部分相关评分。 </w:t>
      </w:r>
    </w:p>
    <w:p w14:paraId="17F36918" w14:textId="77777777" w:rsidR="00BF50EC" w:rsidRDefault="002672BF">
      <w:pPr>
        <w:adjustRightInd w:val="0"/>
        <w:snapToGrid w:val="0"/>
        <w:spacing w:line="360" w:lineRule="auto"/>
        <w:rPr>
          <w:rFonts w:ascii="宋体" w:hAnsi="宋体" w:cs="宋体"/>
          <w:color w:val="000000" w:themeColor="text1"/>
          <w:sz w:val="24"/>
        </w:rPr>
      </w:pPr>
      <w:r>
        <w:rPr>
          <w:rFonts w:ascii="宋体" w:hAnsi="宋体" w:cs="宋体" w:hint="eastAsia"/>
          <w:color w:val="000000" w:themeColor="text1"/>
          <w:sz w:val="24"/>
        </w:rPr>
        <w:t>3、实物样品附带标签内容包括：项目名称、投标人名称、材质名称及规格及其他必要的信息。</w:t>
      </w:r>
    </w:p>
    <w:p w14:paraId="701371F1" w14:textId="77777777" w:rsidR="00BF50EC" w:rsidRDefault="002672BF">
      <w:pPr>
        <w:autoSpaceDE w:val="0"/>
        <w:autoSpaceDN w:val="0"/>
        <w:adjustRightInd w:val="0"/>
        <w:spacing w:line="360" w:lineRule="auto"/>
        <w:rPr>
          <w:rFonts w:ascii="宋体" w:cs="宋体"/>
          <w:color w:val="000000" w:themeColor="text1"/>
          <w:sz w:val="24"/>
          <w:lang w:val="zh-CN"/>
        </w:rPr>
      </w:pPr>
      <w:r>
        <w:rPr>
          <w:rFonts w:ascii="宋体" w:cs="宋体" w:hint="eastAsia"/>
          <w:color w:val="000000" w:themeColor="text1"/>
          <w:sz w:val="24"/>
          <w:lang w:val="zh-CN"/>
        </w:rPr>
        <w:t xml:space="preserve">（三）样品退回： </w:t>
      </w:r>
      <w:bookmarkStart w:id="12" w:name="_GoBack"/>
      <w:bookmarkEnd w:id="12"/>
    </w:p>
    <w:p w14:paraId="35071B8B" w14:textId="77777777" w:rsidR="00BF50EC" w:rsidRDefault="002672BF">
      <w:pPr>
        <w:autoSpaceDE w:val="0"/>
        <w:autoSpaceDN w:val="0"/>
        <w:adjustRightInd w:val="0"/>
        <w:spacing w:line="360" w:lineRule="auto"/>
        <w:rPr>
          <w:rFonts w:ascii="宋体" w:cs="宋体"/>
          <w:color w:val="000000" w:themeColor="text1"/>
          <w:sz w:val="24"/>
          <w:lang w:val="zh-CN"/>
        </w:rPr>
      </w:pPr>
      <w:r>
        <w:rPr>
          <w:rFonts w:ascii="宋体" w:cs="宋体" w:hint="eastAsia"/>
          <w:color w:val="000000" w:themeColor="text1"/>
          <w:sz w:val="24"/>
          <w:lang w:val="zh-CN"/>
        </w:rPr>
        <w:t xml:space="preserve"> </w:t>
      </w:r>
      <w:r>
        <w:rPr>
          <w:rFonts w:ascii="宋体" w:cs="宋体"/>
          <w:color w:val="000000" w:themeColor="text1"/>
          <w:sz w:val="24"/>
          <w:lang w:val="zh-CN"/>
        </w:rPr>
        <w:t xml:space="preserve">  </w:t>
      </w:r>
      <w:r>
        <w:rPr>
          <w:rFonts w:ascii="宋体" w:cs="宋体" w:hint="eastAsia"/>
          <w:color w:val="000000" w:themeColor="text1"/>
          <w:sz w:val="24"/>
          <w:lang w:val="zh-CN"/>
        </w:rPr>
        <w:t xml:space="preserve">项目中标公告发布后五个工作日内，未中标的投标单位领回样品，逾期未领，则由相关部门负责处理，在此期间出现的丢失或损坏，采购人概不负任何责任。 </w:t>
      </w:r>
    </w:p>
    <w:p w14:paraId="6CB87A09" w14:textId="77777777" w:rsidR="00BF50EC" w:rsidRDefault="00BF50EC">
      <w:pPr>
        <w:pStyle w:val="a5"/>
        <w:tabs>
          <w:tab w:val="left" w:pos="420"/>
          <w:tab w:val="left" w:pos="540"/>
          <w:tab w:val="left" w:pos="574"/>
        </w:tabs>
        <w:spacing w:line="360" w:lineRule="auto"/>
        <w:ind w:left="1080"/>
        <w:outlineLvl w:val="0"/>
        <w:rPr>
          <w:rFonts w:ascii="宋体" w:hAnsi="宋体" w:cs="宋体"/>
          <w:b/>
          <w:color w:val="000000" w:themeColor="text1"/>
          <w:sz w:val="24"/>
        </w:rPr>
      </w:pPr>
    </w:p>
    <w:bookmarkEnd w:id="11"/>
    <w:p w14:paraId="7C2EA39A" w14:textId="77777777" w:rsidR="00BF50EC" w:rsidRDefault="002672BF">
      <w:pPr>
        <w:tabs>
          <w:tab w:val="left" w:pos="420"/>
          <w:tab w:val="left" w:pos="540"/>
          <w:tab w:val="left" w:pos="574"/>
        </w:tabs>
        <w:spacing w:line="360" w:lineRule="auto"/>
        <w:rPr>
          <w:rFonts w:ascii="宋体" w:hAnsi="宋体" w:cs="宋体"/>
          <w:b/>
          <w:sz w:val="24"/>
        </w:rPr>
      </w:pPr>
      <w:r>
        <w:rPr>
          <w:rFonts w:ascii="宋体" w:hAnsi="宋体" w:cs="宋体" w:hint="eastAsia"/>
          <w:b/>
          <w:sz w:val="24"/>
        </w:rPr>
        <w:t>五、其他要求</w:t>
      </w:r>
    </w:p>
    <w:p w14:paraId="2447405C" w14:textId="77777777" w:rsidR="00BF50EC" w:rsidRDefault="002672BF">
      <w:pPr>
        <w:numPr>
          <w:ilvl w:val="0"/>
          <w:numId w:val="3"/>
        </w:numPr>
        <w:tabs>
          <w:tab w:val="clear" w:pos="312"/>
          <w:tab w:val="left" w:pos="420"/>
          <w:tab w:val="left" w:pos="540"/>
          <w:tab w:val="left" w:pos="574"/>
        </w:tabs>
        <w:spacing w:line="360" w:lineRule="auto"/>
        <w:ind w:firstLineChars="300" w:firstLine="720"/>
        <w:rPr>
          <w:rFonts w:ascii="宋体" w:hAnsi="宋体" w:cs="宋体"/>
          <w:bCs/>
          <w:sz w:val="24"/>
        </w:rPr>
      </w:pPr>
      <w:r>
        <w:rPr>
          <w:noProof/>
          <w:sz w:val="24"/>
        </w:rPr>
        <mc:AlternateContent>
          <mc:Choice Requires="wps">
            <w:drawing>
              <wp:anchor distT="0" distB="0" distL="114300" distR="114300" simplePos="0" relativeHeight="251678720" behindDoc="0" locked="0" layoutInCell="1" allowOverlap="1" wp14:anchorId="080EDC0F" wp14:editId="3D1CDD6D">
                <wp:simplePos x="0" y="0"/>
                <wp:positionH relativeFrom="column">
                  <wp:posOffset>637540</wp:posOffset>
                </wp:positionH>
                <wp:positionV relativeFrom="paragraph">
                  <wp:posOffset>92710</wp:posOffset>
                </wp:positionV>
                <wp:extent cx="115570" cy="121920"/>
                <wp:effectExtent l="17780" t="22860" r="19050" b="20320"/>
                <wp:wrapNone/>
                <wp:docPr id="90" name="五角星 90"/>
                <wp:cNvGraphicFramePr/>
                <a:graphic xmlns:a="http://schemas.openxmlformats.org/drawingml/2006/main">
                  <a:graphicData uri="http://schemas.microsoft.com/office/word/2010/wordprocessingShape">
                    <wps:wsp>
                      <wps:cNvSpPr/>
                      <wps:spPr>
                        <a:xfrm>
                          <a:off x="548005" y="2346325"/>
                          <a:ext cx="115570" cy="121920"/>
                        </a:xfrm>
                        <a:prstGeom prst="star5">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EE1539" id="五角星 90" o:spid="_x0000_s1026" style="position:absolute;margin-left:50.2pt;margin-top:7.3pt;width:9.1pt;height:9.6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155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" path="m,46569r44144,1l57785,,71426,46570r44144,-1l79857,75350r13641,46570l57785,93138,22072,121920,35713,75350,,46569xe" fillcolor="black [3213]" strokecolor="black [3213]" strokeweight="1pt">
                <v:stroke joinstyle="miter"/>
                <v:path arrowok="t" o:connecttype="custom" o:connectlocs="0,46569;44144,46570;57785,0;71426,46570;115570,46569;79857,75350;93498,121920;57785,93138;22072,121920;35713,75350;0,46569" o:connectangles="0,0,0,0,0,0,0,0,0,0,0"/>
              </v:shape>
            </w:pict>
          </mc:Fallback>
        </mc:AlternateContent>
      </w:r>
      <w:r>
        <w:rPr>
          <w:rFonts w:ascii="宋体" w:hAnsi="宋体" w:cs="宋体" w:hint="eastAsia"/>
          <w:bCs/>
          <w:sz w:val="24"/>
        </w:rPr>
        <w:t>家具所有板材均为E0。</w:t>
      </w:r>
    </w:p>
    <w:p w14:paraId="5C7CD52C" w14:textId="77777777" w:rsidR="00BF50EC" w:rsidRDefault="002672BF">
      <w:pPr>
        <w:numPr>
          <w:ilvl w:val="0"/>
          <w:numId w:val="3"/>
        </w:numPr>
        <w:tabs>
          <w:tab w:val="clear" w:pos="312"/>
          <w:tab w:val="left" w:pos="420"/>
          <w:tab w:val="left" w:pos="540"/>
          <w:tab w:val="left" w:pos="574"/>
        </w:tabs>
        <w:spacing w:line="360" w:lineRule="auto"/>
        <w:ind w:firstLineChars="300" w:firstLine="720"/>
        <w:rPr>
          <w:rFonts w:ascii="宋体" w:hAnsi="宋体" w:cs="宋体"/>
          <w:bCs/>
          <w:sz w:val="24"/>
        </w:rPr>
      </w:pPr>
      <w:r>
        <w:rPr>
          <w:rFonts w:ascii="宋体" w:hAnsi="宋体" w:cs="宋体" w:hint="eastAsia"/>
          <w:bCs/>
          <w:sz w:val="24"/>
        </w:rPr>
        <w:t>所有木制家具各项技术指标需符合GB/T3324-2017《木家具通用技术条件》规定的要求，其中甲醛释放量符合GB/39600-2021《人造板及其制品甲醛释放限量分级》甲醛释放量（气候箱法）≤0.05mg/m³。</w:t>
      </w:r>
    </w:p>
    <w:p w14:paraId="3C0AEB53" w14:textId="77777777" w:rsidR="00BF50EC" w:rsidRDefault="002672BF">
      <w:pPr>
        <w:numPr>
          <w:ilvl w:val="0"/>
          <w:numId w:val="3"/>
        </w:numPr>
        <w:tabs>
          <w:tab w:val="clear" w:pos="312"/>
          <w:tab w:val="left" w:pos="420"/>
          <w:tab w:val="left" w:pos="540"/>
          <w:tab w:val="left" w:pos="574"/>
        </w:tabs>
        <w:spacing w:line="360" w:lineRule="auto"/>
        <w:ind w:firstLineChars="300" w:firstLine="720"/>
        <w:rPr>
          <w:rFonts w:ascii="宋体" w:hAnsi="宋体" w:cs="宋体"/>
          <w:bCs/>
          <w:sz w:val="24"/>
        </w:rPr>
      </w:pPr>
      <w:r>
        <w:rPr>
          <w:rFonts w:ascii="宋体" w:hAnsi="宋体" w:cs="宋体" w:hint="eastAsia"/>
          <w:bCs/>
          <w:sz w:val="24"/>
        </w:rPr>
        <w:t>所有钢制家具各项技术指标需符合GB/T 3325-2017《金属家具通用技术条件》。</w:t>
      </w:r>
    </w:p>
    <w:p w14:paraId="09F2B00A" w14:textId="77777777" w:rsidR="00BF50EC" w:rsidRDefault="002672BF">
      <w:pPr>
        <w:tabs>
          <w:tab w:val="left" w:pos="420"/>
          <w:tab w:val="left" w:pos="540"/>
          <w:tab w:val="left" w:pos="574"/>
        </w:tabs>
        <w:spacing w:line="360" w:lineRule="auto"/>
        <w:ind w:firstLineChars="200" w:firstLine="482"/>
        <w:rPr>
          <w:rFonts w:ascii="宋体" w:hAnsi="宋体" w:cs="宋体"/>
          <w:b/>
          <w:sz w:val="24"/>
        </w:rPr>
      </w:pPr>
      <w:r>
        <w:rPr>
          <w:rFonts w:ascii="宋体" w:hAnsi="宋体" w:cs="宋体" w:hint="eastAsia"/>
          <w:b/>
          <w:sz w:val="24"/>
        </w:rPr>
        <w:t>中标后，中标人需提供家具材料色板给采购者挑选，并确认最终设计及配色（采购者可微调</w:t>
      </w:r>
      <w:r>
        <w:rPr>
          <w:rFonts w:ascii="宋体" w:eastAsia="宋体" w:hAnsi="宋体" w:cs="宋体" w:hint="eastAsia"/>
          <w:b/>
          <w:sz w:val="24"/>
        </w:rPr>
        <w:t>颜色及设计</w:t>
      </w:r>
      <w:r>
        <w:rPr>
          <w:rFonts w:ascii="宋体" w:hAnsi="宋体" w:cs="宋体" w:hint="eastAsia"/>
          <w:b/>
          <w:sz w:val="24"/>
        </w:rPr>
        <w:t>）。中标后中标人需提供所有桌子的详细设计图或实物图供采购者确认，如不符合采购者的要求，中标人需重新设计直至采购者确认后方可生产大货。带插座的家具，中标人需与采购人确认插座镶嵌位置，同时需负责接线并连通电源。</w:t>
      </w:r>
    </w:p>
    <w:p w14:paraId="3E581DCA" w14:textId="77777777" w:rsidR="00BF50EC" w:rsidRDefault="002672BF">
      <w:pPr>
        <w:tabs>
          <w:tab w:val="left" w:pos="420"/>
          <w:tab w:val="left" w:pos="540"/>
          <w:tab w:val="left" w:pos="574"/>
        </w:tabs>
        <w:spacing w:line="360" w:lineRule="auto"/>
        <w:ind w:firstLineChars="200" w:firstLine="482"/>
        <w:rPr>
          <w:rFonts w:ascii="宋体" w:hAnsi="宋体" w:cs="宋体"/>
          <w:b/>
          <w:sz w:val="24"/>
        </w:rPr>
      </w:pPr>
      <w:r>
        <w:rPr>
          <w:rFonts w:ascii="宋体" w:hAnsi="宋体" w:cs="宋体" w:hint="eastAsia"/>
          <w:b/>
          <w:sz w:val="24"/>
        </w:rPr>
        <w:t>采购人有权在验收阶段抽样送检，如不符合要求，采购人有权拒绝验收。</w:t>
      </w:r>
    </w:p>
    <w:p w14:paraId="557BA406" w14:textId="77777777" w:rsidR="00BF50EC" w:rsidRDefault="00BF50EC">
      <w:pPr>
        <w:pStyle w:val="20"/>
      </w:pPr>
    </w:p>
    <w:p w14:paraId="03506BA0" w14:textId="77777777" w:rsidR="00BF50EC" w:rsidRDefault="002672BF">
      <w:pPr>
        <w:tabs>
          <w:tab w:val="left" w:pos="420"/>
          <w:tab w:val="left" w:pos="540"/>
          <w:tab w:val="left" w:pos="574"/>
        </w:tabs>
        <w:spacing w:line="360" w:lineRule="auto"/>
        <w:outlineLvl w:val="0"/>
        <w:rPr>
          <w:rFonts w:ascii="宋体" w:hAnsi="宋体" w:cs="宋体"/>
          <w:b/>
          <w:color w:val="000000" w:themeColor="text1"/>
          <w:sz w:val="24"/>
        </w:rPr>
      </w:pPr>
      <w:bookmarkStart w:id="13" w:name="_Toc17117"/>
      <w:bookmarkStart w:id="14" w:name="_Toc31840"/>
      <w:bookmarkStart w:id="15" w:name="_Toc12699"/>
      <w:r>
        <w:rPr>
          <w:rFonts w:ascii="宋体" w:hAnsi="宋体" w:cs="宋体" w:hint="eastAsia"/>
          <w:b/>
          <w:color w:val="000000" w:themeColor="text1"/>
          <w:sz w:val="24"/>
        </w:rPr>
        <w:t>六、商务要求</w:t>
      </w:r>
      <w:bookmarkEnd w:id="13"/>
      <w:bookmarkEnd w:id="14"/>
      <w:bookmarkEnd w:id="15"/>
    </w:p>
    <w:p w14:paraId="3F3D8CC0" w14:textId="77777777" w:rsidR="00BF50EC" w:rsidRDefault="002672BF">
      <w:pPr>
        <w:pStyle w:val="a3"/>
        <w:numPr>
          <w:ilvl w:val="0"/>
          <w:numId w:val="4"/>
        </w:numPr>
        <w:spacing w:after="0" w:line="360" w:lineRule="auto"/>
        <w:ind w:firstLineChars="200" w:firstLine="482"/>
        <w:rPr>
          <w:b/>
          <w:bCs/>
          <w:color w:val="000000" w:themeColor="text1"/>
          <w:sz w:val="24"/>
          <w:szCs w:val="32"/>
        </w:rPr>
      </w:pPr>
      <w:r>
        <w:rPr>
          <w:rFonts w:hint="eastAsia"/>
          <w:b/>
          <w:bCs/>
          <w:color w:val="000000" w:themeColor="text1"/>
          <w:sz w:val="24"/>
          <w:szCs w:val="32"/>
        </w:rPr>
        <w:t>交货期及交货地点：</w:t>
      </w:r>
    </w:p>
    <w:p w14:paraId="374D815D" w14:textId="7385E84B" w:rsidR="00BF50EC" w:rsidRDefault="002672BF">
      <w:pPr>
        <w:pStyle w:val="a3"/>
        <w:numPr>
          <w:ilvl w:val="0"/>
          <w:numId w:val="5"/>
        </w:numPr>
        <w:spacing w:after="0" w:line="360" w:lineRule="auto"/>
        <w:rPr>
          <w:rFonts w:ascii="宋体" w:hAnsi="宋体" w:cs="宋体"/>
          <w:color w:val="000000" w:themeColor="text1"/>
          <w:sz w:val="24"/>
        </w:rPr>
      </w:pPr>
      <w:r>
        <w:rPr>
          <w:rFonts w:ascii="宋体" w:hAnsi="宋体" w:cs="宋体" w:hint="eastAsia"/>
          <w:color w:val="000000" w:themeColor="text1"/>
          <w:sz w:val="24"/>
        </w:rPr>
        <w:t>1</w:t>
      </w:r>
      <w:r>
        <w:rPr>
          <w:rFonts w:ascii="宋体" w:hAnsi="宋体" w:cs="宋体"/>
          <w:color w:val="000000" w:themeColor="text1"/>
          <w:sz w:val="24"/>
        </w:rPr>
        <w:t>.</w:t>
      </w:r>
      <w:r>
        <w:rPr>
          <w:rFonts w:ascii="宋体" w:hAnsi="宋体" w:cs="宋体" w:hint="eastAsia"/>
          <w:color w:val="000000" w:themeColor="text1"/>
          <w:sz w:val="24"/>
        </w:rPr>
        <w:t>交货期：所有大货需在</w:t>
      </w:r>
      <w:r w:rsidRPr="00014431">
        <w:rPr>
          <w:rFonts w:ascii="宋体" w:hAnsi="宋体" w:cs="宋体" w:hint="eastAsia"/>
          <w:color w:val="000000" w:themeColor="text1"/>
          <w:sz w:val="24"/>
          <w:highlight w:val="yellow"/>
          <w:u w:val="single"/>
        </w:rPr>
        <w:t>2025年3月</w:t>
      </w:r>
      <w:r w:rsidR="00D5260B">
        <w:rPr>
          <w:rFonts w:ascii="宋体" w:hAnsi="宋体" w:cs="宋体"/>
          <w:color w:val="000000" w:themeColor="text1"/>
          <w:sz w:val="24"/>
          <w:highlight w:val="yellow"/>
          <w:u w:val="single"/>
        </w:rPr>
        <w:t>31</w:t>
      </w:r>
      <w:r w:rsidRPr="00014431">
        <w:rPr>
          <w:rFonts w:ascii="宋体" w:hAnsi="宋体" w:cs="宋体" w:hint="eastAsia"/>
          <w:color w:val="000000" w:themeColor="text1"/>
          <w:sz w:val="24"/>
          <w:highlight w:val="yellow"/>
          <w:u w:val="single"/>
        </w:rPr>
        <w:t>日前</w:t>
      </w:r>
      <w:r>
        <w:rPr>
          <w:rFonts w:ascii="宋体" w:hAnsi="宋体" w:cs="宋体" w:hint="eastAsia"/>
          <w:color w:val="000000" w:themeColor="text1"/>
          <w:sz w:val="24"/>
        </w:rPr>
        <w:t>完成安装。</w:t>
      </w:r>
    </w:p>
    <w:p w14:paraId="33688E93"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如中标人投标时响应此条款但实际交货时未能按期履约，甲方有权对中标人按合同约定处罚条款进行处罚或取消合同并追责中标人由此对采购人造成的损失。</w:t>
      </w:r>
    </w:p>
    <w:p w14:paraId="4D32634F" w14:textId="77777777" w:rsidR="00BF50EC" w:rsidRDefault="002672BF">
      <w:pPr>
        <w:pStyle w:val="a3"/>
        <w:numPr>
          <w:ilvl w:val="0"/>
          <w:numId w:val="6"/>
        </w:numPr>
        <w:spacing w:after="0" w:line="360" w:lineRule="auto"/>
        <w:ind w:left="400"/>
        <w:rPr>
          <w:rFonts w:ascii="宋体" w:hAnsi="宋体" w:cs="宋体"/>
          <w:color w:val="000000" w:themeColor="text1"/>
          <w:sz w:val="24"/>
        </w:rPr>
      </w:pPr>
      <w:r>
        <w:rPr>
          <w:rFonts w:ascii="宋体" w:hAnsi="宋体" w:cs="宋体" w:hint="eastAsia"/>
          <w:color w:val="000000" w:themeColor="text1"/>
          <w:sz w:val="24"/>
        </w:rPr>
        <w:t>交货地点：广东以色列理工学院内采购人指定地点。</w:t>
      </w:r>
    </w:p>
    <w:p w14:paraId="2118B999" w14:textId="77777777" w:rsidR="00BF50EC" w:rsidRDefault="002672BF">
      <w:pPr>
        <w:pStyle w:val="a3"/>
        <w:spacing w:after="0" w:line="360" w:lineRule="auto"/>
        <w:ind w:left="400"/>
        <w:rPr>
          <w:rFonts w:ascii="宋体" w:hAnsi="宋体" w:cs="宋体"/>
          <w:b/>
          <w:color w:val="000000" w:themeColor="text1"/>
          <w:sz w:val="24"/>
        </w:rPr>
      </w:pPr>
      <w:r>
        <w:rPr>
          <w:rFonts w:ascii="宋体" w:hAnsi="宋体" w:cs="宋体" w:hint="eastAsia"/>
          <w:b/>
          <w:color w:val="000000" w:themeColor="text1"/>
          <w:sz w:val="24"/>
        </w:rPr>
        <w:t>（二）付款方式：</w:t>
      </w:r>
    </w:p>
    <w:p w14:paraId="4C94EBA3" w14:textId="77777777" w:rsidR="00BF50EC" w:rsidRDefault="002672BF">
      <w:pPr>
        <w:spacing w:line="360" w:lineRule="auto"/>
        <w:ind w:firstLineChars="200" w:firstLine="560"/>
        <w:rPr>
          <w:rFonts w:ascii="宋体" w:hAnsi="宋体" w:cs="宋体"/>
          <w:sz w:val="24"/>
        </w:rPr>
      </w:pPr>
      <w:bookmarkStart w:id="16" w:name="_Toc258577760"/>
      <w:r>
        <w:rPr>
          <w:color w:val="000000" w:themeColor="text1"/>
          <w:sz w:val="28"/>
          <w:szCs w:val="28"/>
        </w:rPr>
        <w:t xml:space="preserve">  </w:t>
      </w:r>
      <w:r>
        <w:rPr>
          <w:rFonts w:asciiTheme="minorEastAsia" w:hAnsiTheme="minorEastAsia" w:cstheme="minorEastAsia" w:hint="eastAsia"/>
          <w:color w:val="000000" w:themeColor="text1"/>
          <w:sz w:val="24"/>
        </w:rPr>
        <w:t xml:space="preserve"> 1）</w:t>
      </w:r>
      <w:r>
        <w:rPr>
          <w:rFonts w:ascii="宋体" w:hAnsi="宋体" w:cs="宋体" w:hint="eastAsia"/>
          <w:sz w:val="24"/>
        </w:rPr>
        <w:t>履约保证金：货物验收合格后，乙方支付甲方相当于中标金额的3% 作为货物履约保证金，人民币xx元（</w:t>
      </w:r>
      <w:proofErr w:type="gramStart"/>
      <w:r>
        <w:rPr>
          <w:rFonts w:ascii="宋体" w:hAnsi="宋体" w:cs="宋体" w:hint="eastAsia"/>
          <w:sz w:val="24"/>
        </w:rPr>
        <w:t>大写人民币  元整</w:t>
      </w:r>
      <w:proofErr w:type="gramEnd"/>
      <w:r>
        <w:rPr>
          <w:rFonts w:ascii="宋体" w:hAnsi="宋体" w:cs="宋体" w:hint="eastAsia"/>
          <w:sz w:val="24"/>
        </w:rPr>
        <w:t>）。在保修期内，乙方按合同要求履行售后服务职责，若无质量及违约问题，在验收合格满3年后的10个工作日内甲方将履约保证金无息返还给乙方。</w:t>
      </w:r>
    </w:p>
    <w:p w14:paraId="0820A9E1"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 xml:space="preserve">  2) 项目合同签订后10个工作日内甲方支付乙方合同总金额的30％作为预付款；</w:t>
      </w:r>
    </w:p>
    <w:p w14:paraId="6821D229"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 xml:space="preserve">  3）货物送到指定地点完成安装并经验收合格后 10 个工作日内，甲方再一次性支付乙方合同总金额的70%；</w:t>
      </w:r>
    </w:p>
    <w:p w14:paraId="74885C49"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 xml:space="preserve">  4）乙方在合同款项支付前要提交支付申请及相应款项的发票。</w:t>
      </w:r>
    </w:p>
    <w:p w14:paraId="2E496437" w14:textId="77777777" w:rsidR="00BF50EC" w:rsidRDefault="007D2B37">
      <w:pPr>
        <w:pStyle w:val="a3"/>
        <w:rPr>
          <w:b/>
          <w:bCs/>
          <w:color w:val="000000" w:themeColor="text1"/>
          <w:sz w:val="24"/>
          <w:szCs w:val="32"/>
        </w:rPr>
      </w:pPr>
      <w:r>
        <w:rPr>
          <w:rFonts w:hint="eastAsia"/>
          <w:b/>
          <w:bCs/>
          <w:color w:val="000000" w:themeColor="text1"/>
          <w:sz w:val="24"/>
          <w:szCs w:val="32"/>
        </w:rPr>
        <w:t xml:space="preserve"> </w:t>
      </w:r>
      <w:r>
        <w:rPr>
          <w:b/>
          <w:bCs/>
          <w:color w:val="000000" w:themeColor="text1"/>
          <w:sz w:val="24"/>
          <w:szCs w:val="32"/>
        </w:rPr>
        <w:t xml:space="preserve"> </w:t>
      </w:r>
      <w:r w:rsidR="002672BF">
        <w:rPr>
          <w:rFonts w:hint="eastAsia"/>
          <w:b/>
          <w:bCs/>
          <w:color w:val="000000" w:themeColor="text1"/>
          <w:sz w:val="24"/>
          <w:szCs w:val="32"/>
        </w:rPr>
        <w:t>（三）供货要求：</w:t>
      </w:r>
    </w:p>
    <w:p w14:paraId="50966A05" w14:textId="77777777" w:rsidR="00BF50EC" w:rsidRDefault="002672BF">
      <w:pPr>
        <w:numPr>
          <w:ilvl w:val="0"/>
          <w:numId w:val="7"/>
        </w:num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货物应为全新、表面无明显划痕的产品，并符合国家与行业标准、该产品的出厂标准；同时满足用户需求书中的数量及质量要求。</w:t>
      </w:r>
    </w:p>
    <w:p w14:paraId="356E2C11" w14:textId="77777777" w:rsidR="00BF50EC" w:rsidRDefault="002672BF">
      <w:pPr>
        <w:numPr>
          <w:ilvl w:val="0"/>
          <w:numId w:val="7"/>
        </w:num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中标人提供的产品实物必须与投标时所报产品品牌、规格型号、制造商名称一致，否则采购人拒收所供产品。</w:t>
      </w:r>
    </w:p>
    <w:p w14:paraId="5E9D5161" w14:textId="77777777" w:rsidR="00BF50EC" w:rsidRDefault="002672BF">
      <w:pPr>
        <w:numPr>
          <w:ilvl w:val="0"/>
          <w:numId w:val="7"/>
        </w:num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同一种产品出现不合格的，则视该类产品为不合格，对不合格产品必须更换直至合格为止。</w:t>
      </w:r>
    </w:p>
    <w:p w14:paraId="5447E1D6" w14:textId="77777777" w:rsidR="00BF50EC" w:rsidRDefault="002672BF">
      <w:pPr>
        <w:numPr>
          <w:ilvl w:val="0"/>
          <w:numId w:val="7"/>
        </w:num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中标人需提供额外的常用配件。</w:t>
      </w:r>
    </w:p>
    <w:p w14:paraId="64AFA249" w14:textId="77777777" w:rsidR="00BF50EC" w:rsidRDefault="002672BF">
      <w:pPr>
        <w:pStyle w:val="a3"/>
        <w:spacing w:after="0" w:line="360" w:lineRule="auto"/>
        <w:ind w:left="345"/>
        <w:rPr>
          <w:b/>
          <w:bCs/>
          <w:color w:val="000000" w:themeColor="text1"/>
          <w:sz w:val="24"/>
          <w:szCs w:val="32"/>
        </w:rPr>
      </w:pPr>
      <w:r>
        <w:rPr>
          <w:rFonts w:hint="eastAsia"/>
          <w:b/>
          <w:bCs/>
          <w:color w:val="000000" w:themeColor="text1"/>
          <w:sz w:val="24"/>
          <w:szCs w:val="32"/>
        </w:rPr>
        <w:t>（四）货物安装及调试：</w:t>
      </w:r>
    </w:p>
    <w:p w14:paraId="40F1B8AA"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1.中标人在签订合同后应对安装现场进行详细勘察，确保所供家具能安装到位。</w:t>
      </w:r>
    </w:p>
    <w:p w14:paraId="14462C0D" w14:textId="77777777" w:rsidR="00BF50EC" w:rsidRDefault="002672BF">
      <w:pPr>
        <w:spacing w:line="360" w:lineRule="auto"/>
        <w:ind w:firstLineChars="200" w:firstLine="480"/>
        <w:rPr>
          <w:rFonts w:ascii="宋体" w:hAnsi="宋体" w:cs="宋体"/>
          <w:b/>
          <w:bCs/>
          <w:sz w:val="24"/>
        </w:rPr>
      </w:pPr>
      <w:r>
        <w:rPr>
          <w:rFonts w:ascii="宋体" w:hAnsi="宋体" w:cs="宋体" w:hint="eastAsia"/>
          <w:sz w:val="24"/>
        </w:rPr>
        <w:t>2.中标人应按进度计划安排，确保家具能够在合同交货期内完成安装，并派出技术人员负责现场安装家具和调试工作。</w:t>
      </w:r>
    </w:p>
    <w:p w14:paraId="63149D7A"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 xml:space="preserve">3.在安装施工期间，中标人须严格遵守采购人的有关制度。 </w:t>
      </w:r>
    </w:p>
    <w:p w14:paraId="28EA3859"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 xml:space="preserve">4.中标人必须按照相关规范要求安装作业，因未按规范要求作业造成的人员、财产的损失均由中标人负责，采购人可视情追究其法律责任。 </w:t>
      </w:r>
    </w:p>
    <w:p w14:paraId="3C807ECE"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5.现场堆放材料须按要求统一地点堆放，当天安装材料、工具、垃圾应及时清理，保证做到工完场清。</w:t>
      </w:r>
    </w:p>
    <w:p w14:paraId="288D81D3"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6.中标人应充分考虑现场的安装条件，安装现场工作和生活条件由中标人自行解决。</w:t>
      </w:r>
    </w:p>
    <w:p w14:paraId="57BA3F16" w14:textId="77777777" w:rsidR="00BF50EC" w:rsidRDefault="00BF50EC">
      <w:pPr>
        <w:spacing w:line="360" w:lineRule="auto"/>
        <w:ind w:firstLineChars="200" w:firstLine="480"/>
        <w:rPr>
          <w:rFonts w:ascii="宋体" w:hAnsi="宋体" w:cs="宋体"/>
          <w:sz w:val="24"/>
        </w:rPr>
      </w:pPr>
    </w:p>
    <w:p w14:paraId="1F131B1E" w14:textId="77777777" w:rsidR="00BF50EC" w:rsidRDefault="002672BF">
      <w:pPr>
        <w:spacing w:line="360" w:lineRule="auto"/>
        <w:rPr>
          <w:color w:val="000000" w:themeColor="text1"/>
          <w:sz w:val="24"/>
        </w:rPr>
      </w:pPr>
      <w:r>
        <w:rPr>
          <w:rFonts w:hint="eastAsia"/>
          <w:b/>
          <w:color w:val="000000" w:themeColor="text1"/>
          <w:sz w:val="24"/>
        </w:rPr>
        <w:t>七、</w:t>
      </w:r>
      <w:r>
        <w:rPr>
          <w:b/>
          <w:color w:val="000000" w:themeColor="text1"/>
          <w:sz w:val="24"/>
        </w:rPr>
        <w:t>质保期及售后服务要求</w:t>
      </w:r>
    </w:p>
    <w:p w14:paraId="3B04057F" w14:textId="77777777" w:rsidR="00BF50EC" w:rsidRDefault="002672BF">
      <w:pPr>
        <w:spacing w:line="360" w:lineRule="auto"/>
        <w:ind w:firstLineChars="200" w:firstLine="480"/>
        <w:rPr>
          <w:color w:val="000000" w:themeColor="text1"/>
          <w:sz w:val="24"/>
        </w:rPr>
      </w:pPr>
      <w:r>
        <w:rPr>
          <w:rFonts w:ascii="宋体" w:hAnsi="宋体" w:cs="宋体" w:hint="eastAsia"/>
          <w:color w:val="000000" w:themeColor="text1"/>
          <w:sz w:val="24"/>
        </w:rPr>
        <w:t>★</w:t>
      </w:r>
      <w:r>
        <w:rPr>
          <w:color w:val="000000" w:themeColor="text1"/>
          <w:sz w:val="24"/>
        </w:rPr>
        <w:t>1</w:t>
      </w:r>
      <w:r>
        <w:rPr>
          <w:rFonts w:hint="eastAsia"/>
          <w:color w:val="000000" w:themeColor="text1"/>
          <w:sz w:val="24"/>
        </w:rPr>
        <w:t>、</w:t>
      </w:r>
      <w:r>
        <w:rPr>
          <w:color w:val="000000" w:themeColor="text1"/>
          <w:sz w:val="24"/>
        </w:rPr>
        <w:t>质保期：</w:t>
      </w:r>
      <w:r>
        <w:rPr>
          <w:rFonts w:hint="eastAsia"/>
          <w:color w:val="000000" w:themeColor="text1"/>
          <w:sz w:val="24"/>
          <w:u w:val="single"/>
        </w:rPr>
        <w:t xml:space="preserve"> 5 </w:t>
      </w:r>
      <w:r>
        <w:rPr>
          <w:color w:val="000000" w:themeColor="text1"/>
          <w:sz w:val="24"/>
        </w:rPr>
        <w:t>年。自项目验收合格交付使用之日起开始计算，在质保期内，乙方须全额包安装、包正常使用、包维修、包更换或退换。质保期内，免费更换正常使用情况下损坏的零件及上门服务。产品保修期按厂家标准保修条款执行。保修期满后，提供终身有偿售后服务。</w:t>
      </w:r>
    </w:p>
    <w:p w14:paraId="2453AA70" w14:textId="77777777" w:rsidR="00BF50EC" w:rsidRDefault="002672BF">
      <w:pPr>
        <w:spacing w:line="360" w:lineRule="auto"/>
        <w:ind w:firstLineChars="200" w:firstLine="480"/>
        <w:rPr>
          <w:color w:val="000000" w:themeColor="text1"/>
          <w:sz w:val="24"/>
        </w:rPr>
      </w:pPr>
      <w:r>
        <w:rPr>
          <w:color w:val="000000" w:themeColor="text1"/>
          <w:sz w:val="24"/>
        </w:rPr>
        <w:t>2</w:t>
      </w:r>
      <w:r>
        <w:rPr>
          <w:rFonts w:hint="eastAsia"/>
          <w:color w:val="000000" w:themeColor="text1"/>
          <w:sz w:val="24"/>
        </w:rPr>
        <w:t>、</w:t>
      </w:r>
      <w:r>
        <w:rPr>
          <w:color w:val="000000" w:themeColor="text1"/>
          <w:sz w:val="24"/>
        </w:rPr>
        <w:t>质保期内，如产品或零部件因非人为因素出现故障而造成短期停用时，则质保期和免费维修期相应顺延。如停用时间累计超过</w:t>
      </w:r>
      <w:r>
        <w:rPr>
          <w:color w:val="000000" w:themeColor="text1"/>
          <w:sz w:val="24"/>
        </w:rPr>
        <w:t>60</w:t>
      </w:r>
      <w:r>
        <w:rPr>
          <w:color w:val="000000" w:themeColor="text1"/>
          <w:sz w:val="24"/>
        </w:rPr>
        <w:t>天则质保期重新计算。</w:t>
      </w:r>
    </w:p>
    <w:p w14:paraId="38BE413C" w14:textId="77777777" w:rsidR="00BF50EC" w:rsidRDefault="002672BF">
      <w:pPr>
        <w:pStyle w:val="20"/>
        <w:ind w:leftChars="0" w:left="0" w:firstLine="480"/>
        <w:rPr>
          <w:color w:val="000000" w:themeColor="text1"/>
          <w:sz w:val="24"/>
        </w:rPr>
      </w:pPr>
      <w:r>
        <w:rPr>
          <w:color w:val="000000" w:themeColor="text1"/>
          <w:sz w:val="24"/>
        </w:rPr>
        <w:t>3</w:t>
      </w:r>
      <w:r>
        <w:rPr>
          <w:rFonts w:hint="eastAsia"/>
          <w:color w:val="000000" w:themeColor="text1"/>
          <w:sz w:val="24"/>
        </w:rPr>
        <w:t>、</w:t>
      </w:r>
      <w:r>
        <w:rPr>
          <w:color w:val="000000" w:themeColor="text1"/>
          <w:sz w:val="24"/>
        </w:rPr>
        <w:t>质保期内，上门、维修、更换配件以及退货的实际费用由乙方承担。</w:t>
      </w:r>
    </w:p>
    <w:p w14:paraId="75D97DA0" w14:textId="77777777" w:rsidR="00BF50EC" w:rsidRDefault="002672BF">
      <w:pPr>
        <w:spacing w:line="360" w:lineRule="auto"/>
        <w:ind w:firstLineChars="200" w:firstLine="480"/>
        <w:rPr>
          <w:rFonts w:ascii="宋体" w:hAnsi="宋体" w:cs="宋体"/>
          <w:sz w:val="24"/>
        </w:rPr>
      </w:pPr>
      <w:r>
        <w:rPr>
          <w:rFonts w:ascii="宋体" w:hAnsi="宋体" w:cs="宋体" w:hint="eastAsia"/>
          <w:sz w:val="24"/>
        </w:rPr>
        <w:t>4、保修期内，家具的维护由乙方负责，乙方需在接到报修2小时内予以相应，48小时内完成维修，出现质量及技术故障问题，乙方需负责无偿保修，维修仍不能使用的应予以更换，若未能及时更换，乙方需先提供替代品供甲方使用，并承担由此引起的实际费用。</w:t>
      </w:r>
    </w:p>
    <w:p w14:paraId="33B5535E" w14:textId="77777777" w:rsidR="00BF50EC" w:rsidRDefault="00BF50EC">
      <w:pPr>
        <w:pStyle w:val="20"/>
        <w:ind w:leftChars="0" w:left="0" w:firstLine="480"/>
        <w:rPr>
          <w:color w:val="000000" w:themeColor="text1"/>
          <w:sz w:val="24"/>
        </w:rPr>
      </w:pPr>
    </w:p>
    <w:bookmarkEnd w:id="16"/>
    <w:p w14:paraId="4E4C1AE2" w14:textId="77777777" w:rsidR="00BF50EC" w:rsidRDefault="00BF50EC">
      <w:pPr>
        <w:pStyle w:val="20"/>
        <w:rPr>
          <w:color w:val="000000" w:themeColor="text1"/>
        </w:rPr>
      </w:pPr>
    </w:p>
    <w:p w14:paraId="58B032DB" w14:textId="77777777" w:rsidR="00BF50EC" w:rsidRDefault="002672BF">
      <w:pPr>
        <w:pStyle w:val="20"/>
        <w:ind w:firstLine="643"/>
        <w:rPr>
          <w:b/>
          <w:color w:val="000000" w:themeColor="text1"/>
          <w:sz w:val="32"/>
          <w:szCs w:val="32"/>
        </w:rPr>
      </w:pPr>
      <w:r>
        <w:rPr>
          <w:b/>
          <w:color w:val="000000" w:themeColor="text1"/>
          <w:sz w:val="32"/>
          <w:szCs w:val="32"/>
        </w:rPr>
        <w:t xml:space="preserve">        </w:t>
      </w:r>
    </w:p>
    <w:p w14:paraId="7A9BE4D4" w14:textId="77777777" w:rsidR="00BF50EC" w:rsidRDefault="002672BF">
      <w:pPr>
        <w:pStyle w:val="20"/>
        <w:ind w:firstLine="643"/>
        <w:rPr>
          <w:b/>
          <w:color w:val="000000" w:themeColor="text1"/>
          <w:sz w:val="32"/>
          <w:szCs w:val="32"/>
        </w:rPr>
      </w:pPr>
      <w:r>
        <w:rPr>
          <w:rFonts w:hint="eastAsia"/>
          <w:b/>
          <w:color w:val="000000" w:themeColor="text1"/>
          <w:sz w:val="32"/>
          <w:szCs w:val="32"/>
        </w:rPr>
        <w:t xml:space="preserve"> </w:t>
      </w:r>
      <w:r>
        <w:rPr>
          <w:b/>
          <w:color w:val="000000" w:themeColor="text1"/>
          <w:sz w:val="32"/>
          <w:szCs w:val="32"/>
        </w:rPr>
        <w:t xml:space="preserve">                 </w:t>
      </w:r>
      <w:r>
        <w:rPr>
          <w:rFonts w:hint="eastAsia"/>
          <w:b/>
          <w:color w:val="000000" w:themeColor="text1"/>
          <w:sz w:val="32"/>
          <w:szCs w:val="32"/>
        </w:rPr>
        <w:t>第二章</w:t>
      </w:r>
      <w:r>
        <w:rPr>
          <w:rFonts w:hint="eastAsia"/>
          <w:b/>
          <w:color w:val="000000" w:themeColor="text1"/>
          <w:sz w:val="32"/>
          <w:szCs w:val="32"/>
        </w:rPr>
        <w:t xml:space="preserve"> </w:t>
      </w:r>
      <w:r>
        <w:rPr>
          <w:b/>
          <w:color w:val="000000" w:themeColor="text1"/>
          <w:sz w:val="32"/>
          <w:szCs w:val="32"/>
        </w:rPr>
        <w:t xml:space="preserve">  </w:t>
      </w:r>
      <w:r>
        <w:rPr>
          <w:rFonts w:hint="eastAsia"/>
          <w:b/>
          <w:color w:val="000000" w:themeColor="text1"/>
          <w:sz w:val="32"/>
          <w:szCs w:val="32"/>
        </w:rPr>
        <w:t>评分标准</w:t>
      </w:r>
    </w:p>
    <w:p w14:paraId="49A6A116" w14:textId="77777777" w:rsidR="00BF50EC" w:rsidRDefault="00BF50EC">
      <w:pPr>
        <w:pStyle w:val="20"/>
        <w:rPr>
          <w:color w:val="000000" w:themeColor="text1"/>
        </w:rPr>
      </w:pPr>
    </w:p>
    <w:p w14:paraId="187E9D70" w14:textId="77777777" w:rsidR="00BF50EC" w:rsidRDefault="002672BF">
      <w:pPr>
        <w:spacing w:line="440" w:lineRule="exact"/>
        <w:rPr>
          <w:rFonts w:ascii="宋体" w:hAnsi="宋体"/>
          <w:b/>
          <w:color w:val="000000" w:themeColor="text1"/>
          <w:sz w:val="24"/>
        </w:rPr>
      </w:pPr>
      <w:r>
        <w:rPr>
          <w:rFonts w:ascii="宋体" w:hAnsi="宋体" w:hint="eastAsia"/>
          <w:b/>
          <w:color w:val="000000" w:themeColor="text1"/>
          <w:sz w:val="24"/>
        </w:rPr>
        <w:t>一、</w:t>
      </w:r>
      <w:r>
        <w:rPr>
          <w:rFonts w:ascii="宋体" w:hAnsi="宋体"/>
          <w:b/>
          <w:color w:val="000000" w:themeColor="text1"/>
          <w:sz w:val="24"/>
        </w:rPr>
        <w:t>评</w:t>
      </w:r>
      <w:r>
        <w:rPr>
          <w:rFonts w:ascii="宋体" w:hAnsi="宋体" w:hint="eastAsia"/>
          <w:b/>
          <w:color w:val="000000" w:themeColor="text1"/>
          <w:sz w:val="24"/>
        </w:rPr>
        <w:t>分</w:t>
      </w:r>
      <w:r>
        <w:rPr>
          <w:rFonts w:ascii="宋体" w:hAnsi="宋体"/>
          <w:b/>
          <w:color w:val="000000" w:themeColor="text1"/>
          <w:sz w:val="24"/>
        </w:rPr>
        <w:t>项目的</w:t>
      </w:r>
      <w:r>
        <w:rPr>
          <w:rFonts w:ascii="宋体" w:hAnsi="宋体" w:hint="eastAsia"/>
          <w:b/>
          <w:color w:val="000000" w:themeColor="text1"/>
          <w:sz w:val="24"/>
        </w:rPr>
        <w:t>分值分配表</w:t>
      </w:r>
    </w:p>
    <w:tbl>
      <w:tblPr>
        <w:tblW w:w="3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2336"/>
        <w:gridCol w:w="2338"/>
        <w:gridCol w:w="1422"/>
      </w:tblGrid>
      <w:tr w:rsidR="00BF50EC" w:rsidRPr="00014431" w14:paraId="6F304EEE" w14:textId="77777777">
        <w:trPr>
          <w:trHeight w:val="662"/>
          <w:jc w:val="center"/>
        </w:trPr>
        <w:tc>
          <w:tcPr>
            <w:tcW w:w="1864" w:type="dxa"/>
            <w:shd w:val="clear" w:color="auto" w:fill="D9D9D9"/>
            <w:vAlign w:val="center"/>
          </w:tcPr>
          <w:p w14:paraId="4C6AA05D" w14:textId="77777777" w:rsidR="00BF50EC" w:rsidRPr="00014431" w:rsidRDefault="002672BF">
            <w:pPr>
              <w:jc w:val="center"/>
              <w:rPr>
                <w:rFonts w:ascii="宋体" w:hAnsi="宋体"/>
                <w:b/>
                <w:color w:val="000000" w:themeColor="text1"/>
                <w:sz w:val="24"/>
              </w:rPr>
            </w:pPr>
            <w:bookmarkStart w:id="17" w:name="OLE_LINK13"/>
            <w:r w:rsidRPr="00014431">
              <w:rPr>
                <w:rFonts w:ascii="宋体" w:hAnsi="宋体"/>
                <w:b/>
                <w:sz w:val="24"/>
              </w:rPr>
              <w:t>评分项目</w:t>
            </w:r>
          </w:p>
        </w:tc>
        <w:tc>
          <w:tcPr>
            <w:tcW w:w="2336" w:type="dxa"/>
            <w:shd w:val="clear" w:color="auto" w:fill="D9D9D9"/>
            <w:vAlign w:val="center"/>
          </w:tcPr>
          <w:p w14:paraId="3196DEFC" w14:textId="77777777" w:rsidR="00BF50EC" w:rsidRPr="00014431" w:rsidRDefault="002672BF">
            <w:pPr>
              <w:jc w:val="center"/>
              <w:rPr>
                <w:rFonts w:ascii="宋体" w:hAnsi="宋体"/>
                <w:b/>
                <w:color w:val="000000" w:themeColor="text1"/>
                <w:sz w:val="24"/>
              </w:rPr>
            </w:pPr>
            <w:r w:rsidRPr="00014431">
              <w:rPr>
                <w:rFonts w:ascii="宋体" w:eastAsia="宋体" w:hAnsi="宋体" w:hint="eastAsia"/>
                <w:b/>
                <w:sz w:val="24"/>
              </w:rPr>
              <w:t>价格</w:t>
            </w:r>
            <w:r w:rsidRPr="00014431">
              <w:rPr>
                <w:rFonts w:ascii="宋体" w:hAnsi="宋体"/>
                <w:b/>
                <w:sz w:val="24"/>
              </w:rPr>
              <w:t>部分</w:t>
            </w:r>
          </w:p>
        </w:tc>
        <w:tc>
          <w:tcPr>
            <w:tcW w:w="2338" w:type="dxa"/>
            <w:shd w:val="clear" w:color="auto" w:fill="D9D9D9"/>
            <w:vAlign w:val="center"/>
          </w:tcPr>
          <w:p w14:paraId="03F5432A" w14:textId="77777777" w:rsidR="00BF50EC" w:rsidRPr="00014431" w:rsidRDefault="002672BF">
            <w:pPr>
              <w:jc w:val="center"/>
              <w:rPr>
                <w:rFonts w:ascii="宋体" w:hAnsi="宋体"/>
                <w:b/>
                <w:color w:val="000000" w:themeColor="text1"/>
                <w:sz w:val="24"/>
              </w:rPr>
            </w:pPr>
            <w:r w:rsidRPr="00014431">
              <w:rPr>
                <w:rFonts w:ascii="宋体" w:hAnsi="宋体" w:hint="eastAsia"/>
                <w:b/>
                <w:sz w:val="24"/>
              </w:rPr>
              <w:t>样品</w:t>
            </w:r>
            <w:r w:rsidRPr="00014431">
              <w:rPr>
                <w:rFonts w:ascii="宋体" w:hAnsi="宋体"/>
                <w:b/>
                <w:sz w:val="24"/>
              </w:rPr>
              <w:t>部分</w:t>
            </w:r>
          </w:p>
        </w:tc>
        <w:tc>
          <w:tcPr>
            <w:tcW w:w="1422" w:type="dxa"/>
            <w:shd w:val="clear" w:color="auto" w:fill="D9D9D9"/>
            <w:vAlign w:val="center"/>
          </w:tcPr>
          <w:p w14:paraId="731E5F06" w14:textId="77777777" w:rsidR="00BF50EC" w:rsidRPr="00014431" w:rsidRDefault="002672BF">
            <w:pPr>
              <w:jc w:val="center"/>
              <w:rPr>
                <w:rFonts w:ascii="宋体" w:hAnsi="宋体"/>
                <w:b/>
                <w:color w:val="000000" w:themeColor="text1"/>
                <w:sz w:val="24"/>
              </w:rPr>
            </w:pPr>
            <w:r w:rsidRPr="00014431">
              <w:rPr>
                <w:rFonts w:ascii="宋体" w:hAnsi="宋体" w:hint="eastAsia"/>
                <w:b/>
                <w:sz w:val="24"/>
              </w:rPr>
              <w:t>总分</w:t>
            </w:r>
          </w:p>
        </w:tc>
      </w:tr>
      <w:tr w:rsidR="00BF50EC" w:rsidRPr="00014431" w14:paraId="18B939B3" w14:textId="77777777">
        <w:trPr>
          <w:trHeight w:val="669"/>
          <w:jc w:val="center"/>
        </w:trPr>
        <w:tc>
          <w:tcPr>
            <w:tcW w:w="1864" w:type="dxa"/>
            <w:vAlign w:val="center"/>
          </w:tcPr>
          <w:p w14:paraId="2B50F414" w14:textId="77777777" w:rsidR="00BF50EC" w:rsidRPr="00014431" w:rsidRDefault="002672BF">
            <w:pPr>
              <w:jc w:val="center"/>
              <w:rPr>
                <w:rFonts w:ascii="宋体" w:hAnsi="宋体"/>
                <w:color w:val="000000" w:themeColor="text1"/>
                <w:sz w:val="24"/>
              </w:rPr>
            </w:pPr>
            <w:r w:rsidRPr="00014431">
              <w:rPr>
                <w:rFonts w:ascii="宋体" w:hAnsi="宋体" w:cs="宋体" w:hint="eastAsia"/>
                <w:sz w:val="24"/>
              </w:rPr>
              <w:t>评审权重</w:t>
            </w:r>
          </w:p>
        </w:tc>
        <w:tc>
          <w:tcPr>
            <w:tcW w:w="2336" w:type="dxa"/>
            <w:vAlign w:val="center"/>
          </w:tcPr>
          <w:p w14:paraId="5BB0613B" w14:textId="77777777" w:rsidR="00BF50EC" w:rsidRPr="00014431" w:rsidRDefault="002672BF">
            <w:pPr>
              <w:jc w:val="center"/>
              <w:rPr>
                <w:rFonts w:ascii="宋体" w:hAnsi="宋体"/>
                <w:color w:val="000000" w:themeColor="text1"/>
                <w:sz w:val="24"/>
              </w:rPr>
            </w:pPr>
            <w:r w:rsidRPr="00014431">
              <w:rPr>
                <w:rFonts w:ascii="宋体" w:eastAsia="宋体" w:hAnsi="宋体"/>
                <w:sz w:val="24"/>
              </w:rPr>
              <w:t>60</w:t>
            </w:r>
            <w:r w:rsidRPr="00014431">
              <w:rPr>
                <w:rFonts w:ascii="宋体" w:hAnsi="宋体" w:hint="eastAsia"/>
                <w:sz w:val="24"/>
              </w:rPr>
              <w:t>分</w:t>
            </w:r>
          </w:p>
        </w:tc>
        <w:tc>
          <w:tcPr>
            <w:tcW w:w="2338" w:type="dxa"/>
            <w:vAlign w:val="center"/>
          </w:tcPr>
          <w:p w14:paraId="188EF698" w14:textId="77777777" w:rsidR="00BF50EC" w:rsidRPr="00014431" w:rsidRDefault="002672BF">
            <w:pPr>
              <w:jc w:val="center"/>
              <w:rPr>
                <w:rFonts w:ascii="宋体" w:hAnsi="宋体"/>
                <w:color w:val="000000" w:themeColor="text1"/>
                <w:sz w:val="24"/>
              </w:rPr>
            </w:pPr>
            <w:r w:rsidRPr="00014431">
              <w:rPr>
                <w:rFonts w:ascii="宋体" w:hAnsi="宋体"/>
                <w:sz w:val="24"/>
              </w:rPr>
              <w:t>40</w:t>
            </w:r>
            <w:r w:rsidRPr="00014431">
              <w:rPr>
                <w:rFonts w:ascii="宋体" w:hAnsi="宋体" w:hint="eastAsia"/>
                <w:sz w:val="24"/>
              </w:rPr>
              <w:t>分</w:t>
            </w:r>
          </w:p>
        </w:tc>
        <w:tc>
          <w:tcPr>
            <w:tcW w:w="1422" w:type="dxa"/>
            <w:vAlign w:val="center"/>
          </w:tcPr>
          <w:p w14:paraId="3F96D6BF" w14:textId="77777777" w:rsidR="00BF50EC" w:rsidRPr="00014431" w:rsidRDefault="002672BF">
            <w:pPr>
              <w:jc w:val="center"/>
              <w:rPr>
                <w:rFonts w:ascii="宋体" w:hAnsi="宋体"/>
                <w:color w:val="000000" w:themeColor="text1"/>
                <w:sz w:val="24"/>
              </w:rPr>
            </w:pPr>
            <w:r w:rsidRPr="00014431">
              <w:rPr>
                <w:rFonts w:ascii="宋体" w:hAnsi="宋体" w:hint="eastAsia"/>
                <w:sz w:val="24"/>
              </w:rPr>
              <w:t>100分</w:t>
            </w:r>
          </w:p>
        </w:tc>
      </w:tr>
      <w:bookmarkEnd w:id="17"/>
    </w:tbl>
    <w:p w14:paraId="14E7597A" w14:textId="77777777" w:rsidR="00BF50EC" w:rsidRPr="00014431" w:rsidRDefault="00BF50EC">
      <w:pPr>
        <w:spacing w:line="360" w:lineRule="auto"/>
        <w:rPr>
          <w:rFonts w:ascii="宋体" w:hAnsi="宋体"/>
          <w:color w:val="000000" w:themeColor="text1"/>
          <w:sz w:val="24"/>
        </w:rPr>
      </w:pPr>
    </w:p>
    <w:p w14:paraId="0A6061CF" w14:textId="77777777" w:rsidR="00BF50EC" w:rsidRPr="00014431" w:rsidRDefault="00BF50EC">
      <w:pPr>
        <w:spacing w:line="360" w:lineRule="auto"/>
        <w:rPr>
          <w:rFonts w:ascii="宋体" w:hAnsi="宋体"/>
          <w:color w:val="000000" w:themeColor="text1"/>
          <w:sz w:val="24"/>
        </w:rPr>
      </w:pPr>
    </w:p>
    <w:p w14:paraId="2E94F66D" w14:textId="77777777" w:rsidR="00BF50EC" w:rsidRPr="00014431" w:rsidRDefault="002672BF">
      <w:pPr>
        <w:spacing w:line="360" w:lineRule="auto"/>
        <w:rPr>
          <w:rFonts w:ascii="宋体" w:hAnsi="宋体"/>
          <w:b/>
          <w:sz w:val="24"/>
        </w:rPr>
      </w:pPr>
      <w:r w:rsidRPr="00014431">
        <w:rPr>
          <w:rFonts w:ascii="宋体" w:hAnsi="宋体" w:hint="eastAsia"/>
          <w:b/>
          <w:sz w:val="24"/>
        </w:rPr>
        <w:t xml:space="preserve"> </w:t>
      </w:r>
      <w:r w:rsidRPr="00014431">
        <w:rPr>
          <w:rFonts w:ascii="宋体" w:hAnsi="宋体"/>
          <w:b/>
          <w:sz w:val="24"/>
        </w:rPr>
        <w:t xml:space="preserve"> </w:t>
      </w:r>
      <w:r w:rsidRPr="00014431">
        <w:rPr>
          <w:rFonts w:ascii="宋体" w:hAnsi="宋体" w:hint="eastAsia"/>
          <w:b/>
          <w:sz w:val="24"/>
        </w:rPr>
        <w:t>样品评分标准</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36"/>
        <w:gridCol w:w="1162"/>
        <w:gridCol w:w="6940"/>
      </w:tblGrid>
      <w:tr w:rsidR="00BF50EC" w14:paraId="3F7FCD2D" w14:textId="77777777">
        <w:trPr>
          <w:trHeight w:val="567"/>
          <w:jc w:val="center"/>
        </w:trPr>
        <w:tc>
          <w:tcPr>
            <w:tcW w:w="1236" w:type="dxa"/>
            <w:vAlign w:val="center"/>
          </w:tcPr>
          <w:p w14:paraId="23BE7E3A" w14:textId="77777777" w:rsidR="00BF50EC" w:rsidRPr="002672BF" w:rsidRDefault="002672BF">
            <w:pPr>
              <w:spacing w:line="400" w:lineRule="exact"/>
              <w:jc w:val="center"/>
              <w:rPr>
                <w:rFonts w:ascii="宋体" w:hAnsi="宋体" w:cs="宋体"/>
                <w:b/>
                <w:color w:val="000000" w:themeColor="text1"/>
                <w:sz w:val="24"/>
                <w:lang w:val="en-GB"/>
              </w:rPr>
            </w:pPr>
            <w:r w:rsidRPr="002672BF">
              <w:rPr>
                <w:rFonts w:ascii="宋体" w:hAnsi="宋体" w:cs="宋体" w:hint="eastAsia"/>
                <w:b/>
                <w:color w:val="000000" w:themeColor="text1"/>
                <w:sz w:val="24"/>
                <w:lang w:val="en-GB"/>
              </w:rPr>
              <w:t>投标样品</w:t>
            </w:r>
          </w:p>
        </w:tc>
        <w:tc>
          <w:tcPr>
            <w:tcW w:w="1162" w:type="dxa"/>
            <w:vAlign w:val="center"/>
          </w:tcPr>
          <w:p w14:paraId="5DFD4D9C" w14:textId="77777777" w:rsidR="00BF50EC" w:rsidRPr="002672BF" w:rsidRDefault="002672BF">
            <w:pPr>
              <w:spacing w:line="360" w:lineRule="auto"/>
              <w:jc w:val="center"/>
              <w:rPr>
                <w:rFonts w:ascii="宋体" w:hAnsi="宋体" w:cs="宋体"/>
                <w:b/>
                <w:color w:val="000000" w:themeColor="text1"/>
                <w:sz w:val="24"/>
              </w:rPr>
            </w:pPr>
            <w:r w:rsidRPr="002672BF">
              <w:rPr>
                <w:rFonts w:ascii="宋体" w:hAnsi="宋体" w:cs="宋体" w:hint="eastAsia"/>
                <w:b/>
                <w:color w:val="000000" w:themeColor="text1"/>
                <w:sz w:val="24"/>
              </w:rPr>
              <w:t>40分</w:t>
            </w:r>
          </w:p>
        </w:tc>
        <w:tc>
          <w:tcPr>
            <w:tcW w:w="6940" w:type="dxa"/>
            <w:vAlign w:val="center"/>
          </w:tcPr>
          <w:p w14:paraId="59975201" w14:textId="77777777" w:rsidR="00BF50EC" w:rsidRDefault="002672BF">
            <w:pPr>
              <w:spacing w:line="360" w:lineRule="auto"/>
              <w:rPr>
                <w:rFonts w:ascii="宋体" w:hAnsi="宋体" w:cs="宋体"/>
                <w:bCs/>
                <w:szCs w:val="21"/>
              </w:rPr>
            </w:pPr>
            <w:r>
              <w:rPr>
                <w:rFonts w:ascii="宋体" w:hAnsi="宋体" w:cs="宋体" w:hint="eastAsia"/>
                <w:bCs/>
                <w:szCs w:val="21"/>
              </w:rPr>
              <w:t>（1）外观部分：根据样品的外观设计、工艺的美观性比较（产品的尺寸段分合理，油漆表面的污迹、发粘、漏漆、流挂、变形、龟裂、破损等比较，布料、皮料表面的色污、油污、勾丝、跳针、缝线等比计较；金属管件的焊接、脱焊、虚焊、焊穿，喷塑、电镀等等）进行评审</w:t>
            </w:r>
          </w:p>
          <w:p w14:paraId="1D31E5A1"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样品的外观设计合理舒适、工艺先进得15分；</w:t>
            </w:r>
          </w:p>
          <w:p w14:paraId="1E430F3B"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样品的外观设计较合理较舒适、工艺较先进得10分；</w:t>
            </w:r>
          </w:p>
          <w:p w14:paraId="0DAC17B0"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样品的外观设计不够合理不舒适、工艺不先进得2分；</w:t>
            </w:r>
          </w:p>
          <w:p w14:paraId="1E1578D5" w14:textId="77777777" w:rsidR="00BF50EC" w:rsidRDefault="002672BF">
            <w:pPr>
              <w:spacing w:line="360" w:lineRule="auto"/>
              <w:rPr>
                <w:rFonts w:ascii="宋体" w:hAnsi="宋体" w:cs="宋体"/>
                <w:bCs/>
                <w:szCs w:val="21"/>
              </w:rPr>
            </w:pPr>
            <w:r>
              <w:rPr>
                <w:rFonts w:ascii="宋体" w:hAnsi="宋体" w:cs="宋体" w:hint="eastAsia"/>
                <w:bCs/>
                <w:szCs w:val="21"/>
              </w:rPr>
              <w:t>（2）质量部分：根据样品的牢固性能、稳定情况、用力是否变形等比较；产品手感、木制材料；门、抽屉间距缝隙，</w:t>
            </w:r>
            <w:proofErr w:type="gramStart"/>
            <w:r>
              <w:rPr>
                <w:rFonts w:ascii="宋体" w:hAnsi="宋体" w:cs="宋体" w:hint="eastAsia"/>
                <w:bCs/>
                <w:szCs w:val="21"/>
              </w:rPr>
              <w:t>线行流畅</w:t>
            </w:r>
            <w:proofErr w:type="gramEnd"/>
            <w:r>
              <w:rPr>
                <w:rFonts w:ascii="宋体" w:hAnsi="宋体" w:cs="宋体" w:hint="eastAsia"/>
                <w:bCs/>
                <w:szCs w:val="21"/>
              </w:rPr>
              <w:t>情况、五金配件等进行评审</w:t>
            </w:r>
          </w:p>
          <w:p w14:paraId="38C93834"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家具质量可靠，手感好得15分；</w:t>
            </w:r>
          </w:p>
          <w:p w14:paraId="1A7DFEE8"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家具质量较可靠，手感较好得10分；</w:t>
            </w:r>
          </w:p>
          <w:p w14:paraId="6EA8BFDA"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家具质量不可靠，手感不好得2分；</w:t>
            </w:r>
          </w:p>
          <w:p w14:paraId="5AD50987" w14:textId="77777777" w:rsidR="00BF50EC" w:rsidRDefault="002672BF">
            <w:pPr>
              <w:spacing w:line="360" w:lineRule="auto"/>
              <w:rPr>
                <w:rFonts w:ascii="宋体" w:hAnsi="宋体" w:cs="宋体"/>
                <w:bCs/>
                <w:szCs w:val="21"/>
              </w:rPr>
            </w:pPr>
            <w:r>
              <w:rPr>
                <w:rFonts w:ascii="宋体" w:hAnsi="宋体" w:cs="宋体" w:hint="eastAsia"/>
                <w:bCs/>
                <w:szCs w:val="21"/>
              </w:rPr>
              <w:t>（3）材质部分：根据样品的材质选料，用料及适用性情况进行评审</w:t>
            </w:r>
          </w:p>
          <w:p w14:paraId="39DB5949"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家具材质选料优越，适用性高得5分；</w:t>
            </w:r>
          </w:p>
          <w:p w14:paraId="2EFD05CF"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家具材质选料较优越，适用性较高得3分；</w:t>
            </w:r>
          </w:p>
          <w:p w14:paraId="3BD4AA32"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家具材质选料较差，适用性低得1分；</w:t>
            </w:r>
          </w:p>
          <w:p w14:paraId="68920B64" w14:textId="77777777" w:rsidR="00BF50EC" w:rsidRDefault="002672BF">
            <w:pPr>
              <w:numPr>
                <w:ilvl w:val="0"/>
                <w:numId w:val="8"/>
              </w:numPr>
              <w:spacing w:line="360" w:lineRule="auto"/>
              <w:rPr>
                <w:rFonts w:ascii="宋体" w:hAnsi="宋体" w:cs="宋体"/>
                <w:bCs/>
                <w:szCs w:val="21"/>
              </w:rPr>
            </w:pPr>
            <w:r>
              <w:rPr>
                <w:rFonts w:ascii="宋体" w:hAnsi="宋体" w:cs="宋体" w:hint="eastAsia"/>
                <w:bCs/>
                <w:szCs w:val="21"/>
              </w:rPr>
              <w:t>样品尺寸：根据样品的尺寸进行评审</w:t>
            </w:r>
          </w:p>
          <w:p w14:paraId="45CBE341"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家具尺寸符合清单要求得5分；</w:t>
            </w:r>
          </w:p>
          <w:p w14:paraId="39DA0BFB"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家具尺寸部分与清单要求不符得3分；</w:t>
            </w:r>
          </w:p>
          <w:p w14:paraId="7D0A6E14" w14:textId="77777777" w:rsidR="00BF50EC" w:rsidRDefault="002672BF">
            <w:pPr>
              <w:numPr>
                <w:ilvl w:val="255"/>
                <w:numId w:val="0"/>
              </w:numPr>
              <w:spacing w:line="360" w:lineRule="auto"/>
              <w:rPr>
                <w:rFonts w:ascii="宋体" w:hAnsi="宋体" w:cs="宋体"/>
                <w:bCs/>
                <w:szCs w:val="21"/>
              </w:rPr>
            </w:pPr>
            <w:r>
              <w:rPr>
                <w:rFonts w:ascii="宋体" w:hAnsi="宋体" w:cs="宋体" w:hint="eastAsia"/>
                <w:bCs/>
                <w:szCs w:val="21"/>
              </w:rPr>
              <w:t>家具尺寸与清单要求完全不符得1分</w:t>
            </w:r>
          </w:p>
          <w:p w14:paraId="142DE390" w14:textId="77777777" w:rsidR="00BF50EC" w:rsidRDefault="002672BF">
            <w:pPr>
              <w:pStyle w:val="TableParagraph"/>
              <w:spacing w:before="48" w:line="400" w:lineRule="exact"/>
              <w:rPr>
                <w:rFonts w:ascii="宋体" w:hAnsi="宋体" w:cs="宋体"/>
                <w:color w:val="000000" w:themeColor="text1"/>
                <w:sz w:val="24"/>
              </w:rPr>
            </w:pPr>
            <w:r>
              <w:rPr>
                <w:rFonts w:ascii="宋体" w:hAnsi="宋体" w:cs="宋体" w:hint="eastAsia"/>
                <w:b/>
                <w:szCs w:val="21"/>
              </w:rPr>
              <w:t>根据投标人所提供的实物样品进行打分，本项须按招标文件中的要求的样品清单提供样品，不提供样品整项不得分。</w:t>
            </w:r>
          </w:p>
        </w:tc>
      </w:tr>
    </w:tbl>
    <w:p w14:paraId="24EF043A" w14:textId="77777777" w:rsidR="00BF50EC" w:rsidRDefault="002672BF">
      <w:pPr>
        <w:spacing w:line="360" w:lineRule="auto"/>
        <w:rPr>
          <w:rFonts w:ascii="宋体" w:hAnsi="宋体"/>
          <w:color w:val="000000" w:themeColor="text1"/>
          <w:sz w:val="24"/>
        </w:rPr>
      </w:pPr>
      <w:r>
        <w:rPr>
          <w:rFonts w:ascii="宋体" w:hAnsi="宋体" w:hint="eastAsia"/>
          <w:color w:val="000000" w:themeColor="text1"/>
          <w:sz w:val="24"/>
        </w:rPr>
        <w:t>注：各评委按规定的范围内进行量化打分，并统计总分。</w:t>
      </w:r>
    </w:p>
    <w:p w14:paraId="0081E67D" w14:textId="77777777" w:rsidR="00014431" w:rsidRDefault="00014431">
      <w:pPr>
        <w:spacing w:line="360" w:lineRule="auto"/>
        <w:rPr>
          <w:rFonts w:ascii="宋体" w:hAnsi="宋体"/>
          <w:color w:val="000000" w:themeColor="text1"/>
          <w:sz w:val="24"/>
        </w:rPr>
      </w:pPr>
    </w:p>
    <w:p w14:paraId="1273EC7B" w14:textId="77777777" w:rsidR="00014431" w:rsidRDefault="00014431" w:rsidP="00014431">
      <w:pPr>
        <w:pStyle w:val="20"/>
        <w:ind w:leftChars="0" w:left="0" w:firstLineChars="0" w:firstLine="0"/>
        <w:rPr>
          <w:b/>
          <w:color w:val="000000" w:themeColor="text1"/>
          <w:sz w:val="32"/>
          <w:szCs w:val="32"/>
          <w:u w:val="single"/>
        </w:rPr>
      </w:pPr>
      <w:r>
        <w:rPr>
          <w:rFonts w:hint="eastAsia"/>
          <w:b/>
          <w:color w:val="000000" w:themeColor="text1"/>
          <w:sz w:val="32"/>
          <w:szCs w:val="32"/>
          <w:u w:val="single"/>
        </w:rPr>
        <w:t>附件</w:t>
      </w:r>
      <w:r>
        <w:rPr>
          <w:b/>
          <w:color w:val="000000" w:themeColor="text1"/>
          <w:sz w:val="32"/>
          <w:szCs w:val="32"/>
          <w:u w:val="single"/>
        </w:rPr>
        <w:t xml:space="preserve">: </w:t>
      </w:r>
      <w:r>
        <w:rPr>
          <w:rFonts w:hint="eastAsia"/>
          <w:b/>
          <w:color w:val="000000" w:themeColor="text1"/>
          <w:sz w:val="32"/>
          <w:szCs w:val="32"/>
          <w:u w:val="single"/>
        </w:rPr>
        <w:t>合同模板</w:t>
      </w:r>
    </w:p>
    <w:p w14:paraId="0443DE77" w14:textId="77777777" w:rsidR="00014431" w:rsidRDefault="00014431" w:rsidP="00014431">
      <w:pPr>
        <w:pStyle w:val="a3"/>
        <w:ind w:firstLine="659"/>
        <w:rPr>
          <w:b/>
          <w:bCs/>
          <w:color w:val="000000" w:themeColor="text1"/>
          <w:sz w:val="36"/>
          <w:szCs w:val="36"/>
        </w:rPr>
      </w:pPr>
      <w:r>
        <w:rPr>
          <w:rFonts w:hint="eastAsia"/>
          <w:b/>
          <w:bCs/>
          <w:color w:val="000000" w:themeColor="text1"/>
          <w:sz w:val="36"/>
          <w:szCs w:val="36"/>
        </w:rPr>
        <w:t xml:space="preserve"> </w:t>
      </w:r>
      <w:r>
        <w:rPr>
          <w:b/>
          <w:bCs/>
          <w:color w:val="000000" w:themeColor="text1"/>
          <w:sz w:val="36"/>
          <w:szCs w:val="36"/>
        </w:rPr>
        <w:t xml:space="preserve">                </w:t>
      </w:r>
    </w:p>
    <w:p w14:paraId="3ABA278D" w14:textId="77777777" w:rsidR="00014431" w:rsidRDefault="00014431" w:rsidP="00014431">
      <w:pPr>
        <w:pStyle w:val="a3"/>
        <w:ind w:firstLine="659"/>
        <w:rPr>
          <w:color w:val="000000" w:themeColor="text1"/>
        </w:rPr>
      </w:pPr>
      <w:r>
        <w:rPr>
          <w:b/>
          <w:bCs/>
          <w:color w:val="000000" w:themeColor="text1"/>
          <w:sz w:val="36"/>
          <w:szCs w:val="36"/>
        </w:rPr>
        <w:t xml:space="preserve">                   </w:t>
      </w:r>
      <w:r>
        <w:rPr>
          <w:b/>
          <w:bCs/>
          <w:color w:val="000000" w:themeColor="text1"/>
          <w:sz w:val="36"/>
          <w:szCs w:val="36"/>
        </w:rPr>
        <w:t>合同</w:t>
      </w:r>
      <w:r>
        <w:rPr>
          <w:rFonts w:hint="eastAsia"/>
          <w:b/>
          <w:bCs/>
          <w:color w:val="000000" w:themeColor="text1"/>
          <w:sz w:val="36"/>
          <w:szCs w:val="36"/>
        </w:rPr>
        <w:t>模板</w:t>
      </w:r>
    </w:p>
    <w:p w14:paraId="128C23C8" w14:textId="77777777" w:rsidR="00014431" w:rsidRDefault="00014431" w:rsidP="00014431">
      <w:pPr>
        <w:pStyle w:val="a3"/>
        <w:ind w:right="1470"/>
        <w:jc w:val="right"/>
        <w:rPr>
          <w:color w:val="000000" w:themeColor="text1"/>
          <w:szCs w:val="28"/>
        </w:rPr>
      </w:pPr>
    </w:p>
    <w:p w14:paraId="25455978" w14:textId="77777777" w:rsidR="00014431" w:rsidRDefault="00014431" w:rsidP="00014431">
      <w:pPr>
        <w:pStyle w:val="a3"/>
        <w:ind w:right="1470"/>
        <w:jc w:val="right"/>
        <w:rPr>
          <w:color w:val="000000" w:themeColor="text1"/>
          <w:szCs w:val="28"/>
        </w:rPr>
      </w:pPr>
      <w:r>
        <w:rPr>
          <w:rFonts w:hint="eastAsia"/>
          <w:color w:val="000000" w:themeColor="text1"/>
          <w:szCs w:val="28"/>
        </w:rPr>
        <w:t>合同编号：</w:t>
      </w:r>
    </w:p>
    <w:p w14:paraId="708611B4" w14:textId="77777777" w:rsidR="00014431" w:rsidRDefault="00014431" w:rsidP="00014431">
      <w:pPr>
        <w:pStyle w:val="a3"/>
        <w:ind w:right="1470"/>
        <w:jc w:val="right"/>
        <w:rPr>
          <w:color w:val="000000" w:themeColor="text1"/>
          <w:szCs w:val="28"/>
        </w:rPr>
      </w:pPr>
      <w:r>
        <w:rPr>
          <w:rFonts w:hint="eastAsia"/>
          <w:color w:val="000000" w:themeColor="text1"/>
          <w:szCs w:val="28"/>
        </w:rPr>
        <w:t>签订日期：</w:t>
      </w:r>
    </w:p>
    <w:p w14:paraId="626220AC"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甲方：</w:t>
      </w:r>
    </w:p>
    <w:p w14:paraId="698C511B" w14:textId="77777777" w:rsidR="00014431" w:rsidRDefault="00014431" w:rsidP="00014431">
      <w:pPr>
        <w:pStyle w:val="a3"/>
        <w:ind w:firstLine="560"/>
        <w:rPr>
          <w:color w:val="000000" w:themeColor="text1"/>
          <w:sz w:val="28"/>
          <w:szCs w:val="28"/>
          <w:u w:val="single"/>
        </w:rPr>
      </w:pPr>
      <w:r>
        <w:rPr>
          <w:rFonts w:hint="eastAsia"/>
          <w:color w:val="000000" w:themeColor="text1"/>
          <w:sz w:val="28"/>
          <w:szCs w:val="28"/>
        </w:rPr>
        <w:t>乙方：</w:t>
      </w:r>
    </w:p>
    <w:p w14:paraId="471064DB" w14:textId="77777777" w:rsidR="00014431" w:rsidRDefault="00014431" w:rsidP="00014431">
      <w:pPr>
        <w:pStyle w:val="a3"/>
        <w:ind w:firstLine="560"/>
        <w:rPr>
          <w:color w:val="000000" w:themeColor="text1"/>
          <w:sz w:val="28"/>
          <w:szCs w:val="28"/>
        </w:rPr>
      </w:pPr>
    </w:p>
    <w:p w14:paraId="5AF9FC8D" w14:textId="77777777" w:rsidR="00014431" w:rsidRDefault="00014431" w:rsidP="00014431">
      <w:pPr>
        <w:rPr>
          <w:color w:val="000000" w:themeColor="text1"/>
          <w:sz w:val="28"/>
          <w:szCs w:val="28"/>
        </w:rPr>
      </w:pP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甲、乙双方根据“</w:t>
      </w:r>
      <w:r>
        <w:rPr>
          <w:rFonts w:hint="eastAsia"/>
          <w:color w:val="000000" w:themeColor="text1"/>
          <w:sz w:val="28"/>
          <w:szCs w:val="28"/>
        </w:rPr>
        <w:t xml:space="preserve"> </w:t>
      </w:r>
      <w:r>
        <w:rPr>
          <w:color w:val="000000" w:themeColor="text1"/>
          <w:sz w:val="28"/>
          <w:szCs w:val="28"/>
        </w:rPr>
        <w:t>XXXX</w:t>
      </w:r>
      <w:r>
        <w:rPr>
          <w:rFonts w:hint="eastAsia"/>
          <w:color w:val="000000" w:themeColor="text1"/>
          <w:sz w:val="28"/>
          <w:szCs w:val="28"/>
        </w:rPr>
        <w:t>采购项目</w:t>
      </w:r>
      <w:r>
        <w:rPr>
          <w:color w:val="000000" w:themeColor="text1"/>
          <w:sz w:val="28"/>
          <w:szCs w:val="28"/>
        </w:rPr>
        <w:t xml:space="preserve"> </w:t>
      </w:r>
      <w:r>
        <w:rPr>
          <w:rFonts w:hint="eastAsia"/>
          <w:color w:val="000000" w:themeColor="text1"/>
          <w:sz w:val="28"/>
          <w:szCs w:val="28"/>
        </w:rPr>
        <w:t>”的招标结果和招标文件的要求，经双方协商一致，达成此合同：</w:t>
      </w:r>
    </w:p>
    <w:p w14:paraId="435A82A4" w14:textId="77777777" w:rsidR="00014431" w:rsidRDefault="00014431" w:rsidP="00014431">
      <w:pPr>
        <w:pStyle w:val="a3"/>
        <w:ind w:firstLine="562"/>
        <w:rPr>
          <w:b/>
          <w:bCs/>
          <w:color w:val="000000" w:themeColor="text1"/>
          <w:sz w:val="28"/>
          <w:szCs w:val="28"/>
        </w:rPr>
      </w:pPr>
      <w:r>
        <w:rPr>
          <w:rFonts w:hint="eastAsia"/>
          <w:b/>
          <w:bCs/>
          <w:color w:val="000000" w:themeColor="text1"/>
          <w:sz w:val="28"/>
          <w:szCs w:val="28"/>
        </w:rPr>
        <w:t>一、项目名称：</w:t>
      </w:r>
    </w:p>
    <w:p w14:paraId="0252AA1E" w14:textId="77777777" w:rsidR="00014431" w:rsidRDefault="00014431" w:rsidP="00014431">
      <w:pPr>
        <w:pStyle w:val="a3"/>
        <w:ind w:firstLine="562"/>
        <w:rPr>
          <w:b/>
          <w:bCs/>
          <w:color w:val="000000" w:themeColor="text1"/>
          <w:sz w:val="28"/>
          <w:szCs w:val="28"/>
        </w:rPr>
      </w:pPr>
      <w:r>
        <w:rPr>
          <w:rFonts w:hint="eastAsia"/>
          <w:b/>
          <w:bCs/>
          <w:color w:val="000000" w:themeColor="text1"/>
          <w:sz w:val="28"/>
          <w:szCs w:val="28"/>
        </w:rPr>
        <w:t>二、合同总金额及结算付款：</w:t>
      </w:r>
    </w:p>
    <w:p w14:paraId="385500E3" w14:textId="77777777" w:rsidR="00014431" w:rsidRDefault="00014431" w:rsidP="00014431">
      <w:pPr>
        <w:pStyle w:val="a3"/>
        <w:ind w:left="560" w:hangingChars="200" w:hanging="560"/>
        <w:rPr>
          <w:color w:val="000000" w:themeColor="text1"/>
          <w:sz w:val="28"/>
          <w:szCs w:val="28"/>
        </w:rPr>
      </w:pPr>
      <w:r>
        <w:rPr>
          <w:color w:val="000000" w:themeColor="text1"/>
          <w:sz w:val="28"/>
          <w:szCs w:val="28"/>
        </w:rPr>
        <w:t xml:space="preserve">    </w:t>
      </w:r>
      <w:r>
        <w:rPr>
          <w:rFonts w:hint="eastAsia"/>
          <w:color w:val="000000" w:themeColor="text1"/>
          <w:sz w:val="28"/>
          <w:szCs w:val="28"/>
        </w:rPr>
        <w:t>1</w:t>
      </w:r>
      <w:r>
        <w:rPr>
          <w:rFonts w:hint="eastAsia"/>
          <w:color w:val="000000" w:themeColor="text1"/>
          <w:sz w:val="28"/>
          <w:szCs w:val="28"/>
        </w:rPr>
        <w:t>、本项目合同总金额为中标价人民币</w:t>
      </w:r>
      <w:proofErr w:type="spellStart"/>
      <w:r>
        <w:rPr>
          <w:rFonts w:hint="eastAsia"/>
          <w:color w:val="000000" w:themeColor="text1"/>
          <w:sz w:val="28"/>
          <w:szCs w:val="28"/>
          <w:u w:val="single"/>
        </w:rPr>
        <w:t>xx</w:t>
      </w:r>
      <w:r>
        <w:rPr>
          <w:color w:val="000000" w:themeColor="text1"/>
          <w:sz w:val="28"/>
          <w:szCs w:val="28"/>
          <w:u w:val="single"/>
        </w:rPr>
        <w:t>xx</w:t>
      </w:r>
      <w:proofErr w:type="spellEnd"/>
      <w:r>
        <w:rPr>
          <w:rFonts w:hint="eastAsia"/>
          <w:color w:val="000000" w:themeColor="text1"/>
          <w:sz w:val="28"/>
          <w:szCs w:val="28"/>
          <w:u w:val="single"/>
        </w:rPr>
        <w:t>元</w:t>
      </w:r>
      <w:r>
        <w:rPr>
          <w:rFonts w:hint="eastAsia"/>
          <w:color w:val="000000" w:themeColor="text1"/>
          <w:sz w:val="28"/>
          <w:szCs w:val="28"/>
        </w:rPr>
        <w:t>（大写人民币</w:t>
      </w:r>
      <w:r>
        <w:rPr>
          <w:rFonts w:hint="eastAsia"/>
          <w:color w:val="000000" w:themeColor="text1"/>
          <w:sz w:val="28"/>
          <w:szCs w:val="28"/>
        </w:rPr>
        <w:t>xxx</w:t>
      </w:r>
      <w:r>
        <w:rPr>
          <w:rFonts w:hint="eastAsia"/>
          <w:color w:val="000000" w:themeColor="text1"/>
          <w:sz w:val="28"/>
          <w:szCs w:val="28"/>
          <w:u w:val="single"/>
        </w:rPr>
        <w:t>元整</w:t>
      </w:r>
      <w:r>
        <w:rPr>
          <w:rFonts w:hint="eastAsia"/>
          <w:color w:val="000000" w:themeColor="text1"/>
          <w:sz w:val="28"/>
          <w:szCs w:val="28"/>
        </w:rPr>
        <w:t>）。</w:t>
      </w:r>
    </w:p>
    <w:p w14:paraId="300FE2F4"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2</w:t>
      </w:r>
      <w:r>
        <w:rPr>
          <w:rFonts w:hint="eastAsia"/>
          <w:color w:val="000000" w:themeColor="text1"/>
          <w:sz w:val="28"/>
          <w:szCs w:val="28"/>
        </w:rPr>
        <w:t>、结算付款方式：甲乙双方间发生一切费用以人民币转账方式进行结算。</w:t>
      </w:r>
    </w:p>
    <w:p w14:paraId="6C8276FD"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3</w:t>
      </w:r>
      <w:r>
        <w:rPr>
          <w:rFonts w:hint="eastAsia"/>
          <w:color w:val="000000" w:themeColor="text1"/>
          <w:sz w:val="28"/>
          <w:szCs w:val="28"/>
        </w:rPr>
        <w:t>、付款方式：</w:t>
      </w:r>
    </w:p>
    <w:p w14:paraId="641BCBA2" w14:textId="77777777" w:rsidR="00014431" w:rsidRDefault="00014431" w:rsidP="00014431">
      <w:pPr>
        <w:pStyle w:val="a3"/>
        <w:rPr>
          <w:color w:val="000000" w:themeColor="text1"/>
          <w:sz w:val="28"/>
          <w:szCs w:val="28"/>
        </w:rPr>
      </w:pPr>
      <w:r>
        <w:rPr>
          <w:color w:val="000000" w:themeColor="text1"/>
          <w:sz w:val="28"/>
          <w:szCs w:val="28"/>
        </w:rPr>
        <w:t xml:space="preserve">   </w:t>
      </w:r>
      <w:r>
        <w:rPr>
          <w:rFonts w:hint="eastAsia"/>
          <w:color w:val="000000" w:themeColor="text1"/>
          <w:sz w:val="28"/>
          <w:szCs w:val="28"/>
        </w:rPr>
        <w:t>1</w:t>
      </w:r>
      <w:r>
        <w:rPr>
          <w:rFonts w:hint="eastAsia"/>
          <w:color w:val="000000" w:themeColor="text1"/>
          <w:sz w:val="28"/>
          <w:szCs w:val="28"/>
        </w:rPr>
        <w:t>）履约保证金：货物验收合格后</w:t>
      </w:r>
      <w:r>
        <w:rPr>
          <w:color w:val="000000" w:themeColor="text1"/>
          <w:sz w:val="28"/>
          <w:szCs w:val="28"/>
        </w:rPr>
        <w:t>，</w:t>
      </w:r>
      <w:r>
        <w:rPr>
          <w:rFonts w:hint="eastAsia"/>
          <w:color w:val="000000" w:themeColor="text1"/>
          <w:sz w:val="28"/>
          <w:szCs w:val="28"/>
        </w:rPr>
        <w:t>乙方</w:t>
      </w:r>
      <w:r>
        <w:rPr>
          <w:color w:val="000000" w:themeColor="text1"/>
          <w:sz w:val="28"/>
          <w:szCs w:val="28"/>
        </w:rPr>
        <w:t>支付</w:t>
      </w:r>
      <w:r>
        <w:rPr>
          <w:rFonts w:hint="eastAsia"/>
          <w:color w:val="000000" w:themeColor="text1"/>
          <w:sz w:val="28"/>
          <w:szCs w:val="28"/>
        </w:rPr>
        <w:t>甲方</w:t>
      </w:r>
      <w:r>
        <w:rPr>
          <w:color w:val="000000" w:themeColor="text1"/>
          <w:sz w:val="28"/>
          <w:szCs w:val="28"/>
        </w:rPr>
        <w:t>相当于中标金额的</w:t>
      </w:r>
      <w:r>
        <w:rPr>
          <w:color w:val="000000" w:themeColor="text1"/>
          <w:sz w:val="28"/>
          <w:szCs w:val="28"/>
        </w:rPr>
        <w:t xml:space="preserve">3% </w:t>
      </w:r>
      <w:r>
        <w:rPr>
          <w:color w:val="000000" w:themeColor="text1"/>
          <w:sz w:val="28"/>
          <w:szCs w:val="28"/>
        </w:rPr>
        <w:t>作为货物履约保证金</w:t>
      </w:r>
      <w:r>
        <w:rPr>
          <w:rFonts w:hint="eastAsia"/>
          <w:color w:val="000000" w:themeColor="text1"/>
          <w:sz w:val="28"/>
          <w:szCs w:val="28"/>
        </w:rPr>
        <w:t>，人民币</w:t>
      </w:r>
      <w:r>
        <w:rPr>
          <w:color w:val="000000" w:themeColor="text1"/>
          <w:sz w:val="28"/>
          <w:szCs w:val="28"/>
        </w:rPr>
        <w:t>xx</w:t>
      </w:r>
      <w:r>
        <w:rPr>
          <w:rFonts w:hint="eastAsia"/>
          <w:color w:val="000000" w:themeColor="text1"/>
          <w:sz w:val="28"/>
          <w:szCs w:val="28"/>
        </w:rPr>
        <w:t>元（</w:t>
      </w:r>
      <w:proofErr w:type="gramStart"/>
      <w:r>
        <w:rPr>
          <w:rFonts w:hint="eastAsia"/>
          <w:color w:val="000000" w:themeColor="text1"/>
          <w:sz w:val="28"/>
          <w:szCs w:val="28"/>
        </w:rPr>
        <w:t>大写人民币</w:t>
      </w:r>
      <w:r>
        <w:rPr>
          <w:rFonts w:hint="eastAsia"/>
          <w:color w:val="000000" w:themeColor="text1"/>
          <w:sz w:val="28"/>
          <w:szCs w:val="28"/>
        </w:rPr>
        <w:t xml:space="preserve"> </w:t>
      </w:r>
      <w:r>
        <w:rPr>
          <w:color w:val="000000" w:themeColor="text1"/>
          <w:sz w:val="28"/>
          <w:szCs w:val="28"/>
        </w:rPr>
        <w:t xml:space="preserve"> </w:t>
      </w:r>
      <w:r>
        <w:rPr>
          <w:rFonts w:hint="eastAsia"/>
          <w:color w:val="000000" w:themeColor="text1"/>
          <w:sz w:val="28"/>
          <w:szCs w:val="28"/>
        </w:rPr>
        <w:t>元整</w:t>
      </w:r>
      <w:proofErr w:type="gramEnd"/>
      <w:r>
        <w:rPr>
          <w:rFonts w:hint="eastAsia"/>
          <w:color w:val="000000" w:themeColor="text1"/>
          <w:sz w:val="28"/>
          <w:szCs w:val="28"/>
        </w:rPr>
        <w:t>）</w:t>
      </w:r>
      <w:r>
        <w:rPr>
          <w:color w:val="000000" w:themeColor="text1"/>
          <w:sz w:val="28"/>
          <w:szCs w:val="28"/>
        </w:rPr>
        <w:t>。在保修期内，</w:t>
      </w:r>
      <w:r>
        <w:rPr>
          <w:rFonts w:hint="eastAsia"/>
          <w:color w:val="000000" w:themeColor="text1"/>
          <w:sz w:val="28"/>
          <w:szCs w:val="28"/>
        </w:rPr>
        <w:t>乙</w:t>
      </w:r>
      <w:r>
        <w:rPr>
          <w:color w:val="000000" w:themeColor="text1"/>
          <w:sz w:val="28"/>
          <w:szCs w:val="28"/>
        </w:rPr>
        <w:t>方按合同要求履行售后服务职责，若无质量及违约问题，在验收合格满</w:t>
      </w:r>
      <w:r>
        <w:rPr>
          <w:color w:val="000000" w:themeColor="text1"/>
          <w:sz w:val="28"/>
          <w:szCs w:val="28"/>
        </w:rPr>
        <w:t>3</w:t>
      </w:r>
      <w:r>
        <w:rPr>
          <w:color w:val="000000" w:themeColor="text1"/>
          <w:sz w:val="28"/>
          <w:szCs w:val="28"/>
        </w:rPr>
        <w:t>年后的</w:t>
      </w:r>
      <w:r>
        <w:rPr>
          <w:color w:val="000000" w:themeColor="text1"/>
          <w:sz w:val="28"/>
          <w:szCs w:val="28"/>
        </w:rPr>
        <w:t>10</w:t>
      </w:r>
      <w:r>
        <w:rPr>
          <w:color w:val="000000" w:themeColor="text1"/>
          <w:sz w:val="28"/>
          <w:szCs w:val="28"/>
        </w:rPr>
        <w:t>个工作日内</w:t>
      </w:r>
      <w:r>
        <w:rPr>
          <w:rFonts w:hint="eastAsia"/>
          <w:color w:val="000000" w:themeColor="text1"/>
          <w:sz w:val="28"/>
          <w:szCs w:val="28"/>
        </w:rPr>
        <w:t>甲</w:t>
      </w:r>
      <w:r>
        <w:rPr>
          <w:color w:val="000000" w:themeColor="text1"/>
          <w:sz w:val="28"/>
          <w:szCs w:val="28"/>
        </w:rPr>
        <w:t>方将履约保证金无息返还给</w:t>
      </w:r>
      <w:r>
        <w:rPr>
          <w:rFonts w:hint="eastAsia"/>
          <w:color w:val="000000" w:themeColor="text1"/>
          <w:sz w:val="28"/>
          <w:szCs w:val="28"/>
        </w:rPr>
        <w:t>乙</w:t>
      </w:r>
      <w:r>
        <w:rPr>
          <w:color w:val="000000" w:themeColor="text1"/>
          <w:sz w:val="28"/>
          <w:szCs w:val="28"/>
        </w:rPr>
        <w:t>方。</w:t>
      </w:r>
    </w:p>
    <w:p w14:paraId="195FEC48" w14:textId="77777777" w:rsidR="00014431" w:rsidRDefault="00014431" w:rsidP="00014431">
      <w:pPr>
        <w:pStyle w:val="a3"/>
        <w:rPr>
          <w:sz w:val="28"/>
          <w:szCs w:val="28"/>
        </w:rPr>
      </w:pPr>
      <w:r>
        <w:rPr>
          <w:color w:val="000000" w:themeColor="text1"/>
          <w:sz w:val="28"/>
          <w:szCs w:val="28"/>
        </w:rPr>
        <w:t xml:space="preserve">  2)</w:t>
      </w:r>
      <w:r>
        <w:rPr>
          <w:rFonts w:hint="eastAsia"/>
          <w:sz w:val="28"/>
          <w:szCs w:val="28"/>
        </w:rPr>
        <w:t xml:space="preserve"> </w:t>
      </w:r>
      <w:r>
        <w:rPr>
          <w:rFonts w:hint="eastAsia"/>
          <w:sz w:val="28"/>
          <w:szCs w:val="28"/>
        </w:rPr>
        <w:t>项目合同签订后</w:t>
      </w:r>
      <w:r>
        <w:rPr>
          <w:rFonts w:hint="eastAsia"/>
          <w:sz w:val="28"/>
          <w:szCs w:val="28"/>
          <w:u w:val="single"/>
        </w:rPr>
        <w:t>10</w:t>
      </w:r>
      <w:r>
        <w:rPr>
          <w:rFonts w:hint="eastAsia"/>
          <w:sz w:val="28"/>
          <w:szCs w:val="28"/>
        </w:rPr>
        <w:t>个工作日内甲方支付乙方合同总金额的</w:t>
      </w:r>
      <w:r>
        <w:rPr>
          <w:sz w:val="28"/>
          <w:szCs w:val="28"/>
          <w:u w:val="single"/>
        </w:rPr>
        <w:t>30</w:t>
      </w:r>
      <w:r>
        <w:rPr>
          <w:rFonts w:hint="eastAsia"/>
          <w:sz w:val="28"/>
          <w:szCs w:val="28"/>
          <w:u w:val="single"/>
        </w:rPr>
        <w:t>％</w:t>
      </w:r>
      <w:r>
        <w:rPr>
          <w:rFonts w:hint="eastAsia"/>
          <w:sz w:val="28"/>
          <w:szCs w:val="28"/>
        </w:rPr>
        <w:t>作为预付款；</w:t>
      </w:r>
    </w:p>
    <w:p w14:paraId="0FF84540" w14:textId="77777777" w:rsidR="00014431" w:rsidRDefault="00014431" w:rsidP="00014431">
      <w:pPr>
        <w:pStyle w:val="a3"/>
        <w:ind w:left="560" w:hangingChars="200" w:hanging="560"/>
        <w:rPr>
          <w:sz w:val="28"/>
          <w:szCs w:val="28"/>
        </w:rPr>
      </w:pPr>
      <w:r>
        <w:rPr>
          <w:sz w:val="28"/>
          <w:szCs w:val="28"/>
        </w:rPr>
        <w:t xml:space="preserve">  3</w:t>
      </w:r>
      <w:r>
        <w:rPr>
          <w:rFonts w:hint="eastAsia"/>
          <w:sz w:val="28"/>
          <w:szCs w:val="28"/>
        </w:rPr>
        <w:t>）货物送到指定地点完成安装并经验收合格后</w:t>
      </w:r>
      <w:r>
        <w:rPr>
          <w:sz w:val="28"/>
          <w:szCs w:val="28"/>
          <w:u w:val="single"/>
        </w:rPr>
        <w:t xml:space="preserve"> 10 </w:t>
      </w:r>
      <w:r>
        <w:rPr>
          <w:rFonts w:hint="eastAsia"/>
          <w:sz w:val="28"/>
          <w:szCs w:val="28"/>
        </w:rPr>
        <w:t>个工作日内，甲方再一次性支付乙方合同总金额的</w:t>
      </w:r>
      <w:r>
        <w:rPr>
          <w:sz w:val="28"/>
          <w:szCs w:val="28"/>
          <w:u w:val="single"/>
        </w:rPr>
        <w:t>70%</w:t>
      </w:r>
      <w:r>
        <w:rPr>
          <w:rFonts w:hint="eastAsia"/>
          <w:sz w:val="28"/>
          <w:szCs w:val="28"/>
        </w:rPr>
        <w:t>；</w:t>
      </w:r>
    </w:p>
    <w:p w14:paraId="4285597A" w14:textId="77777777" w:rsidR="00014431" w:rsidRDefault="00014431" w:rsidP="00014431">
      <w:pPr>
        <w:pStyle w:val="a3"/>
        <w:rPr>
          <w:color w:val="000000" w:themeColor="text1"/>
          <w:sz w:val="28"/>
          <w:szCs w:val="28"/>
        </w:rPr>
      </w:pPr>
      <w:r>
        <w:rPr>
          <w:color w:val="000000" w:themeColor="text1"/>
          <w:sz w:val="28"/>
          <w:szCs w:val="28"/>
        </w:rPr>
        <w:t xml:space="preserve"> 4</w:t>
      </w:r>
      <w:r>
        <w:rPr>
          <w:rFonts w:hint="eastAsia"/>
          <w:color w:val="000000" w:themeColor="text1"/>
          <w:sz w:val="28"/>
          <w:szCs w:val="28"/>
        </w:rPr>
        <w:t>）乙方在合同款项支付前要提交支付申请及相应款项的发票。</w:t>
      </w:r>
    </w:p>
    <w:p w14:paraId="10C68420" w14:textId="77777777" w:rsidR="00014431" w:rsidRDefault="00014431" w:rsidP="00014431">
      <w:pPr>
        <w:pStyle w:val="a3"/>
        <w:rPr>
          <w:b/>
          <w:bCs/>
          <w:color w:val="000000" w:themeColor="text1"/>
          <w:sz w:val="28"/>
          <w:szCs w:val="28"/>
        </w:rPr>
      </w:pPr>
      <w:r>
        <w:rPr>
          <w:rFonts w:hint="eastAsia"/>
          <w:b/>
          <w:bCs/>
          <w:color w:val="000000" w:themeColor="text1"/>
          <w:sz w:val="28"/>
          <w:szCs w:val="28"/>
        </w:rPr>
        <w:t>三、项目清单及技术参数：详见附件清单</w:t>
      </w:r>
    </w:p>
    <w:p w14:paraId="2AC77B32" w14:textId="77777777" w:rsidR="00014431" w:rsidRDefault="00014431" w:rsidP="00014431">
      <w:pPr>
        <w:pStyle w:val="a3"/>
        <w:ind w:left="560" w:hangingChars="200" w:hanging="560"/>
        <w:rPr>
          <w:color w:val="000000" w:themeColor="text1"/>
          <w:sz w:val="28"/>
          <w:szCs w:val="28"/>
        </w:rPr>
      </w:pPr>
      <w:r>
        <w:rPr>
          <w:rFonts w:hint="eastAsia"/>
          <w:color w:val="000000" w:themeColor="text1"/>
          <w:sz w:val="28"/>
          <w:szCs w:val="28"/>
        </w:rPr>
        <w:t>四、</w:t>
      </w:r>
      <w:r>
        <w:rPr>
          <w:rFonts w:hint="eastAsia"/>
          <w:b/>
          <w:bCs/>
          <w:color w:val="000000" w:themeColor="text1"/>
          <w:sz w:val="28"/>
          <w:szCs w:val="28"/>
        </w:rPr>
        <w:t>质保期：</w:t>
      </w:r>
      <w:r>
        <w:rPr>
          <w:rFonts w:hint="eastAsia"/>
          <w:color w:val="000000" w:themeColor="text1"/>
          <w:sz w:val="28"/>
          <w:szCs w:val="28"/>
        </w:rPr>
        <w:t>整个项目免费保修期为</w:t>
      </w:r>
      <w:r>
        <w:rPr>
          <w:rFonts w:hint="eastAsia"/>
          <w:color w:val="000000" w:themeColor="text1"/>
          <w:sz w:val="28"/>
          <w:szCs w:val="28"/>
          <w:u w:val="single"/>
        </w:rPr>
        <w:t xml:space="preserve"> </w:t>
      </w:r>
      <w:r>
        <w:rPr>
          <w:color w:val="000000" w:themeColor="text1"/>
          <w:sz w:val="28"/>
          <w:szCs w:val="28"/>
          <w:u w:val="single"/>
        </w:rPr>
        <w:t>xxx</w:t>
      </w:r>
      <w:r>
        <w:rPr>
          <w:rFonts w:hint="eastAsia"/>
          <w:color w:val="000000" w:themeColor="text1"/>
          <w:sz w:val="28"/>
          <w:szCs w:val="28"/>
          <w:u w:val="single"/>
        </w:rPr>
        <w:t xml:space="preserve"> </w:t>
      </w:r>
      <w:r>
        <w:rPr>
          <w:rFonts w:hint="eastAsia"/>
          <w:color w:val="000000" w:themeColor="text1"/>
          <w:sz w:val="28"/>
          <w:szCs w:val="28"/>
        </w:rPr>
        <w:t>年（含上门服务），</w:t>
      </w:r>
      <w:proofErr w:type="gramStart"/>
      <w:r>
        <w:rPr>
          <w:rFonts w:hint="eastAsia"/>
          <w:color w:val="000000" w:themeColor="text1"/>
          <w:sz w:val="28"/>
          <w:szCs w:val="28"/>
        </w:rPr>
        <w:t>自项目</w:t>
      </w:r>
      <w:proofErr w:type="gramEnd"/>
      <w:r>
        <w:rPr>
          <w:rFonts w:hint="eastAsia"/>
          <w:color w:val="000000" w:themeColor="text1"/>
          <w:sz w:val="28"/>
          <w:szCs w:val="28"/>
        </w:rPr>
        <w:t>验收合格之日起计。</w:t>
      </w:r>
    </w:p>
    <w:p w14:paraId="41CDF026" w14:textId="77777777" w:rsidR="00014431" w:rsidRDefault="00014431" w:rsidP="00014431">
      <w:pPr>
        <w:tabs>
          <w:tab w:val="left" w:pos="420"/>
          <w:tab w:val="left" w:pos="540"/>
          <w:tab w:val="left" w:pos="574"/>
        </w:tabs>
        <w:spacing w:line="360" w:lineRule="auto"/>
        <w:rPr>
          <w:color w:val="000000" w:themeColor="text1"/>
          <w:sz w:val="28"/>
          <w:szCs w:val="28"/>
        </w:rPr>
      </w:pPr>
      <w:r>
        <w:rPr>
          <w:rFonts w:hint="eastAsia"/>
          <w:color w:val="000000" w:themeColor="text1"/>
          <w:sz w:val="28"/>
          <w:szCs w:val="28"/>
        </w:rPr>
        <w:t>五、</w:t>
      </w:r>
      <w:r>
        <w:rPr>
          <w:rFonts w:hint="eastAsia"/>
          <w:b/>
          <w:color w:val="000000" w:themeColor="text1"/>
          <w:sz w:val="28"/>
          <w:szCs w:val="28"/>
        </w:rPr>
        <w:t>供货及安装调试</w:t>
      </w:r>
      <w:r>
        <w:rPr>
          <w:rFonts w:hint="eastAsia"/>
          <w:color w:val="000000" w:themeColor="text1"/>
          <w:sz w:val="28"/>
          <w:szCs w:val="28"/>
        </w:rPr>
        <w:t>：</w:t>
      </w:r>
      <w:r>
        <w:rPr>
          <w:rFonts w:hint="eastAsia"/>
          <w:color w:val="000000" w:themeColor="text1"/>
          <w:sz w:val="28"/>
          <w:szCs w:val="28"/>
        </w:rPr>
        <w:t xml:space="preserve"> </w:t>
      </w:r>
      <w:r>
        <w:rPr>
          <w:rFonts w:hint="eastAsia"/>
          <w:color w:val="000000" w:themeColor="text1"/>
          <w:sz w:val="28"/>
          <w:szCs w:val="28"/>
          <w:u w:val="single"/>
        </w:rPr>
        <w:t>年</w:t>
      </w:r>
      <w:r>
        <w:rPr>
          <w:color w:val="000000" w:themeColor="text1"/>
          <w:sz w:val="28"/>
          <w:szCs w:val="28"/>
          <w:u w:val="single"/>
        </w:rPr>
        <w:t xml:space="preserve">  </w:t>
      </w:r>
      <w:r>
        <w:rPr>
          <w:rFonts w:hint="eastAsia"/>
          <w:color w:val="000000" w:themeColor="text1"/>
          <w:sz w:val="28"/>
          <w:szCs w:val="28"/>
          <w:u w:val="single"/>
        </w:rPr>
        <w:t>月</w:t>
      </w:r>
      <w:r>
        <w:rPr>
          <w:color w:val="000000" w:themeColor="text1"/>
          <w:sz w:val="28"/>
          <w:szCs w:val="28"/>
          <w:u w:val="single"/>
        </w:rPr>
        <w:t xml:space="preserve">  </w:t>
      </w:r>
      <w:r>
        <w:rPr>
          <w:rFonts w:hint="eastAsia"/>
          <w:color w:val="000000" w:themeColor="text1"/>
          <w:sz w:val="28"/>
          <w:szCs w:val="28"/>
          <w:u w:val="single"/>
        </w:rPr>
        <w:t>日前</w:t>
      </w:r>
      <w:r>
        <w:rPr>
          <w:rFonts w:hint="eastAsia"/>
          <w:color w:val="000000" w:themeColor="text1"/>
          <w:sz w:val="28"/>
          <w:szCs w:val="28"/>
        </w:rPr>
        <w:t>完成全部货物的交货、安装及调试。</w:t>
      </w:r>
    </w:p>
    <w:p w14:paraId="1482CA7C" w14:textId="77777777" w:rsidR="00014431" w:rsidRPr="00E604A2" w:rsidRDefault="00014431" w:rsidP="00014431">
      <w:pPr>
        <w:tabs>
          <w:tab w:val="left" w:pos="420"/>
          <w:tab w:val="left" w:pos="540"/>
          <w:tab w:val="left" w:pos="574"/>
        </w:tabs>
        <w:spacing w:line="360" w:lineRule="auto"/>
        <w:rPr>
          <w:rFonts w:ascii="宋体" w:hAnsi="宋体" w:cs="宋体"/>
          <w:b/>
          <w:sz w:val="24"/>
        </w:rPr>
      </w:pPr>
      <w:r w:rsidRPr="007D2B37">
        <w:rPr>
          <w:rFonts w:ascii="宋体" w:hAnsi="宋体" w:cs="宋体"/>
          <w:b/>
          <w:sz w:val="24"/>
        </w:rPr>
        <w:t xml:space="preserve">    </w:t>
      </w:r>
      <w:r w:rsidR="007D2B37">
        <w:rPr>
          <w:rFonts w:ascii="宋体" w:hAnsi="宋体" w:cs="宋体"/>
          <w:b/>
          <w:sz w:val="24"/>
        </w:rPr>
        <w:t xml:space="preserve"> </w:t>
      </w:r>
      <w:r w:rsidRPr="007D2B37">
        <w:rPr>
          <w:rFonts w:ascii="宋体" w:hAnsi="宋体" w:cs="宋体" w:hint="eastAsia"/>
          <w:b/>
          <w:sz w:val="24"/>
        </w:rPr>
        <w:t>如中标人投标时响应交货期条款但实际交货未能按期履约，甲方有权对中标人按合同约定处罚</w:t>
      </w:r>
      <w:r w:rsidR="007D2B37" w:rsidRPr="007D2B37">
        <w:rPr>
          <w:rFonts w:ascii="宋体" w:hAnsi="宋体" w:cs="宋体" w:hint="eastAsia"/>
          <w:b/>
          <w:sz w:val="24"/>
        </w:rPr>
        <w:t xml:space="preserve"> </w:t>
      </w:r>
      <w:r w:rsidR="007D2B37">
        <w:rPr>
          <w:rFonts w:ascii="宋体" w:hAnsi="宋体" w:cs="宋体"/>
          <w:b/>
          <w:sz w:val="24"/>
        </w:rPr>
        <w:t xml:space="preserve">   </w:t>
      </w:r>
      <w:r w:rsidRPr="007D2B37">
        <w:rPr>
          <w:rFonts w:ascii="宋体" w:hAnsi="宋体" w:cs="宋体" w:hint="eastAsia"/>
          <w:b/>
          <w:sz w:val="24"/>
        </w:rPr>
        <w:t>条款进行处罚直至取消合同并追责中标人由此对采购人造成的损失。</w:t>
      </w:r>
    </w:p>
    <w:p w14:paraId="789EA101" w14:textId="77777777" w:rsidR="00014431" w:rsidRDefault="00014431" w:rsidP="00014431">
      <w:pPr>
        <w:pStyle w:val="a3"/>
        <w:rPr>
          <w:color w:val="000000" w:themeColor="text1"/>
          <w:sz w:val="28"/>
          <w:szCs w:val="28"/>
        </w:rPr>
      </w:pPr>
      <w:r>
        <w:rPr>
          <w:rFonts w:hint="eastAsia"/>
          <w:color w:val="000000" w:themeColor="text1"/>
          <w:sz w:val="28"/>
          <w:szCs w:val="28"/>
        </w:rPr>
        <w:t>六、</w:t>
      </w:r>
      <w:r>
        <w:rPr>
          <w:rFonts w:hint="eastAsia"/>
          <w:b/>
          <w:bCs/>
          <w:color w:val="000000" w:themeColor="text1"/>
          <w:sz w:val="28"/>
          <w:szCs w:val="28"/>
        </w:rPr>
        <w:t>项目实施地点</w:t>
      </w:r>
      <w:r>
        <w:rPr>
          <w:rFonts w:hint="eastAsia"/>
          <w:color w:val="000000" w:themeColor="text1"/>
          <w:sz w:val="28"/>
          <w:szCs w:val="28"/>
        </w:rPr>
        <w:t>：</w:t>
      </w:r>
    </w:p>
    <w:p w14:paraId="789398C6" w14:textId="77777777" w:rsidR="00014431" w:rsidRDefault="00014431" w:rsidP="00014431">
      <w:pPr>
        <w:pStyle w:val="a3"/>
        <w:ind w:leftChars="254" w:left="533"/>
        <w:rPr>
          <w:color w:val="000000" w:themeColor="text1"/>
          <w:sz w:val="28"/>
          <w:szCs w:val="28"/>
        </w:rPr>
      </w:pPr>
      <w:r>
        <w:rPr>
          <w:rFonts w:hint="eastAsia"/>
          <w:color w:val="000000" w:themeColor="text1"/>
          <w:sz w:val="28"/>
          <w:szCs w:val="28"/>
        </w:rPr>
        <w:t>乙方需将所有货物以原包装运送至安装地点（广东以色列理工学院指定位置），由甲方、乙方验收人员现场检查包装后方可启封、调试。</w:t>
      </w:r>
    </w:p>
    <w:p w14:paraId="5158D60B" w14:textId="77777777" w:rsidR="00014431" w:rsidRDefault="00014431" w:rsidP="00014431">
      <w:pPr>
        <w:pStyle w:val="a3"/>
        <w:rPr>
          <w:color w:val="000000" w:themeColor="text1"/>
          <w:sz w:val="28"/>
          <w:szCs w:val="28"/>
        </w:rPr>
      </w:pPr>
      <w:r>
        <w:rPr>
          <w:rFonts w:hint="eastAsia"/>
          <w:color w:val="000000" w:themeColor="text1"/>
          <w:sz w:val="28"/>
          <w:szCs w:val="28"/>
        </w:rPr>
        <w:t>七、</w:t>
      </w:r>
      <w:r>
        <w:rPr>
          <w:rFonts w:hint="eastAsia"/>
          <w:b/>
          <w:bCs/>
          <w:color w:val="000000" w:themeColor="text1"/>
          <w:sz w:val="28"/>
          <w:szCs w:val="28"/>
        </w:rPr>
        <w:t>质量要求和乙方对质量负责条件和期限：</w:t>
      </w:r>
    </w:p>
    <w:p w14:paraId="58185669" w14:textId="77777777" w:rsidR="00014431" w:rsidRDefault="00014431" w:rsidP="00014431">
      <w:pPr>
        <w:pStyle w:val="a3"/>
        <w:ind w:left="560" w:hangingChars="200" w:hanging="560"/>
        <w:rPr>
          <w:color w:val="000000" w:themeColor="text1"/>
          <w:sz w:val="28"/>
          <w:szCs w:val="28"/>
        </w:rPr>
      </w:pPr>
      <w:r>
        <w:rPr>
          <w:rFonts w:hint="eastAsia"/>
          <w:color w:val="000000" w:themeColor="text1"/>
          <w:sz w:val="28"/>
          <w:szCs w:val="28"/>
        </w:rPr>
        <w:t>1</w:t>
      </w:r>
      <w:r>
        <w:rPr>
          <w:rFonts w:hint="eastAsia"/>
          <w:color w:val="000000" w:themeColor="text1"/>
          <w:sz w:val="28"/>
          <w:szCs w:val="28"/>
        </w:rPr>
        <w:t>、乙方提供的所有货物均要求为全新、符合国家质量检测标准和招标文件的要求。制造商执行的货物制造、检验和验收的标准要达到国标及同等相关标准。</w:t>
      </w:r>
    </w:p>
    <w:p w14:paraId="38B7E1FF" w14:textId="77777777" w:rsidR="00014431" w:rsidRDefault="00014431" w:rsidP="00014431">
      <w:pPr>
        <w:pStyle w:val="a3"/>
        <w:ind w:left="560" w:hangingChars="200" w:hanging="560"/>
        <w:rPr>
          <w:color w:val="000000" w:themeColor="text1"/>
          <w:sz w:val="28"/>
          <w:szCs w:val="28"/>
        </w:rPr>
      </w:pPr>
      <w:r>
        <w:rPr>
          <w:rFonts w:hint="eastAsia"/>
          <w:color w:val="000000" w:themeColor="text1"/>
          <w:sz w:val="28"/>
          <w:szCs w:val="28"/>
        </w:rPr>
        <w:t>2</w:t>
      </w:r>
      <w:r>
        <w:rPr>
          <w:rFonts w:hint="eastAsia"/>
          <w:color w:val="000000" w:themeColor="text1"/>
          <w:sz w:val="28"/>
          <w:szCs w:val="28"/>
        </w:rPr>
        <w:t>、乙方向甲方提供优质咨询和技术支持以有效地解决技术难题，随时电话或书面解答系统使用方面的疑问，并根据需要派人到现场服务。</w:t>
      </w:r>
    </w:p>
    <w:p w14:paraId="0165C40A" w14:textId="77777777" w:rsidR="00014431" w:rsidRDefault="00014431" w:rsidP="00014431">
      <w:pPr>
        <w:pStyle w:val="a3"/>
        <w:ind w:left="560" w:hangingChars="200" w:hanging="560"/>
        <w:rPr>
          <w:color w:val="000000" w:themeColor="text1"/>
          <w:sz w:val="28"/>
          <w:szCs w:val="28"/>
        </w:rPr>
      </w:pPr>
      <w:r>
        <w:rPr>
          <w:rFonts w:hint="eastAsia"/>
          <w:color w:val="000000" w:themeColor="text1"/>
          <w:sz w:val="28"/>
          <w:szCs w:val="28"/>
        </w:rPr>
        <w:t>3</w:t>
      </w:r>
      <w:r>
        <w:rPr>
          <w:rFonts w:hint="eastAsia"/>
          <w:color w:val="000000" w:themeColor="text1"/>
          <w:sz w:val="28"/>
          <w:szCs w:val="28"/>
        </w:rPr>
        <w:t>、质保期内免费三包，处理因质量发生的故障，终身维护（不可抗拒因素除外，如火灾、地震等）。</w:t>
      </w:r>
    </w:p>
    <w:p w14:paraId="381E634A" w14:textId="77777777" w:rsidR="00014431" w:rsidRDefault="00014431" w:rsidP="00014431">
      <w:pPr>
        <w:pStyle w:val="a3"/>
        <w:ind w:left="560" w:hangingChars="200" w:hanging="560"/>
        <w:rPr>
          <w:color w:val="000000" w:themeColor="text1"/>
          <w:sz w:val="28"/>
          <w:szCs w:val="28"/>
        </w:rPr>
      </w:pPr>
      <w:r>
        <w:rPr>
          <w:rFonts w:hint="eastAsia"/>
          <w:color w:val="000000" w:themeColor="text1"/>
          <w:sz w:val="28"/>
          <w:szCs w:val="28"/>
        </w:rPr>
        <w:t>4</w:t>
      </w:r>
      <w:r>
        <w:rPr>
          <w:rFonts w:hint="eastAsia"/>
          <w:color w:val="000000" w:themeColor="text1"/>
          <w:sz w:val="28"/>
          <w:szCs w:val="28"/>
        </w:rPr>
        <w:t>、不论质保期内外，乙方提供</w:t>
      </w:r>
      <w:r>
        <w:rPr>
          <w:rFonts w:hint="eastAsia"/>
          <w:color w:val="000000" w:themeColor="text1"/>
          <w:sz w:val="28"/>
          <w:szCs w:val="28"/>
        </w:rPr>
        <w:t>7*24</w:t>
      </w:r>
      <w:r>
        <w:rPr>
          <w:rFonts w:hint="eastAsia"/>
          <w:color w:val="000000" w:themeColor="text1"/>
          <w:sz w:val="28"/>
          <w:szCs w:val="28"/>
        </w:rPr>
        <w:t>小时免费技术支持和服务，出现质量问题时，乙方在接到故障电话通知后</w:t>
      </w:r>
      <w:r>
        <w:rPr>
          <w:rFonts w:hint="eastAsia"/>
          <w:color w:val="000000" w:themeColor="text1"/>
          <w:sz w:val="28"/>
          <w:szCs w:val="28"/>
        </w:rPr>
        <w:t>1</w:t>
      </w:r>
      <w:r>
        <w:rPr>
          <w:rFonts w:hint="eastAsia"/>
          <w:color w:val="000000" w:themeColor="text1"/>
          <w:sz w:val="28"/>
          <w:szCs w:val="28"/>
        </w:rPr>
        <w:t>小时内响应，</w:t>
      </w:r>
      <w:r>
        <w:rPr>
          <w:rFonts w:hint="eastAsia"/>
          <w:color w:val="000000" w:themeColor="text1"/>
          <w:sz w:val="28"/>
          <w:szCs w:val="28"/>
        </w:rPr>
        <w:t>2</w:t>
      </w:r>
      <w:r>
        <w:rPr>
          <w:rFonts w:hint="eastAsia"/>
          <w:color w:val="000000" w:themeColor="text1"/>
          <w:sz w:val="28"/>
          <w:szCs w:val="28"/>
        </w:rPr>
        <w:t>小时内派人员赶到现场并立即进行维修处理，</w:t>
      </w:r>
      <w:r>
        <w:rPr>
          <w:rFonts w:hint="eastAsia"/>
          <w:color w:val="000000" w:themeColor="text1"/>
          <w:sz w:val="28"/>
          <w:szCs w:val="28"/>
        </w:rPr>
        <w:t>12</w:t>
      </w:r>
      <w:r>
        <w:rPr>
          <w:rFonts w:hint="eastAsia"/>
          <w:color w:val="000000" w:themeColor="text1"/>
          <w:sz w:val="28"/>
          <w:szCs w:val="28"/>
        </w:rPr>
        <w:t>小时内处理完毕。若在</w:t>
      </w:r>
      <w:r>
        <w:rPr>
          <w:rFonts w:hint="eastAsia"/>
          <w:color w:val="000000" w:themeColor="text1"/>
          <w:sz w:val="28"/>
          <w:szCs w:val="28"/>
        </w:rPr>
        <w:t>12</w:t>
      </w:r>
      <w:r>
        <w:rPr>
          <w:rFonts w:hint="eastAsia"/>
          <w:color w:val="000000" w:themeColor="text1"/>
          <w:sz w:val="28"/>
          <w:szCs w:val="28"/>
        </w:rPr>
        <w:t>小时内仍未能有效解决，乙方须提供同档次的家具给甲方临时使用，费用由乙方承担。</w:t>
      </w:r>
    </w:p>
    <w:p w14:paraId="00D3D572" w14:textId="77777777" w:rsidR="00014431" w:rsidRDefault="00014431" w:rsidP="00014431">
      <w:pPr>
        <w:pStyle w:val="a3"/>
        <w:ind w:left="560" w:hangingChars="200" w:hanging="560"/>
        <w:rPr>
          <w:color w:val="000000" w:themeColor="text1"/>
          <w:sz w:val="28"/>
          <w:szCs w:val="28"/>
        </w:rPr>
      </w:pPr>
      <w:r>
        <w:rPr>
          <w:rFonts w:hint="eastAsia"/>
          <w:color w:val="000000" w:themeColor="text1"/>
          <w:sz w:val="28"/>
          <w:szCs w:val="28"/>
        </w:rPr>
        <w:t>5</w:t>
      </w:r>
      <w:r>
        <w:rPr>
          <w:rFonts w:hint="eastAsia"/>
          <w:color w:val="000000" w:themeColor="text1"/>
          <w:sz w:val="28"/>
          <w:szCs w:val="28"/>
        </w:rPr>
        <w:t>、保修期内货物的维护由甲方负责，出现质量及技术故障问题，由乙方负责无偿保修，经维修仍不能使用的应予以更换，并承担由此引起的实际费用。</w:t>
      </w:r>
    </w:p>
    <w:p w14:paraId="59B020E6"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八、</w:t>
      </w:r>
      <w:r>
        <w:rPr>
          <w:rFonts w:hint="eastAsia"/>
          <w:b/>
          <w:bCs/>
          <w:color w:val="000000" w:themeColor="text1"/>
          <w:sz w:val="28"/>
          <w:szCs w:val="28"/>
        </w:rPr>
        <w:t>知识产权：</w:t>
      </w:r>
    </w:p>
    <w:p w14:paraId="54EAF105" w14:textId="77777777" w:rsidR="00014431" w:rsidRDefault="00014431" w:rsidP="00014431">
      <w:pPr>
        <w:pStyle w:val="a3"/>
        <w:ind w:leftChars="127" w:left="267" w:firstLineChars="22" w:firstLine="62"/>
        <w:rPr>
          <w:color w:val="000000" w:themeColor="text1"/>
          <w:sz w:val="28"/>
          <w:szCs w:val="28"/>
        </w:rPr>
      </w:pPr>
      <w:r>
        <w:rPr>
          <w:rFonts w:hint="eastAsia"/>
          <w:color w:val="000000" w:themeColor="text1"/>
          <w:sz w:val="28"/>
          <w:szCs w:val="28"/>
        </w:rPr>
        <w:t>乙方应保证其享有其提供货物在知识产权方面的权利，如果在甲方使用过程中一旦发生第三方指控时，应由乙方负责与第三方交涉，并承担由此产生的一切法律和</w:t>
      </w:r>
      <w:r>
        <w:rPr>
          <w:rFonts w:hint="eastAsia"/>
          <w:color w:val="000000" w:themeColor="text1"/>
          <w:sz w:val="28"/>
          <w:szCs w:val="28"/>
        </w:rPr>
        <w:t xml:space="preserve"> </w:t>
      </w:r>
      <w:r>
        <w:rPr>
          <w:rFonts w:hint="eastAsia"/>
          <w:color w:val="000000" w:themeColor="text1"/>
          <w:sz w:val="28"/>
          <w:szCs w:val="28"/>
        </w:rPr>
        <w:t>经济上的责任。如果在诉讼或仲裁中被认定构成侵权，程序或货物的使用被禁止，乙方应自行承担费用承担替换或修改程序，使之不再构成侵权，并在实质上用同样的质量进行同样的服务，并赔偿甲方由此所致的经济损失，任何知识产权纠纷与甲方无关。</w:t>
      </w:r>
    </w:p>
    <w:p w14:paraId="542D2D79" w14:textId="77777777" w:rsidR="00014431" w:rsidRDefault="00014431" w:rsidP="00014431">
      <w:pPr>
        <w:pStyle w:val="a3"/>
        <w:ind w:firstLine="562"/>
        <w:rPr>
          <w:b/>
          <w:bCs/>
          <w:color w:val="000000" w:themeColor="text1"/>
          <w:sz w:val="28"/>
          <w:szCs w:val="28"/>
        </w:rPr>
      </w:pPr>
      <w:r>
        <w:rPr>
          <w:rFonts w:hint="eastAsia"/>
          <w:b/>
          <w:bCs/>
          <w:color w:val="000000" w:themeColor="text1"/>
          <w:sz w:val="28"/>
          <w:szCs w:val="28"/>
        </w:rPr>
        <w:t>九、项目验收：</w:t>
      </w:r>
    </w:p>
    <w:p w14:paraId="643660EF" w14:textId="77777777" w:rsidR="00014431" w:rsidRDefault="00014431" w:rsidP="00014431">
      <w:pPr>
        <w:pStyle w:val="a3"/>
        <w:ind w:leftChars="127" w:left="267" w:firstLine="560"/>
        <w:rPr>
          <w:color w:val="000000" w:themeColor="text1"/>
          <w:sz w:val="28"/>
          <w:szCs w:val="28"/>
        </w:rPr>
      </w:pPr>
      <w:r>
        <w:rPr>
          <w:rFonts w:hint="eastAsia"/>
          <w:color w:val="000000" w:themeColor="text1"/>
          <w:sz w:val="28"/>
          <w:szCs w:val="28"/>
        </w:rPr>
        <w:t>项目具备验收条件，乙方向甲方提供完整资料和验收报告，甲方及时组织有关部门进行验收，并签署验收单。</w:t>
      </w:r>
    </w:p>
    <w:p w14:paraId="153192D5" w14:textId="77777777" w:rsidR="00014431" w:rsidRDefault="00014431" w:rsidP="00014431">
      <w:pPr>
        <w:pStyle w:val="a3"/>
        <w:ind w:firstLine="562"/>
        <w:rPr>
          <w:color w:val="000000" w:themeColor="text1"/>
          <w:sz w:val="28"/>
          <w:szCs w:val="28"/>
        </w:rPr>
      </w:pPr>
      <w:r>
        <w:rPr>
          <w:rFonts w:hint="eastAsia"/>
          <w:b/>
          <w:bCs/>
          <w:color w:val="000000" w:themeColor="text1"/>
          <w:sz w:val="28"/>
          <w:szCs w:val="28"/>
        </w:rPr>
        <w:t>十、违约责任：</w:t>
      </w:r>
    </w:p>
    <w:p w14:paraId="29DABF56" w14:textId="77777777" w:rsidR="00014431" w:rsidRDefault="00014431" w:rsidP="00014431">
      <w:pPr>
        <w:pStyle w:val="a3"/>
        <w:ind w:left="280" w:hangingChars="100" w:hanging="280"/>
        <w:rPr>
          <w:color w:val="000000" w:themeColor="text1"/>
          <w:sz w:val="28"/>
          <w:szCs w:val="28"/>
        </w:rPr>
      </w:pPr>
      <w:r>
        <w:rPr>
          <w:rFonts w:hint="eastAsia"/>
          <w:color w:val="000000" w:themeColor="text1"/>
          <w:sz w:val="28"/>
          <w:szCs w:val="28"/>
        </w:rPr>
        <w:t>1</w:t>
      </w:r>
      <w:r>
        <w:rPr>
          <w:rFonts w:hint="eastAsia"/>
          <w:color w:val="000000" w:themeColor="text1"/>
          <w:sz w:val="28"/>
          <w:szCs w:val="28"/>
        </w:rPr>
        <w:t>、乙方逾期交货或完成安装的，甲方在不影响本项目整体的情况下，可从合同未付款中按相应逾期部分货物金额的</w:t>
      </w:r>
      <w:r>
        <w:rPr>
          <w:rFonts w:hint="eastAsia"/>
          <w:color w:val="000000" w:themeColor="text1"/>
          <w:sz w:val="28"/>
          <w:szCs w:val="28"/>
          <w:u w:val="single"/>
        </w:rPr>
        <w:t>0.2%</w:t>
      </w:r>
      <w:r>
        <w:rPr>
          <w:rFonts w:hint="eastAsia"/>
          <w:color w:val="000000" w:themeColor="text1"/>
          <w:sz w:val="28"/>
          <w:szCs w:val="28"/>
        </w:rPr>
        <w:t>扣除违约金。超出</w:t>
      </w:r>
      <w:r>
        <w:rPr>
          <w:rFonts w:hint="eastAsia"/>
          <w:color w:val="000000" w:themeColor="text1"/>
          <w:sz w:val="28"/>
          <w:szCs w:val="28"/>
          <w:u w:val="single"/>
        </w:rPr>
        <w:t>15</w:t>
      </w:r>
      <w:r>
        <w:rPr>
          <w:rFonts w:hint="eastAsia"/>
          <w:color w:val="000000" w:themeColor="text1"/>
          <w:sz w:val="28"/>
          <w:szCs w:val="28"/>
        </w:rPr>
        <w:t>日，甲方有权单方解除合同。</w:t>
      </w:r>
    </w:p>
    <w:p w14:paraId="47EB046F" w14:textId="77777777" w:rsidR="00014431" w:rsidRDefault="00014431" w:rsidP="00014431">
      <w:pPr>
        <w:pStyle w:val="a3"/>
        <w:ind w:left="280" w:hangingChars="100" w:hanging="280"/>
        <w:rPr>
          <w:color w:val="000000" w:themeColor="text1"/>
          <w:sz w:val="28"/>
          <w:szCs w:val="28"/>
        </w:rPr>
      </w:pPr>
      <w:r>
        <w:rPr>
          <w:rFonts w:hint="eastAsia"/>
          <w:color w:val="000000" w:themeColor="text1"/>
          <w:sz w:val="28"/>
          <w:szCs w:val="28"/>
        </w:rPr>
        <w:t>2</w:t>
      </w:r>
      <w:r>
        <w:rPr>
          <w:rFonts w:hint="eastAsia"/>
          <w:color w:val="000000" w:themeColor="text1"/>
          <w:sz w:val="28"/>
          <w:szCs w:val="28"/>
        </w:rPr>
        <w:t>、乙方未经甲方同意，验收前擅自启封货物的原包装，甲方有权拒收货物，乙方应向甲方支付相应货物部分金额百分之</w:t>
      </w:r>
      <w:r>
        <w:rPr>
          <w:rFonts w:hint="eastAsia"/>
          <w:color w:val="000000" w:themeColor="text1"/>
          <w:sz w:val="28"/>
          <w:szCs w:val="28"/>
          <w:u w:val="single"/>
        </w:rPr>
        <w:t>5%</w:t>
      </w:r>
      <w:r>
        <w:rPr>
          <w:rFonts w:hint="eastAsia"/>
          <w:color w:val="000000" w:themeColor="text1"/>
          <w:sz w:val="28"/>
          <w:szCs w:val="28"/>
        </w:rPr>
        <w:t>的违约金。</w:t>
      </w:r>
    </w:p>
    <w:p w14:paraId="1E15E706" w14:textId="77777777" w:rsidR="00014431" w:rsidRDefault="00014431" w:rsidP="00014431">
      <w:pPr>
        <w:pStyle w:val="a3"/>
        <w:ind w:left="280" w:hangingChars="100" w:hanging="280"/>
        <w:rPr>
          <w:color w:val="000000" w:themeColor="text1"/>
          <w:sz w:val="28"/>
          <w:szCs w:val="28"/>
        </w:rPr>
      </w:pPr>
      <w:r>
        <w:rPr>
          <w:rFonts w:hint="eastAsia"/>
          <w:color w:val="000000" w:themeColor="text1"/>
          <w:sz w:val="28"/>
          <w:szCs w:val="28"/>
        </w:rPr>
        <w:t>3</w:t>
      </w:r>
      <w:r>
        <w:rPr>
          <w:rFonts w:hint="eastAsia"/>
          <w:color w:val="000000" w:themeColor="text1"/>
          <w:sz w:val="28"/>
          <w:szCs w:val="28"/>
        </w:rPr>
        <w:t>、乙方提供的所有货物必须是原装正品并与项目清单所列型号及技术标准相符；否则，乙方负责更换为符合本合同规定的货物，因此造成延误的，应按相应货物金额百分之</w:t>
      </w:r>
      <w:r>
        <w:rPr>
          <w:rFonts w:hint="eastAsia"/>
          <w:color w:val="000000" w:themeColor="text1"/>
          <w:sz w:val="28"/>
          <w:szCs w:val="28"/>
          <w:u w:val="single"/>
        </w:rPr>
        <w:t>5%</w:t>
      </w:r>
      <w:r>
        <w:rPr>
          <w:rFonts w:hint="eastAsia"/>
          <w:color w:val="000000" w:themeColor="text1"/>
          <w:sz w:val="28"/>
          <w:szCs w:val="28"/>
        </w:rPr>
        <w:t>支付违约金。</w:t>
      </w:r>
    </w:p>
    <w:p w14:paraId="494C9CB5" w14:textId="77777777" w:rsidR="00014431" w:rsidRDefault="00014431" w:rsidP="00014431">
      <w:pPr>
        <w:pStyle w:val="a3"/>
        <w:ind w:left="280" w:hangingChars="100" w:hanging="280"/>
        <w:rPr>
          <w:color w:val="000000" w:themeColor="text1"/>
          <w:sz w:val="28"/>
          <w:szCs w:val="28"/>
        </w:rPr>
      </w:pPr>
      <w:r>
        <w:rPr>
          <w:rFonts w:hint="eastAsia"/>
          <w:color w:val="000000" w:themeColor="text1"/>
          <w:sz w:val="28"/>
          <w:szCs w:val="28"/>
        </w:rPr>
        <w:t>4</w:t>
      </w:r>
      <w:r>
        <w:rPr>
          <w:rFonts w:hint="eastAsia"/>
          <w:color w:val="000000" w:themeColor="text1"/>
          <w:sz w:val="28"/>
          <w:szCs w:val="28"/>
        </w:rPr>
        <w:t>、乙方项目质量不符合同规定标准的，甲方有权拒绝验收，乙方应向甲方支付相应货物金额</w:t>
      </w:r>
      <w:r>
        <w:rPr>
          <w:rFonts w:hint="eastAsia"/>
          <w:color w:val="000000" w:themeColor="text1"/>
          <w:sz w:val="28"/>
          <w:szCs w:val="28"/>
          <w:u w:val="single"/>
        </w:rPr>
        <w:t>5%</w:t>
      </w:r>
      <w:r>
        <w:rPr>
          <w:rFonts w:hint="eastAsia"/>
          <w:color w:val="000000" w:themeColor="text1"/>
          <w:sz w:val="28"/>
          <w:szCs w:val="28"/>
        </w:rPr>
        <w:t>的违约金。因此造成项目延误的，应按相应货物金额</w:t>
      </w:r>
      <w:r>
        <w:rPr>
          <w:rFonts w:hint="eastAsia"/>
          <w:color w:val="000000" w:themeColor="text1"/>
          <w:sz w:val="28"/>
          <w:szCs w:val="28"/>
          <w:u w:val="single"/>
        </w:rPr>
        <w:t>5%</w:t>
      </w:r>
      <w:r>
        <w:rPr>
          <w:rFonts w:hint="eastAsia"/>
          <w:color w:val="000000" w:themeColor="text1"/>
          <w:sz w:val="28"/>
          <w:szCs w:val="28"/>
        </w:rPr>
        <w:t>支付违约金。</w:t>
      </w:r>
    </w:p>
    <w:p w14:paraId="1B24A931"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5</w:t>
      </w:r>
      <w:r>
        <w:rPr>
          <w:rFonts w:hint="eastAsia"/>
          <w:color w:val="000000" w:themeColor="text1"/>
          <w:sz w:val="28"/>
          <w:szCs w:val="28"/>
        </w:rPr>
        <w:t>、乙方不得向他人转让中标项目，也不得将中标项目肢解后分别向他人转让。否则，甲方有权解除合同，并按合同价款百分之</w:t>
      </w:r>
      <w:r>
        <w:rPr>
          <w:rFonts w:hint="eastAsia"/>
          <w:color w:val="000000" w:themeColor="text1"/>
          <w:sz w:val="28"/>
          <w:szCs w:val="28"/>
          <w:u w:val="single"/>
        </w:rPr>
        <w:t xml:space="preserve"> 5% </w:t>
      </w:r>
      <w:r>
        <w:rPr>
          <w:rFonts w:hint="eastAsia"/>
          <w:color w:val="000000" w:themeColor="text1"/>
          <w:sz w:val="28"/>
          <w:szCs w:val="28"/>
        </w:rPr>
        <w:t>赔偿甲方损失。</w:t>
      </w:r>
    </w:p>
    <w:p w14:paraId="687B83AE" w14:textId="77777777" w:rsidR="00014431" w:rsidRDefault="00014431" w:rsidP="00014431">
      <w:pPr>
        <w:pStyle w:val="a3"/>
        <w:ind w:left="280" w:hangingChars="100" w:hanging="280"/>
        <w:rPr>
          <w:color w:val="000000" w:themeColor="text1"/>
          <w:sz w:val="28"/>
          <w:szCs w:val="28"/>
        </w:rPr>
      </w:pPr>
      <w:r>
        <w:rPr>
          <w:color w:val="000000" w:themeColor="text1"/>
          <w:sz w:val="28"/>
          <w:szCs w:val="28"/>
        </w:rPr>
        <w:t>6</w:t>
      </w:r>
      <w:r>
        <w:rPr>
          <w:rFonts w:hint="eastAsia"/>
          <w:color w:val="000000" w:themeColor="text1"/>
          <w:sz w:val="28"/>
          <w:szCs w:val="28"/>
        </w:rPr>
        <w:t>、甲方无正当理由拒收乙方货物的，乙方有权解除本合同，甲方应向乙方偿付合同款总值百分之</w:t>
      </w:r>
      <w:r>
        <w:rPr>
          <w:rFonts w:hint="eastAsia"/>
          <w:color w:val="000000" w:themeColor="text1"/>
          <w:sz w:val="28"/>
          <w:szCs w:val="28"/>
        </w:rPr>
        <w:t xml:space="preserve"> </w:t>
      </w:r>
      <w:r>
        <w:rPr>
          <w:rFonts w:hint="eastAsia"/>
          <w:color w:val="000000" w:themeColor="text1"/>
          <w:sz w:val="28"/>
          <w:szCs w:val="28"/>
          <w:u w:val="single"/>
        </w:rPr>
        <w:t xml:space="preserve">5% </w:t>
      </w:r>
      <w:r>
        <w:rPr>
          <w:rFonts w:hint="eastAsia"/>
          <w:color w:val="000000" w:themeColor="text1"/>
          <w:sz w:val="28"/>
          <w:szCs w:val="28"/>
        </w:rPr>
        <w:t>的违约金。</w:t>
      </w:r>
    </w:p>
    <w:p w14:paraId="6577A3F8" w14:textId="77777777" w:rsidR="00014431" w:rsidRDefault="00014431" w:rsidP="00014431">
      <w:pPr>
        <w:pStyle w:val="a3"/>
        <w:ind w:firstLine="562"/>
        <w:rPr>
          <w:b/>
          <w:bCs/>
          <w:color w:val="000000" w:themeColor="text1"/>
          <w:sz w:val="28"/>
          <w:szCs w:val="28"/>
        </w:rPr>
      </w:pPr>
      <w:r>
        <w:rPr>
          <w:rFonts w:hint="eastAsia"/>
          <w:b/>
          <w:bCs/>
          <w:color w:val="000000" w:themeColor="text1"/>
          <w:sz w:val="28"/>
          <w:szCs w:val="28"/>
        </w:rPr>
        <w:t>十一、争议的解决</w:t>
      </w:r>
    </w:p>
    <w:p w14:paraId="39DA414D" w14:textId="77777777" w:rsidR="00014431" w:rsidRDefault="00014431" w:rsidP="00014431">
      <w:pPr>
        <w:pStyle w:val="a3"/>
        <w:ind w:left="280" w:hangingChars="100" w:hanging="280"/>
        <w:rPr>
          <w:color w:val="000000" w:themeColor="text1"/>
          <w:sz w:val="28"/>
          <w:szCs w:val="28"/>
        </w:rPr>
      </w:pPr>
      <w:r>
        <w:rPr>
          <w:color w:val="000000" w:themeColor="text1"/>
          <w:sz w:val="28"/>
          <w:szCs w:val="28"/>
        </w:rPr>
        <w:t xml:space="preserve">    </w:t>
      </w:r>
      <w:r>
        <w:rPr>
          <w:rFonts w:hint="eastAsia"/>
          <w:color w:val="000000" w:themeColor="text1"/>
          <w:sz w:val="28"/>
          <w:szCs w:val="28"/>
        </w:rPr>
        <w:t>1</w:t>
      </w:r>
      <w:r>
        <w:rPr>
          <w:rFonts w:hint="eastAsia"/>
          <w:color w:val="000000" w:themeColor="text1"/>
          <w:sz w:val="28"/>
          <w:szCs w:val="28"/>
        </w:rPr>
        <w:t>、凡与本合同有关的一切争议，甲乙双方应首先通过友好协商解决，如经协商后仍不能达成协议时，</w:t>
      </w:r>
      <w:r>
        <w:rPr>
          <w:rFonts w:hint="eastAsia"/>
          <w:color w:val="000000" w:themeColor="text1"/>
          <w:sz w:val="28"/>
          <w:szCs w:val="28"/>
        </w:rPr>
        <w:t xml:space="preserve"> </w:t>
      </w:r>
      <w:r>
        <w:rPr>
          <w:rFonts w:hint="eastAsia"/>
          <w:color w:val="000000" w:themeColor="text1"/>
          <w:sz w:val="28"/>
          <w:szCs w:val="28"/>
        </w:rPr>
        <w:t>任何一方可以向法院提出诉讼。</w:t>
      </w:r>
    </w:p>
    <w:p w14:paraId="05080982"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2</w:t>
      </w:r>
      <w:r>
        <w:rPr>
          <w:rFonts w:hint="eastAsia"/>
          <w:color w:val="000000" w:themeColor="text1"/>
          <w:sz w:val="28"/>
          <w:szCs w:val="28"/>
        </w:rPr>
        <w:t>、</w:t>
      </w:r>
      <w:r>
        <w:rPr>
          <w:rFonts w:hint="eastAsia"/>
          <w:color w:val="000000" w:themeColor="text1"/>
          <w:sz w:val="28"/>
          <w:szCs w:val="28"/>
        </w:rPr>
        <w:t xml:space="preserve"> </w:t>
      </w:r>
      <w:r>
        <w:rPr>
          <w:rFonts w:hint="eastAsia"/>
          <w:color w:val="000000" w:themeColor="text1"/>
          <w:sz w:val="28"/>
          <w:szCs w:val="28"/>
        </w:rPr>
        <w:t>本合同的诉讼管辖为交货地法院或甲方所在地（合同未实际履行时）法院。</w:t>
      </w:r>
    </w:p>
    <w:p w14:paraId="20616E3C"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3</w:t>
      </w:r>
      <w:r>
        <w:rPr>
          <w:rFonts w:hint="eastAsia"/>
          <w:color w:val="000000" w:themeColor="text1"/>
          <w:sz w:val="28"/>
          <w:szCs w:val="28"/>
        </w:rPr>
        <w:t>、</w:t>
      </w:r>
      <w:r>
        <w:rPr>
          <w:rFonts w:hint="eastAsia"/>
          <w:color w:val="000000" w:themeColor="text1"/>
          <w:sz w:val="28"/>
          <w:szCs w:val="28"/>
        </w:rPr>
        <w:t xml:space="preserve"> </w:t>
      </w:r>
      <w:r>
        <w:rPr>
          <w:rFonts w:hint="eastAsia"/>
          <w:color w:val="000000" w:themeColor="text1"/>
          <w:sz w:val="28"/>
          <w:szCs w:val="28"/>
        </w:rPr>
        <w:t>在法院审理期间，除提交法院审理的事项外，合同其他部份仍应继续履行。</w:t>
      </w:r>
    </w:p>
    <w:p w14:paraId="54CEBB81" w14:textId="77777777" w:rsidR="00014431" w:rsidRDefault="00014431" w:rsidP="00014431">
      <w:pPr>
        <w:pStyle w:val="a3"/>
        <w:ind w:firstLine="562"/>
        <w:rPr>
          <w:b/>
          <w:bCs/>
          <w:color w:val="000000" w:themeColor="text1"/>
          <w:sz w:val="28"/>
          <w:szCs w:val="28"/>
        </w:rPr>
      </w:pPr>
      <w:r>
        <w:rPr>
          <w:rFonts w:hint="eastAsia"/>
          <w:b/>
          <w:bCs/>
          <w:color w:val="000000" w:themeColor="text1"/>
          <w:sz w:val="28"/>
          <w:szCs w:val="28"/>
        </w:rPr>
        <w:t>十二、其它</w:t>
      </w:r>
    </w:p>
    <w:p w14:paraId="19FC1730" w14:textId="77777777" w:rsidR="00014431" w:rsidRDefault="00014431" w:rsidP="00014431">
      <w:pPr>
        <w:pStyle w:val="a3"/>
        <w:ind w:left="560" w:hangingChars="200" w:hanging="560"/>
        <w:rPr>
          <w:color w:val="000000" w:themeColor="text1"/>
          <w:sz w:val="28"/>
          <w:szCs w:val="28"/>
        </w:rPr>
      </w:pPr>
      <w:r>
        <w:rPr>
          <w:color w:val="000000" w:themeColor="text1"/>
          <w:sz w:val="28"/>
          <w:szCs w:val="28"/>
        </w:rPr>
        <w:t xml:space="preserve">    </w:t>
      </w:r>
      <w:r>
        <w:rPr>
          <w:rFonts w:hint="eastAsia"/>
          <w:color w:val="000000" w:themeColor="text1"/>
          <w:sz w:val="28"/>
          <w:szCs w:val="28"/>
        </w:rPr>
        <w:t>1</w:t>
      </w:r>
      <w:r>
        <w:rPr>
          <w:rFonts w:hint="eastAsia"/>
          <w:color w:val="000000" w:themeColor="text1"/>
          <w:sz w:val="28"/>
          <w:szCs w:val="28"/>
        </w:rPr>
        <w:t>、项目的质量问题发生争议，由汕头市质量技术监督局或其指定的技术单位进行质量鉴定。</w:t>
      </w:r>
    </w:p>
    <w:p w14:paraId="77123F50" w14:textId="77777777" w:rsidR="00014431" w:rsidRDefault="00014431" w:rsidP="00014431">
      <w:pPr>
        <w:pStyle w:val="a3"/>
        <w:ind w:firstLine="560"/>
        <w:rPr>
          <w:color w:val="000000" w:themeColor="text1"/>
          <w:sz w:val="28"/>
          <w:szCs w:val="28"/>
        </w:rPr>
      </w:pPr>
      <w:r>
        <w:rPr>
          <w:rFonts w:hint="eastAsia"/>
          <w:color w:val="000000" w:themeColor="text1"/>
          <w:sz w:val="28"/>
          <w:szCs w:val="28"/>
        </w:rPr>
        <w:t>2</w:t>
      </w:r>
      <w:r>
        <w:rPr>
          <w:rFonts w:hint="eastAsia"/>
          <w:color w:val="000000" w:themeColor="text1"/>
          <w:sz w:val="28"/>
          <w:szCs w:val="28"/>
        </w:rPr>
        <w:t>、乙方不得将本招标要求中的任何内容透露给第三方。</w:t>
      </w:r>
    </w:p>
    <w:p w14:paraId="1213C6B8" w14:textId="77777777" w:rsidR="00014431" w:rsidRDefault="00014431" w:rsidP="00014431">
      <w:pPr>
        <w:pStyle w:val="a3"/>
        <w:ind w:left="560" w:hangingChars="200" w:hanging="560"/>
        <w:rPr>
          <w:color w:val="000000" w:themeColor="text1"/>
          <w:sz w:val="28"/>
          <w:szCs w:val="28"/>
        </w:rPr>
      </w:pPr>
      <w:r>
        <w:rPr>
          <w:color w:val="000000" w:themeColor="text1"/>
          <w:sz w:val="28"/>
          <w:szCs w:val="28"/>
        </w:rPr>
        <w:t xml:space="preserve">    </w:t>
      </w:r>
      <w:r>
        <w:rPr>
          <w:rFonts w:hint="eastAsia"/>
          <w:color w:val="000000" w:themeColor="text1"/>
          <w:sz w:val="28"/>
          <w:szCs w:val="28"/>
        </w:rPr>
        <w:t>3</w:t>
      </w:r>
      <w:r>
        <w:rPr>
          <w:rFonts w:hint="eastAsia"/>
          <w:color w:val="000000" w:themeColor="text1"/>
          <w:sz w:val="28"/>
          <w:szCs w:val="28"/>
        </w:rPr>
        <w:t>、乙方不得向他人转让中标项目，也不得将中标项目肢解后分别向他人转让。乙方如违约，甲方有权终止合同，并依法追究乙方的违约责任。</w:t>
      </w:r>
    </w:p>
    <w:p w14:paraId="1BBB2EA1" w14:textId="77777777" w:rsidR="00014431" w:rsidRDefault="00014431" w:rsidP="00014431">
      <w:pPr>
        <w:pStyle w:val="a3"/>
        <w:ind w:firstLine="562"/>
        <w:rPr>
          <w:b/>
          <w:bCs/>
          <w:color w:val="000000" w:themeColor="text1"/>
          <w:sz w:val="28"/>
          <w:szCs w:val="28"/>
        </w:rPr>
      </w:pPr>
      <w:r>
        <w:rPr>
          <w:rFonts w:hint="eastAsia"/>
          <w:b/>
          <w:bCs/>
          <w:color w:val="000000" w:themeColor="text1"/>
          <w:sz w:val="28"/>
          <w:szCs w:val="28"/>
        </w:rPr>
        <w:t>十三、合同的组成文件</w:t>
      </w:r>
    </w:p>
    <w:p w14:paraId="76F88949" w14:textId="77777777" w:rsidR="00014431" w:rsidRDefault="00014431" w:rsidP="00014431">
      <w:pPr>
        <w:pStyle w:val="a3"/>
        <w:ind w:leftChars="254" w:left="533" w:firstLine="560"/>
        <w:rPr>
          <w:color w:val="000000" w:themeColor="text1"/>
          <w:sz w:val="28"/>
          <w:szCs w:val="28"/>
        </w:rPr>
      </w:pPr>
      <w:r>
        <w:rPr>
          <w:rFonts w:hint="eastAsia"/>
          <w:color w:val="000000" w:themeColor="text1"/>
          <w:sz w:val="28"/>
          <w:szCs w:val="28"/>
        </w:rPr>
        <w:t>在执行本合同的过程中，所有经甲乙双方签署确认的文件（包括会议纪要、补充协议、合同修改书、中标通知书、投标文件、招标文件、往来信函及本合同之所有附件等）均为本合同的有效组成部分。</w:t>
      </w:r>
    </w:p>
    <w:p w14:paraId="37B7BB91" w14:textId="77777777" w:rsidR="00014431" w:rsidRDefault="00014431" w:rsidP="00014431">
      <w:pPr>
        <w:pStyle w:val="a3"/>
        <w:ind w:firstLine="562"/>
        <w:rPr>
          <w:b/>
          <w:bCs/>
          <w:color w:val="000000" w:themeColor="text1"/>
          <w:sz w:val="28"/>
          <w:szCs w:val="28"/>
        </w:rPr>
      </w:pPr>
      <w:r>
        <w:rPr>
          <w:rFonts w:hint="eastAsia"/>
          <w:b/>
          <w:bCs/>
          <w:color w:val="000000" w:themeColor="text1"/>
          <w:sz w:val="28"/>
          <w:szCs w:val="28"/>
        </w:rPr>
        <w:t>十四、本合同一式六份，由甲方、乙方各执三份，具有同等法律效力。</w:t>
      </w:r>
    </w:p>
    <w:tbl>
      <w:tblPr>
        <w:tblW w:w="9287" w:type="dxa"/>
        <w:tblInd w:w="215" w:type="dxa"/>
        <w:tblBorders>
          <w:top w:val="dotted" w:sz="4" w:space="0" w:color="000080"/>
          <w:left w:val="dotted" w:sz="4" w:space="0" w:color="000080"/>
          <w:bottom w:val="dotted" w:sz="4" w:space="0" w:color="000080"/>
          <w:right w:val="dotted" w:sz="4" w:space="0" w:color="000080"/>
          <w:insideH w:val="dotted" w:sz="4" w:space="0" w:color="000080"/>
          <w:insideV w:val="dotted" w:sz="4" w:space="0" w:color="000080"/>
        </w:tblBorders>
        <w:tblLayout w:type="fixed"/>
        <w:tblCellMar>
          <w:left w:w="0" w:type="dxa"/>
          <w:right w:w="0" w:type="dxa"/>
        </w:tblCellMar>
        <w:tblLook w:val="04A0" w:firstRow="1" w:lastRow="0" w:firstColumn="1" w:lastColumn="0" w:noHBand="0" w:noVBand="1"/>
      </w:tblPr>
      <w:tblGrid>
        <w:gridCol w:w="4458"/>
        <w:gridCol w:w="4829"/>
      </w:tblGrid>
      <w:tr w:rsidR="00014431" w14:paraId="55BE29EB" w14:textId="77777777" w:rsidTr="00E47BD9">
        <w:trPr>
          <w:trHeight w:val="512"/>
        </w:trPr>
        <w:tc>
          <w:tcPr>
            <w:tcW w:w="4458" w:type="dxa"/>
          </w:tcPr>
          <w:p w14:paraId="1EA381DE"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甲方：</w:t>
            </w:r>
          </w:p>
        </w:tc>
        <w:tc>
          <w:tcPr>
            <w:tcW w:w="4829" w:type="dxa"/>
            <w:shd w:val="clear" w:color="auto" w:fill="auto"/>
          </w:tcPr>
          <w:p w14:paraId="01B9F379"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乙方：</w:t>
            </w:r>
          </w:p>
        </w:tc>
      </w:tr>
      <w:tr w:rsidR="00014431" w14:paraId="01B25E91" w14:textId="77777777" w:rsidTr="00E47BD9">
        <w:trPr>
          <w:trHeight w:val="512"/>
        </w:trPr>
        <w:tc>
          <w:tcPr>
            <w:tcW w:w="4458" w:type="dxa"/>
          </w:tcPr>
          <w:p w14:paraId="7B5B08B7"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地址：</w:t>
            </w:r>
          </w:p>
        </w:tc>
        <w:tc>
          <w:tcPr>
            <w:tcW w:w="4829" w:type="dxa"/>
            <w:shd w:val="clear" w:color="auto" w:fill="auto"/>
          </w:tcPr>
          <w:p w14:paraId="6E6A5E59"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地址：</w:t>
            </w:r>
          </w:p>
        </w:tc>
      </w:tr>
      <w:tr w:rsidR="00014431" w14:paraId="27E8E211" w14:textId="77777777" w:rsidTr="00E47BD9">
        <w:trPr>
          <w:trHeight w:val="512"/>
        </w:trPr>
        <w:tc>
          <w:tcPr>
            <w:tcW w:w="4458" w:type="dxa"/>
          </w:tcPr>
          <w:p w14:paraId="32E2993F"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法定代表人：</w:t>
            </w:r>
          </w:p>
        </w:tc>
        <w:tc>
          <w:tcPr>
            <w:tcW w:w="4829" w:type="dxa"/>
            <w:shd w:val="clear" w:color="auto" w:fill="auto"/>
          </w:tcPr>
          <w:p w14:paraId="3A1DE50C"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法定代表人：</w:t>
            </w:r>
            <w:r>
              <w:rPr>
                <w:rFonts w:hint="eastAsia"/>
                <w:color w:val="000000" w:themeColor="text1"/>
                <w:sz w:val="28"/>
                <w:szCs w:val="28"/>
              </w:rPr>
              <w:t xml:space="preserve"> </w:t>
            </w:r>
          </w:p>
        </w:tc>
      </w:tr>
      <w:tr w:rsidR="00014431" w14:paraId="271BB500" w14:textId="77777777" w:rsidTr="00E47BD9">
        <w:trPr>
          <w:trHeight w:val="512"/>
        </w:trPr>
        <w:tc>
          <w:tcPr>
            <w:tcW w:w="4458" w:type="dxa"/>
          </w:tcPr>
          <w:p w14:paraId="2C355E73"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委托代理人：</w:t>
            </w:r>
          </w:p>
        </w:tc>
        <w:tc>
          <w:tcPr>
            <w:tcW w:w="4829" w:type="dxa"/>
            <w:shd w:val="clear" w:color="auto" w:fill="auto"/>
          </w:tcPr>
          <w:p w14:paraId="16752511"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委托代理人：</w:t>
            </w:r>
          </w:p>
        </w:tc>
      </w:tr>
      <w:tr w:rsidR="00014431" w14:paraId="68A952B2" w14:textId="77777777" w:rsidTr="00E47BD9">
        <w:trPr>
          <w:trHeight w:val="512"/>
        </w:trPr>
        <w:tc>
          <w:tcPr>
            <w:tcW w:w="4458" w:type="dxa"/>
          </w:tcPr>
          <w:p w14:paraId="6CFB80D6"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电话：</w:t>
            </w:r>
          </w:p>
        </w:tc>
        <w:tc>
          <w:tcPr>
            <w:tcW w:w="4829" w:type="dxa"/>
            <w:shd w:val="clear" w:color="auto" w:fill="auto"/>
          </w:tcPr>
          <w:p w14:paraId="078A88A8"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电话：</w:t>
            </w:r>
          </w:p>
        </w:tc>
      </w:tr>
      <w:tr w:rsidR="00014431" w14:paraId="3DD1D1B7" w14:textId="77777777" w:rsidTr="00E47BD9">
        <w:trPr>
          <w:trHeight w:val="511"/>
        </w:trPr>
        <w:tc>
          <w:tcPr>
            <w:tcW w:w="4458" w:type="dxa"/>
          </w:tcPr>
          <w:p w14:paraId="42D6634F"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传真：</w:t>
            </w:r>
          </w:p>
        </w:tc>
        <w:tc>
          <w:tcPr>
            <w:tcW w:w="4829" w:type="dxa"/>
            <w:shd w:val="clear" w:color="auto" w:fill="auto"/>
          </w:tcPr>
          <w:p w14:paraId="35ACB613"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传真：</w:t>
            </w:r>
          </w:p>
        </w:tc>
      </w:tr>
      <w:tr w:rsidR="00014431" w14:paraId="15D4D1F3" w14:textId="77777777" w:rsidTr="00E47BD9">
        <w:trPr>
          <w:trHeight w:val="512"/>
        </w:trPr>
        <w:tc>
          <w:tcPr>
            <w:tcW w:w="4458" w:type="dxa"/>
          </w:tcPr>
          <w:p w14:paraId="35673904"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邮政编码：</w:t>
            </w:r>
          </w:p>
        </w:tc>
        <w:tc>
          <w:tcPr>
            <w:tcW w:w="4829" w:type="dxa"/>
            <w:shd w:val="clear" w:color="auto" w:fill="auto"/>
          </w:tcPr>
          <w:p w14:paraId="540318A2"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邮政编码：</w:t>
            </w:r>
          </w:p>
        </w:tc>
      </w:tr>
      <w:tr w:rsidR="00014431" w14:paraId="49AE8CCF" w14:textId="77777777" w:rsidTr="00E47BD9">
        <w:trPr>
          <w:trHeight w:val="512"/>
        </w:trPr>
        <w:tc>
          <w:tcPr>
            <w:tcW w:w="4458" w:type="dxa"/>
          </w:tcPr>
          <w:p w14:paraId="20871B9D"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开户银行：</w:t>
            </w:r>
          </w:p>
        </w:tc>
        <w:tc>
          <w:tcPr>
            <w:tcW w:w="4829" w:type="dxa"/>
            <w:shd w:val="clear" w:color="auto" w:fill="auto"/>
          </w:tcPr>
          <w:p w14:paraId="7A3B22AF" w14:textId="77777777" w:rsidR="00014431" w:rsidRDefault="00014431" w:rsidP="00E47BD9">
            <w:pPr>
              <w:pStyle w:val="a3"/>
              <w:ind w:firstLine="560"/>
              <w:rPr>
                <w:color w:val="000000" w:themeColor="text1"/>
                <w:sz w:val="28"/>
                <w:szCs w:val="28"/>
              </w:rPr>
            </w:pPr>
            <w:r>
              <w:rPr>
                <w:rFonts w:hint="eastAsia"/>
                <w:color w:val="000000" w:themeColor="text1"/>
                <w:sz w:val="28"/>
                <w:szCs w:val="28"/>
              </w:rPr>
              <w:t>开户银行：</w:t>
            </w:r>
          </w:p>
        </w:tc>
      </w:tr>
      <w:tr w:rsidR="00014431" w14:paraId="74E24768" w14:textId="77777777" w:rsidTr="00E47BD9">
        <w:trPr>
          <w:trHeight w:val="512"/>
        </w:trPr>
        <w:tc>
          <w:tcPr>
            <w:tcW w:w="4458" w:type="dxa"/>
          </w:tcPr>
          <w:p w14:paraId="485CB724" w14:textId="77777777" w:rsidR="00014431" w:rsidRDefault="00014431" w:rsidP="00E47BD9">
            <w:pPr>
              <w:pStyle w:val="a3"/>
              <w:ind w:firstLine="560"/>
              <w:rPr>
                <w:color w:val="000000" w:themeColor="text1"/>
                <w:sz w:val="28"/>
                <w:szCs w:val="28"/>
              </w:rPr>
            </w:pPr>
            <w:proofErr w:type="gramStart"/>
            <w:r>
              <w:rPr>
                <w:rFonts w:hint="eastAsia"/>
                <w:color w:val="000000" w:themeColor="text1"/>
                <w:sz w:val="28"/>
                <w:szCs w:val="28"/>
              </w:rPr>
              <w:t>帐号</w:t>
            </w:r>
            <w:proofErr w:type="gramEnd"/>
            <w:r>
              <w:rPr>
                <w:rFonts w:hint="eastAsia"/>
                <w:color w:val="000000" w:themeColor="text1"/>
                <w:sz w:val="28"/>
                <w:szCs w:val="28"/>
              </w:rPr>
              <w:t>：</w:t>
            </w:r>
          </w:p>
        </w:tc>
        <w:tc>
          <w:tcPr>
            <w:tcW w:w="4829" w:type="dxa"/>
            <w:shd w:val="clear" w:color="auto" w:fill="auto"/>
          </w:tcPr>
          <w:p w14:paraId="27EAC708" w14:textId="77777777" w:rsidR="00014431" w:rsidRDefault="00014431" w:rsidP="00E47BD9">
            <w:pPr>
              <w:pStyle w:val="a3"/>
              <w:ind w:firstLine="560"/>
              <w:rPr>
                <w:color w:val="000000" w:themeColor="text1"/>
                <w:sz w:val="28"/>
                <w:szCs w:val="28"/>
              </w:rPr>
            </w:pPr>
            <w:proofErr w:type="gramStart"/>
            <w:r>
              <w:rPr>
                <w:rFonts w:hint="eastAsia"/>
                <w:color w:val="000000" w:themeColor="text1"/>
                <w:sz w:val="28"/>
                <w:szCs w:val="28"/>
              </w:rPr>
              <w:t>帐号</w:t>
            </w:r>
            <w:proofErr w:type="gramEnd"/>
            <w:r>
              <w:rPr>
                <w:rFonts w:hint="eastAsia"/>
                <w:color w:val="000000" w:themeColor="text1"/>
                <w:sz w:val="28"/>
                <w:szCs w:val="28"/>
              </w:rPr>
              <w:t>：</w:t>
            </w:r>
          </w:p>
        </w:tc>
      </w:tr>
    </w:tbl>
    <w:p w14:paraId="27DA6841" w14:textId="77777777" w:rsidR="00014431" w:rsidRDefault="00014431" w:rsidP="00014431">
      <w:pPr>
        <w:pStyle w:val="a3"/>
        <w:ind w:firstLine="560"/>
        <w:rPr>
          <w:color w:val="000000" w:themeColor="text1"/>
          <w:sz w:val="28"/>
          <w:szCs w:val="28"/>
        </w:rPr>
      </w:pPr>
    </w:p>
    <w:p w14:paraId="00DE48AE" w14:textId="77777777" w:rsidR="00014431" w:rsidRDefault="00014431" w:rsidP="00014431">
      <w:pPr>
        <w:pStyle w:val="a3"/>
        <w:ind w:firstLine="562"/>
        <w:rPr>
          <w:b/>
          <w:color w:val="000000" w:themeColor="text1"/>
          <w:sz w:val="28"/>
          <w:szCs w:val="28"/>
          <w:u w:val="single"/>
        </w:rPr>
      </w:pPr>
      <w:r>
        <w:rPr>
          <w:rFonts w:hint="eastAsia"/>
          <w:b/>
          <w:color w:val="000000" w:themeColor="text1"/>
          <w:sz w:val="28"/>
          <w:szCs w:val="28"/>
          <w:u w:val="single"/>
        </w:rPr>
        <w:t>附件：家具报价清单</w:t>
      </w:r>
    </w:p>
    <w:p w14:paraId="6A96DE20" w14:textId="77777777" w:rsidR="00014431" w:rsidRDefault="00014431">
      <w:pPr>
        <w:spacing w:line="360" w:lineRule="auto"/>
        <w:rPr>
          <w:rFonts w:ascii="宋体" w:hAnsi="宋体"/>
          <w:color w:val="000000" w:themeColor="text1"/>
          <w:sz w:val="24"/>
        </w:rPr>
      </w:pPr>
    </w:p>
    <w:p w14:paraId="38D46431" w14:textId="77777777" w:rsidR="00014431" w:rsidRDefault="00014431">
      <w:pPr>
        <w:spacing w:line="360" w:lineRule="auto"/>
        <w:rPr>
          <w:rFonts w:ascii="宋体" w:hAnsi="宋体"/>
          <w:color w:val="000000" w:themeColor="text1"/>
          <w:sz w:val="24"/>
        </w:rPr>
      </w:pPr>
    </w:p>
    <w:p w14:paraId="471486B0" w14:textId="77777777" w:rsidR="00BF50EC" w:rsidRDefault="00BF50EC"/>
    <w:sectPr w:rsidR="00BF50EC">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45AB8" w14:textId="77777777" w:rsidR="00483568" w:rsidRDefault="00483568" w:rsidP="00B8267A">
      <w:r>
        <w:separator/>
      </w:r>
    </w:p>
  </w:endnote>
  <w:endnote w:type="continuationSeparator" w:id="0">
    <w:p w14:paraId="2D290CA0" w14:textId="77777777" w:rsidR="00483568" w:rsidRDefault="00483568" w:rsidP="00B82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FF470" w14:textId="77777777" w:rsidR="00483568" w:rsidRDefault="00483568" w:rsidP="00B8267A">
      <w:r>
        <w:separator/>
      </w:r>
    </w:p>
  </w:footnote>
  <w:footnote w:type="continuationSeparator" w:id="0">
    <w:p w14:paraId="3CD1591C" w14:textId="77777777" w:rsidR="00483568" w:rsidRDefault="00483568" w:rsidP="00B826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F6C79F7"/>
    <w:multiLevelType w:val="singleLevel"/>
    <w:tmpl w:val="8F6C79F7"/>
    <w:lvl w:ilvl="0">
      <w:start w:val="1"/>
      <w:numFmt w:val="decimal"/>
      <w:suff w:val="nothing"/>
      <w:lvlText w:val="%1．"/>
      <w:lvlJc w:val="left"/>
      <w:pPr>
        <w:ind w:left="0" w:firstLine="400"/>
      </w:pPr>
      <w:rPr>
        <w:rFonts w:hint="default"/>
      </w:rPr>
    </w:lvl>
  </w:abstractNum>
  <w:abstractNum w:abstractNumId="1" w15:restartNumberingAfterBreak="0">
    <w:nsid w:val="C674709E"/>
    <w:multiLevelType w:val="singleLevel"/>
    <w:tmpl w:val="C674709E"/>
    <w:lvl w:ilvl="0">
      <w:start w:val="1"/>
      <w:numFmt w:val="decimal"/>
      <w:lvlText w:val="%1."/>
      <w:lvlJc w:val="left"/>
      <w:pPr>
        <w:tabs>
          <w:tab w:val="left" w:pos="737"/>
        </w:tabs>
      </w:pPr>
    </w:lvl>
  </w:abstractNum>
  <w:abstractNum w:abstractNumId="2" w15:restartNumberingAfterBreak="0">
    <w:nsid w:val="D3558C7B"/>
    <w:multiLevelType w:val="singleLevel"/>
    <w:tmpl w:val="D3558C7B"/>
    <w:lvl w:ilvl="0">
      <w:start w:val="1"/>
      <w:numFmt w:val="decimal"/>
      <w:lvlText w:val="%1."/>
      <w:lvlJc w:val="left"/>
      <w:pPr>
        <w:tabs>
          <w:tab w:val="left" w:pos="312"/>
        </w:tabs>
      </w:pPr>
    </w:lvl>
  </w:abstractNum>
  <w:abstractNum w:abstractNumId="3" w15:restartNumberingAfterBreak="0">
    <w:nsid w:val="E6A8C149"/>
    <w:multiLevelType w:val="singleLevel"/>
    <w:tmpl w:val="E6A8C149"/>
    <w:lvl w:ilvl="0">
      <w:start w:val="4"/>
      <w:numFmt w:val="decimal"/>
      <w:suff w:val="nothing"/>
      <w:lvlText w:val="（%1）"/>
      <w:lvlJc w:val="left"/>
    </w:lvl>
  </w:abstractNum>
  <w:abstractNum w:abstractNumId="4" w15:restartNumberingAfterBreak="0">
    <w:nsid w:val="0000005C"/>
    <w:multiLevelType w:val="singleLevel"/>
    <w:tmpl w:val="0000005C"/>
    <w:lvl w:ilvl="0">
      <w:start w:val="1"/>
      <w:numFmt w:val="chineseCounting"/>
      <w:suff w:val="nothing"/>
      <w:lvlText w:val="%1、"/>
      <w:lvlJc w:val="left"/>
      <w:pPr>
        <w:ind w:left="-278" w:firstLine="420"/>
      </w:pPr>
      <w:rPr>
        <w:rFonts w:hint="eastAsia"/>
      </w:rPr>
    </w:lvl>
  </w:abstractNum>
  <w:abstractNum w:abstractNumId="5" w15:restartNumberingAfterBreak="0">
    <w:nsid w:val="13D83A2E"/>
    <w:multiLevelType w:val="singleLevel"/>
    <w:tmpl w:val="13D83A2E"/>
    <w:lvl w:ilvl="0">
      <w:start w:val="1"/>
      <w:numFmt w:val="decimal"/>
      <w:suff w:val="space"/>
      <w:lvlText w:val="（%1）"/>
      <w:lvlJc w:val="left"/>
    </w:lvl>
  </w:abstractNum>
  <w:abstractNum w:abstractNumId="6" w15:restartNumberingAfterBreak="0">
    <w:nsid w:val="42A458D0"/>
    <w:multiLevelType w:val="multilevel"/>
    <w:tmpl w:val="42A458D0"/>
    <w:lvl w:ilvl="0">
      <w:start w:val="3"/>
      <w:numFmt w:val="japaneseCounting"/>
      <w:lvlText w:val="%1、"/>
      <w:lvlJc w:val="left"/>
      <w:pPr>
        <w:ind w:left="1080" w:hanging="720"/>
      </w:pPr>
      <w:rPr>
        <w:rFonts w:hint="default"/>
      </w:rPr>
    </w:lvl>
    <w:lvl w:ilvl="1">
      <w:start w:val="2"/>
      <w:numFmt w:val="japaneseCounting"/>
      <w:lvlText w:val="（%2）"/>
      <w:lvlJc w:val="left"/>
      <w:pPr>
        <w:ind w:left="1800" w:hanging="720"/>
      </w:pPr>
      <w:rPr>
        <w:rFonts w:hint="default"/>
        <w:color w:val="auto"/>
      </w:rPr>
    </w:lvl>
    <w:lvl w:ilvl="2">
      <w:start w:val="1"/>
      <w:numFmt w:val="japaneseCounting"/>
      <w:lvlText w:val="(%3）"/>
      <w:lvlJc w:val="left"/>
      <w:pPr>
        <w:ind w:left="2700" w:hanging="720"/>
      </w:pPr>
      <w:rPr>
        <w:rFonts w:asciiTheme="minorHAnsi" w:hAnsiTheme="minorHAnsi" w:cstheme="minorBidi" w:hint="default"/>
        <w:b w:val="0"/>
        <w:color w:val="auto"/>
        <w:sz w:val="21"/>
      </w:rPr>
    </w:lvl>
    <w:lvl w:ilvl="3">
      <w:start w:val="1"/>
      <w:numFmt w:val="japaneseCounting"/>
      <w:lvlText w:val="%4）"/>
      <w:lvlJc w:val="left"/>
      <w:pPr>
        <w:ind w:left="3240" w:hanging="720"/>
      </w:pPr>
      <w:rPr>
        <w:rFonts w:hint="default"/>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BD133A5"/>
    <w:multiLevelType w:val="multilevel"/>
    <w:tmpl w:val="5BD133A5"/>
    <w:lvl w:ilvl="0">
      <w:numFmt w:val="bullet"/>
      <w:lvlText w:val="★"/>
      <w:lvlJc w:val="left"/>
      <w:pPr>
        <w:ind w:left="720" w:hanging="360"/>
      </w:pPr>
      <w:rPr>
        <w:rFonts w:ascii="宋体" w:eastAsia="宋体" w:hAnsi="宋体" w:cs="宋体"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ADBCA3"/>
    <w:multiLevelType w:val="singleLevel"/>
    <w:tmpl w:val="62ADBCA3"/>
    <w:lvl w:ilvl="0">
      <w:start w:val="1"/>
      <w:numFmt w:val="chineseCounting"/>
      <w:suff w:val="nothing"/>
      <w:lvlText w:val="（%1）"/>
      <w:lvlJc w:val="left"/>
      <w:pPr>
        <w:ind w:left="-137" w:firstLine="420"/>
      </w:pPr>
      <w:rPr>
        <w:rFonts w:hint="eastAsia"/>
      </w:rPr>
    </w:lvl>
  </w:abstractNum>
  <w:abstractNum w:abstractNumId="9" w15:restartNumberingAfterBreak="0">
    <w:nsid w:val="71FF8A39"/>
    <w:multiLevelType w:val="multilevel"/>
    <w:tmpl w:val="71FF8A39"/>
    <w:lvl w:ilvl="0">
      <w:start w:val="1"/>
      <w:numFmt w:val="decimal"/>
      <w:lvlText w:val="%1."/>
      <w:lvlJc w:val="left"/>
      <w:pPr>
        <w:tabs>
          <w:tab w:val="left" w:pos="1128"/>
        </w:tabs>
        <w:ind w:left="1128" w:hanging="420"/>
      </w:pPr>
      <w:rPr>
        <w:rFonts w:eastAsia="宋体" w:hint="eastAsia"/>
        <w:b w:val="0"/>
        <w:i w:val="0"/>
        <w:sz w:val="24"/>
      </w:rPr>
    </w:lvl>
    <w:lvl w:ilvl="1">
      <w:start w:val="1"/>
      <w:numFmt w:val="decimal"/>
      <w:lvlText w:val="%2."/>
      <w:lvlJc w:val="left"/>
      <w:pPr>
        <w:tabs>
          <w:tab w:val="left" w:pos="840"/>
        </w:tabs>
        <w:ind w:left="840" w:hanging="420"/>
      </w:pPr>
      <w:rPr>
        <w:rFonts w:eastAsia="宋体" w:hint="eastAsia"/>
        <w:b w:val="0"/>
        <w:i w:val="0"/>
        <w:sz w:val="24"/>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6"/>
  </w:num>
  <w:num w:numId="3">
    <w:abstractNumId w:val="2"/>
  </w:num>
  <w:num w:numId="4">
    <w:abstractNumId w:val="8"/>
  </w:num>
  <w:num w:numId="5">
    <w:abstractNumId w:val="7"/>
  </w:num>
  <w:num w:numId="6">
    <w:abstractNumId w:val="1"/>
  </w:num>
  <w:num w:numId="7">
    <w:abstractNumId w:val="0"/>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RiNmY1MTY4NzUyMThiZDE3NDAxZTc2MDRmNDY3ZGEifQ=="/>
  </w:docVars>
  <w:rsids>
    <w:rsidRoot w:val="52763681"/>
    <w:rsid w:val="00014431"/>
    <w:rsid w:val="002672BF"/>
    <w:rsid w:val="00483568"/>
    <w:rsid w:val="007D2B37"/>
    <w:rsid w:val="00B8267A"/>
    <w:rsid w:val="00BF50EC"/>
    <w:rsid w:val="00C37D50"/>
    <w:rsid w:val="00D5260B"/>
    <w:rsid w:val="00D63F06"/>
    <w:rsid w:val="00E0253D"/>
    <w:rsid w:val="06957435"/>
    <w:rsid w:val="52763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14:docId w14:val="6D3C9F9D"/>
  <w15:docId w15:val="{75A2778A-D459-4B46-9E7E-DF2BF64C0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qFormat="1"/>
    <w:lsdException w:name="Body Text Indent" w:qFormat="1"/>
    <w:lsdException w:name="Subtitle" w:qFormat="1"/>
    <w:lsdException w:name="Body Text First Indent 2" w:uiPriority="99" w:unhideWhenUsed="1"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2"/>
    <w:qFormat/>
    <w:pPr>
      <w:spacing w:after="120"/>
    </w:pPr>
  </w:style>
  <w:style w:type="paragraph" w:styleId="2">
    <w:name w:val="Body Text 2"/>
    <w:basedOn w:val="a"/>
    <w:qFormat/>
    <w:pPr>
      <w:spacing w:line="360" w:lineRule="auto"/>
    </w:pPr>
    <w:rPr>
      <w:rFonts w:ascii="宋体" w:hAnsi="宋体"/>
      <w:color w:val="000000"/>
      <w:sz w:val="24"/>
      <w:szCs w:val="20"/>
    </w:rPr>
  </w:style>
  <w:style w:type="paragraph" w:styleId="a4">
    <w:name w:val="Body Text Indent"/>
    <w:basedOn w:val="a"/>
    <w:qFormat/>
    <w:pPr>
      <w:spacing w:after="120"/>
      <w:ind w:leftChars="200" w:left="420"/>
    </w:pPr>
  </w:style>
  <w:style w:type="paragraph" w:styleId="20">
    <w:name w:val="Body Text First Indent 2"/>
    <w:basedOn w:val="a4"/>
    <w:uiPriority w:val="99"/>
    <w:unhideWhenUsed/>
    <w:qFormat/>
    <w:pPr>
      <w:ind w:firstLineChars="200" w:firstLine="420"/>
    </w:pPr>
  </w:style>
  <w:style w:type="character" w:customStyle="1" w:styleId="font41">
    <w:name w:val="font41"/>
    <w:basedOn w:val="a0"/>
    <w:qFormat/>
    <w:rPr>
      <w:rFonts w:ascii="宋体" w:eastAsia="宋体" w:hAnsi="宋体" w:cs="宋体" w:hint="eastAsia"/>
      <w:color w:val="000000"/>
      <w:sz w:val="18"/>
      <w:szCs w:val="18"/>
      <w:u w:val="none"/>
    </w:rPr>
  </w:style>
  <w:style w:type="character" w:customStyle="1" w:styleId="font51">
    <w:name w:val="font51"/>
    <w:basedOn w:val="a0"/>
    <w:qFormat/>
    <w:rPr>
      <w:rFonts w:ascii="宋体" w:eastAsia="宋体" w:hAnsi="宋体" w:cs="宋体" w:hint="eastAsia"/>
      <w:b/>
      <w:bCs/>
      <w:color w:val="000000"/>
      <w:sz w:val="18"/>
      <w:szCs w:val="18"/>
      <w:u w:val="none"/>
    </w:rPr>
  </w:style>
  <w:style w:type="character" w:customStyle="1" w:styleId="font11">
    <w:name w:val="font11"/>
    <w:basedOn w:val="a0"/>
    <w:qFormat/>
    <w:rPr>
      <w:rFonts w:ascii="Arial" w:hAnsi="Arial" w:cs="Arial" w:hint="default"/>
      <w:color w:val="000000"/>
      <w:sz w:val="18"/>
      <w:szCs w:val="18"/>
      <w:u w:val="none"/>
    </w:rPr>
  </w:style>
  <w:style w:type="paragraph" w:styleId="a5">
    <w:name w:val="List Paragraph"/>
    <w:basedOn w:val="a"/>
    <w:uiPriority w:val="99"/>
    <w:qFormat/>
    <w:pPr>
      <w:ind w:left="720"/>
      <w:contextualSpacing/>
    </w:pPr>
  </w:style>
  <w:style w:type="paragraph" w:customStyle="1" w:styleId="TableParagraph">
    <w:name w:val="Table Paragraph"/>
    <w:basedOn w:val="a"/>
    <w:uiPriority w:val="1"/>
    <w:qFormat/>
  </w:style>
  <w:style w:type="table" w:customStyle="1" w:styleId="TableNormal">
    <w:name w:val="Table Normal"/>
    <w:basedOn w:val="a1"/>
    <w:semiHidden/>
    <w:tblPr/>
  </w:style>
  <w:style w:type="paragraph" w:styleId="a6">
    <w:name w:val="header"/>
    <w:basedOn w:val="a"/>
    <w:link w:val="a7"/>
    <w:rsid w:val="00B8267A"/>
    <w:pPr>
      <w:tabs>
        <w:tab w:val="center" w:pos="4153"/>
        <w:tab w:val="right" w:pos="8306"/>
      </w:tabs>
    </w:pPr>
  </w:style>
  <w:style w:type="character" w:customStyle="1" w:styleId="a7">
    <w:name w:val="页眉 字符"/>
    <w:basedOn w:val="a0"/>
    <w:link w:val="a6"/>
    <w:rsid w:val="00B8267A"/>
    <w:rPr>
      <w:rFonts w:asciiTheme="minorHAnsi" w:eastAsiaTheme="minorEastAsia" w:hAnsiTheme="minorHAnsi" w:cstheme="minorBidi"/>
      <w:kern w:val="2"/>
      <w:sz w:val="21"/>
      <w:szCs w:val="24"/>
      <w:lang w:val="en-US"/>
    </w:rPr>
  </w:style>
  <w:style w:type="paragraph" w:styleId="a8">
    <w:name w:val="footer"/>
    <w:basedOn w:val="a"/>
    <w:link w:val="a9"/>
    <w:rsid w:val="00B8267A"/>
    <w:pPr>
      <w:tabs>
        <w:tab w:val="center" w:pos="4153"/>
        <w:tab w:val="right" w:pos="8306"/>
      </w:tabs>
    </w:pPr>
  </w:style>
  <w:style w:type="character" w:customStyle="1" w:styleId="a9">
    <w:name w:val="页脚 字符"/>
    <w:basedOn w:val="a0"/>
    <w:link w:val="a8"/>
    <w:rsid w:val="00B8267A"/>
    <w:rPr>
      <w:rFonts w:asciiTheme="minorHAnsi" w:eastAsiaTheme="minorEastAsia" w:hAnsiTheme="minorHAnsi" w:cstheme="minorBidi"/>
      <w:kern w:val="2"/>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9446</Words>
  <Characters>2107</Characters>
  <Application>Microsoft Office Word</Application>
  <DocSecurity>0</DocSecurity>
  <Lines>17</Lines>
  <Paragraphs>23</Paragraphs>
  <ScaleCrop>false</ScaleCrop>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dc:creator>
  <cp:lastModifiedBy>Nancy WU 吴烁纯</cp:lastModifiedBy>
  <cp:revision>4</cp:revision>
  <dcterms:created xsi:type="dcterms:W3CDTF">2025-01-21T08:57:00Z</dcterms:created>
  <dcterms:modified xsi:type="dcterms:W3CDTF">2025-02-20T06:01:00Z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C6C7E4B08E9C485DA67EC1F9AE0DA6B4_13</vt:lpwstr>
  </property>
</Properties>
</file>