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71883" w14:textId="77777777" w:rsidR="00E056D6" w:rsidRPr="00ED155E" w:rsidRDefault="00E056D6" w:rsidP="00E6291B">
      <w:pPr>
        <w:spacing w:line="360" w:lineRule="auto"/>
        <w:jc w:val="center"/>
        <w:rPr>
          <w:rFonts w:ascii="宋体" w:hAnsi="宋体"/>
          <w:b/>
          <w:sz w:val="32"/>
          <w:szCs w:val="32"/>
        </w:rPr>
      </w:pPr>
    </w:p>
    <w:p w14:paraId="38F3FE75" w14:textId="6DEC5476" w:rsidR="001B6818" w:rsidRPr="00ED155E" w:rsidRDefault="001B6818" w:rsidP="00E6291B">
      <w:pPr>
        <w:spacing w:line="360" w:lineRule="auto"/>
        <w:jc w:val="center"/>
        <w:rPr>
          <w:rFonts w:ascii="宋体" w:hAnsi="宋体"/>
          <w:b/>
          <w:sz w:val="40"/>
          <w:szCs w:val="40"/>
        </w:rPr>
      </w:pPr>
    </w:p>
    <w:p w14:paraId="1E712729" w14:textId="75F7FFC5" w:rsidR="00D40775" w:rsidRPr="00ED155E" w:rsidRDefault="00D40775" w:rsidP="00E6291B">
      <w:pPr>
        <w:spacing w:line="360" w:lineRule="auto"/>
        <w:jc w:val="center"/>
        <w:rPr>
          <w:rFonts w:ascii="宋体" w:hAnsi="宋体"/>
          <w:b/>
          <w:sz w:val="40"/>
          <w:szCs w:val="40"/>
        </w:rPr>
      </w:pPr>
    </w:p>
    <w:p w14:paraId="461C2B64" w14:textId="41B97ADD" w:rsidR="00D40775" w:rsidRPr="00ED155E" w:rsidRDefault="00D40775" w:rsidP="00E6291B">
      <w:pPr>
        <w:spacing w:line="360" w:lineRule="auto"/>
        <w:jc w:val="center"/>
        <w:rPr>
          <w:rFonts w:ascii="宋体" w:hAnsi="宋体"/>
          <w:b/>
          <w:sz w:val="40"/>
          <w:szCs w:val="40"/>
        </w:rPr>
      </w:pPr>
    </w:p>
    <w:p w14:paraId="03AB3A78" w14:textId="5AEEBA53" w:rsidR="00D40775" w:rsidRPr="00ED155E" w:rsidRDefault="00D40775" w:rsidP="00E6291B">
      <w:pPr>
        <w:spacing w:line="360" w:lineRule="auto"/>
        <w:jc w:val="center"/>
        <w:rPr>
          <w:rFonts w:ascii="宋体" w:hAnsi="宋体"/>
          <w:b/>
          <w:sz w:val="40"/>
          <w:szCs w:val="40"/>
        </w:rPr>
      </w:pPr>
    </w:p>
    <w:p w14:paraId="136EECDA" w14:textId="218133D9" w:rsidR="00D40775" w:rsidRPr="00ED155E" w:rsidRDefault="00D40775" w:rsidP="00E6291B">
      <w:pPr>
        <w:spacing w:line="360" w:lineRule="auto"/>
        <w:jc w:val="center"/>
        <w:rPr>
          <w:rFonts w:ascii="宋体" w:hAnsi="宋体"/>
          <w:b/>
          <w:sz w:val="40"/>
          <w:szCs w:val="40"/>
        </w:rPr>
      </w:pPr>
    </w:p>
    <w:p w14:paraId="74AEDEB3" w14:textId="73A2752E" w:rsidR="00D40775" w:rsidRPr="00ED155E" w:rsidRDefault="00D40775" w:rsidP="00E6291B">
      <w:pPr>
        <w:spacing w:line="360" w:lineRule="auto"/>
        <w:jc w:val="center"/>
        <w:rPr>
          <w:rFonts w:ascii="宋体" w:hAnsi="宋体"/>
          <w:b/>
          <w:sz w:val="40"/>
          <w:szCs w:val="40"/>
        </w:rPr>
      </w:pPr>
    </w:p>
    <w:p w14:paraId="61428F53" w14:textId="77777777" w:rsidR="00D40775" w:rsidRPr="00ED155E" w:rsidRDefault="00D40775" w:rsidP="00E7162C">
      <w:pPr>
        <w:spacing w:line="360" w:lineRule="auto"/>
        <w:rPr>
          <w:rFonts w:ascii="宋体" w:hAnsi="宋体"/>
          <w:b/>
          <w:sz w:val="40"/>
          <w:szCs w:val="40"/>
        </w:rPr>
      </w:pPr>
    </w:p>
    <w:p w14:paraId="4E4D8572" w14:textId="77777777" w:rsidR="00D40775" w:rsidRPr="000C59FB" w:rsidRDefault="00D40775" w:rsidP="00E6291B">
      <w:pPr>
        <w:widowControl w:val="0"/>
        <w:spacing w:line="360" w:lineRule="auto"/>
        <w:jc w:val="center"/>
        <w:rPr>
          <w:rFonts w:ascii="宋体" w:hAnsi="宋体" w:cs="方正仿宋简体"/>
          <w:b/>
          <w:color w:val="000000"/>
          <w:kern w:val="2"/>
          <w:sz w:val="44"/>
          <w:szCs w:val="40"/>
        </w:rPr>
      </w:pPr>
      <w:r w:rsidRPr="000C59FB">
        <w:rPr>
          <w:rFonts w:ascii="宋体" w:hAnsi="宋体" w:cs="方正仿宋简体" w:hint="eastAsia"/>
          <w:b/>
          <w:color w:val="000000"/>
          <w:kern w:val="2"/>
          <w:sz w:val="44"/>
          <w:szCs w:val="40"/>
        </w:rPr>
        <w:t>广东以色列理工学院</w:t>
      </w:r>
    </w:p>
    <w:p w14:paraId="7CA97204" w14:textId="4F6F6862" w:rsidR="007B632E" w:rsidRPr="000C59FB" w:rsidRDefault="00C453C4" w:rsidP="00E6291B">
      <w:pPr>
        <w:spacing w:line="360" w:lineRule="auto"/>
        <w:jc w:val="center"/>
        <w:rPr>
          <w:rFonts w:ascii="宋体" w:hAnsi="宋体" w:cs="宋体"/>
          <w:b/>
          <w:color w:val="000000"/>
          <w:kern w:val="2"/>
          <w:sz w:val="44"/>
          <w:szCs w:val="44"/>
        </w:rPr>
      </w:pPr>
      <w:r w:rsidRPr="000C59FB">
        <w:rPr>
          <w:rFonts w:ascii="宋体" w:hAnsi="宋体" w:cs="宋体" w:hint="eastAsia"/>
          <w:b/>
          <w:color w:val="000000"/>
          <w:kern w:val="2"/>
          <w:sz w:val="44"/>
          <w:szCs w:val="44"/>
        </w:rPr>
        <w:t>2025-2026年度</w:t>
      </w:r>
      <w:r w:rsidR="00E11A87">
        <w:rPr>
          <w:rFonts w:ascii="宋体" w:hAnsi="宋体" w:cs="宋体" w:hint="eastAsia"/>
          <w:b/>
          <w:color w:val="000000"/>
          <w:kern w:val="2"/>
          <w:sz w:val="44"/>
          <w:szCs w:val="44"/>
        </w:rPr>
        <w:t>学生人身意外险</w:t>
      </w:r>
      <w:r w:rsidRPr="000C59FB">
        <w:rPr>
          <w:rFonts w:ascii="宋体" w:hAnsi="宋体" w:cs="宋体" w:hint="eastAsia"/>
          <w:b/>
          <w:color w:val="000000"/>
          <w:kern w:val="2"/>
          <w:sz w:val="44"/>
          <w:szCs w:val="44"/>
        </w:rPr>
        <w:t>采购项目</w:t>
      </w:r>
      <w:r w:rsidR="00571537">
        <w:rPr>
          <w:rFonts w:ascii="宋体" w:hAnsi="宋体" w:cs="宋体" w:hint="eastAsia"/>
          <w:b/>
          <w:color w:val="000000"/>
          <w:kern w:val="2"/>
          <w:sz w:val="44"/>
          <w:szCs w:val="44"/>
        </w:rPr>
        <w:t>（第二次）</w:t>
      </w:r>
    </w:p>
    <w:p w14:paraId="4DECD991" w14:textId="2E469495" w:rsidR="009E0C92" w:rsidRPr="000C59FB" w:rsidRDefault="00282741" w:rsidP="00E6291B">
      <w:pPr>
        <w:spacing w:line="360" w:lineRule="auto"/>
        <w:jc w:val="center"/>
        <w:rPr>
          <w:rFonts w:ascii="宋体" w:hAnsi="宋体" w:cs="方正仿宋简体"/>
          <w:b/>
          <w:color w:val="000000"/>
          <w:kern w:val="2"/>
          <w:sz w:val="44"/>
          <w:szCs w:val="40"/>
        </w:rPr>
      </w:pPr>
      <w:r w:rsidRPr="000C59FB">
        <w:rPr>
          <w:rFonts w:ascii="宋体" w:hAnsi="宋体" w:cs="方正仿宋简体" w:hint="eastAsia"/>
          <w:b/>
          <w:color w:val="000000"/>
          <w:kern w:val="2"/>
          <w:sz w:val="44"/>
          <w:szCs w:val="40"/>
        </w:rPr>
        <w:t>自主</w:t>
      </w:r>
      <w:r w:rsidR="009E0C92" w:rsidRPr="000C59FB">
        <w:rPr>
          <w:rFonts w:ascii="宋体" w:hAnsi="宋体" w:cs="方正仿宋简体" w:hint="eastAsia"/>
          <w:b/>
          <w:color w:val="000000"/>
          <w:kern w:val="2"/>
          <w:sz w:val="44"/>
          <w:szCs w:val="40"/>
        </w:rPr>
        <w:t>招标文件</w:t>
      </w:r>
    </w:p>
    <w:p w14:paraId="0F04AA80" w14:textId="77777777" w:rsidR="00C4572A" w:rsidRPr="000C59FB" w:rsidRDefault="00C4572A" w:rsidP="00E6291B">
      <w:pPr>
        <w:spacing w:line="360" w:lineRule="auto"/>
        <w:jc w:val="center"/>
        <w:rPr>
          <w:rFonts w:ascii="宋体" w:hAnsi="宋体" w:cs="宋体"/>
          <w:b/>
          <w:color w:val="000000"/>
          <w:sz w:val="44"/>
          <w:szCs w:val="44"/>
        </w:rPr>
      </w:pPr>
    </w:p>
    <w:p w14:paraId="7BDDE647" w14:textId="1F5B5CD2" w:rsidR="00D40775" w:rsidRPr="00ED155E" w:rsidRDefault="00D40775" w:rsidP="00E6291B">
      <w:pPr>
        <w:spacing w:line="360" w:lineRule="auto"/>
        <w:jc w:val="center"/>
        <w:rPr>
          <w:rFonts w:ascii="宋体" w:hAnsi="宋体" w:cs="方正仿宋简体"/>
          <w:b/>
          <w:color w:val="000000"/>
          <w:kern w:val="2"/>
          <w:sz w:val="36"/>
          <w:szCs w:val="32"/>
        </w:rPr>
      </w:pPr>
      <w:r w:rsidRPr="00ED155E">
        <w:rPr>
          <w:rFonts w:ascii="宋体" w:hAnsi="宋体" w:cs="方正仿宋简体"/>
          <w:b/>
          <w:color w:val="000000"/>
          <w:kern w:val="2"/>
          <w:sz w:val="36"/>
          <w:szCs w:val="32"/>
        </w:rPr>
        <w:br w:type="page"/>
      </w:r>
    </w:p>
    <w:p w14:paraId="0B17C2DA" w14:textId="4B184283" w:rsidR="0030366A" w:rsidRPr="008453C3" w:rsidRDefault="0030366A" w:rsidP="00E6291B">
      <w:pPr>
        <w:pStyle w:val="TOCHeading"/>
        <w:spacing w:line="360" w:lineRule="auto"/>
        <w:jc w:val="center"/>
        <w:rPr>
          <w:rFonts w:ascii="宋体" w:eastAsia="宋体" w:hAnsi="宋体"/>
          <w:b/>
          <w:bCs/>
          <w:color w:val="auto"/>
          <w:sz w:val="52"/>
          <w:szCs w:val="52"/>
        </w:rPr>
      </w:pPr>
      <w:r w:rsidRPr="008453C3">
        <w:rPr>
          <w:rFonts w:ascii="宋体" w:eastAsia="宋体" w:hAnsi="宋体"/>
          <w:b/>
          <w:bCs/>
          <w:color w:val="auto"/>
          <w:sz w:val="52"/>
          <w:szCs w:val="52"/>
          <w:lang w:val="zh-CN"/>
        </w:rPr>
        <w:lastRenderedPageBreak/>
        <w:t>目录</w:t>
      </w:r>
    </w:p>
    <w:p w14:paraId="7CBC8144" w14:textId="77777777" w:rsidR="00B84431" w:rsidRPr="008453C3" w:rsidRDefault="00B84431" w:rsidP="00E6291B">
      <w:pPr>
        <w:spacing w:line="360" w:lineRule="auto"/>
      </w:pPr>
    </w:p>
    <w:sdt>
      <w:sdtPr>
        <w:rPr>
          <w:rFonts w:ascii="Calibri" w:eastAsia="宋体" w:hAnsi="Calibri" w:cs="Calibri"/>
          <w:color w:val="auto"/>
          <w:sz w:val="22"/>
          <w:szCs w:val="22"/>
        </w:rPr>
        <w:id w:val="1684629461"/>
        <w:docPartObj>
          <w:docPartGallery w:val="Table of Contents"/>
          <w:docPartUnique/>
        </w:docPartObj>
      </w:sdtPr>
      <w:sdtEndPr>
        <w:rPr>
          <w:b/>
          <w:bCs/>
          <w:noProof/>
        </w:rPr>
      </w:sdtEndPr>
      <w:sdtContent>
        <w:p w14:paraId="7615CF96" w14:textId="28CA02D3" w:rsidR="0020512E" w:rsidRDefault="0020512E" w:rsidP="00E6291B">
          <w:pPr>
            <w:pStyle w:val="TOCHeading"/>
            <w:spacing w:line="360" w:lineRule="auto"/>
          </w:pPr>
        </w:p>
        <w:p w14:paraId="18ED94F5" w14:textId="59EDA00A" w:rsidR="00BB05E6" w:rsidRDefault="002A5CF6">
          <w:pPr>
            <w:pStyle w:val="TOC1"/>
            <w:tabs>
              <w:tab w:val="right" w:leader="dot" w:pos="10070"/>
            </w:tabs>
            <w:rPr>
              <w:rFonts w:asciiTheme="minorHAnsi" w:eastAsiaTheme="minorEastAsia" w:hAnsiTheme="minorHAnsi" w:cstheme="minorBidi"/>
              <w:b w:val="0"/>
              <w:bCs w:val="0"/>
              <w:caps w:val="0"/>
              <w:noProof/>
              <w:sz w:val="22"/>
              <w:szCs w:val="22"/>
            </w:rPr>
          </w:pPr>
          <w:r>
            <w:fldChar w:fldCharType="begin"/>
          </w:r>
          <w:r>
            <w:instrText xml:space="preserve"> TOC \o "1-1" \h \z \u </w:instrText>
          </w:r>
          <w:r>
            <w:fldChar w:fldCharType="separate"/>
          </w:r>
          <w:hyperlink w:anchor="_Toc212552192" w:history="1">
            <w:r w:rsidR="00BB05E6" w:rsidRPr="00F25F8E">
              <w:rPr>
                <w:rStyle w:val="Hyperlink"/>
                <w:rFonts w:ascii="宋体" w:hAnsi="宋体" w:hint="eastAsia"/>
                <w:noProof/>
              </w:rPr>
              <w:t>第一部分： 采购需求书</w:t>
            </w:r>
            <w:r w:rsidR="00BB05E6">
              <w:rPr>
                <w:noProof/>
                <w:webHidden/>
              </w:rPr>
              <w:tab/>
            </w:r>
            <w:r w:rsidR="00BB05E6">
              <w:rPr>
                <w:noProof/>
                <w:webHidden/>
              </w:rPr>
              <w:fldChar w:fldCharType="begin"/>
            </w:r>
            <w:r w:rsidR="00BB05E6">
              <w:rPr>
                <w:noProof/>
                <w:webHidden/>
              </w:rPr>
              <w:instrText xml:space="preserve"> PAGEREF _Toc212552192 \h </w:instrText>
            </w:r>
            <w:r w:rsidR="00BB05E6">
              <w:rPr>
                <w:noProof/>
                <w:webHidden/>
              </w:rPr>
            </w:r>
            <w:r w:rsidR="00BB05E6">
              <w:rPr>
                <w:noProof/>
                <w:webHidden/>
              </w:rPr>
              <w:fldChar w:fldCharType="separate"/>
            </w:r>
            <w:r w:rsidR="00BB05E6">
              <w:rPr>
                <w:noProof/>
                <w:webHidden/>
              </w:rPr>
              <w:t>3</w:t>
            </w:r>
            <w:r w:rsidR="00BB05E6">
              <w:rPr>
                <w:noProof/>
                <w:webHidden/>
              </w:rPr>
              <w:fldChar w:fldCharType="end"/>
            </w:r>
          </w:hyperlink>
        </w:p>
        <w:p w14:paraId="6D784268" w14:textId="5B518C75" w:rsidR="00BB05E6" w:rsidRDefault="00FD236B">
          <w:pPr>
            <w:pStyle w:val="TOC1"/>
            <w:tabs>
              <w:tab w:val="right" w:leader="dot" w:pos="10070"/>
            </w:tabs>
            <w:rPr>
              <w:rFonts w:asciiTheme="minorHAnsi" w:eastAsiaTheme="minorEastAsia" w:hAnsiTheme="minorHAnsi" w:cstheme="minorBidi"/>
              <w:b w:val="0"/>
              <w:bCs w:val="0"/>
              <w:caps w:val="0"/>
              <w:noProof/>
              <w:sz w:val="22"/>
              <w:szCs w:val="22"/>
            </w:rPr>
          </w:pPr>
          <w:hyperlink w:anchor="_Toc212552193" w:history="1">
            <w:r w:rsidR="00BB05E6" w:rsidRPr="00F25F8E">
              <w:rPr>
                <w:rStyle w:val="Hyperlink"/>
                <w:rFonts w:ascii="宋体" w:hAnsi="宋体" w:hint="eastAsia"/>
                <w:noProof/>
              </w:rPr>
              <w:t>第二部分： 评标办法</w:t>
            </w:r>
            <w:r w:rsidR="00BB05E6">
              <w:rPr>
                <w:noProof/>
                <w:webHidden/>
              </w:rPr>
              <w:tab/>
            </w:r>
            <w:r w:rsidR="00BB05E6">
              <w:rPr>
                <w:noProof/>
                <w:webHidden/>
              </w:rPr>
              <w:fldChar w:fldCharType="begin"/>
            </w:r>
            <w:r w:rsidR="00BB05E6">
              <w:rPr>
                <w:noProof/>
                <w:webHidden/>
              </w:rPr>
              <w:instrText xml:space="preserve"> PAGEREF _Toc212552193 \h </w:instrText>
            </w:r>
            <w:r w:rsidR="00BB05E6">
              <w:rPr>
                <w:noProof/>
                <w:webHidden/>
              </w:rPr>
            </w:r>
            <w:r w:rsidR="00BB05E6">
              <w:rPr>
                <w:noProof/>
                <w:webHidden/>
              </w:rPr>
              <w:fldChar w:fldCharType="separate"/>
            </w:r>
            <w:r w:rsidR="00BB05E6">
              <w:rPr>
                <w:noProof/>
                <w:webHidden/>
              </w:rPr>
              <w:t>7</w:t>
            </w:r>
            <w:r w:rsidR="00BB05E6">
              <w:rPr>
                <w:noProof/>
                <w:webHidden/>
              </w:rPr>
              <w:fldChar w:fldCharType="end"/>
            </w:r>
          </w:hyperlink>
        </w:p>
        <w:p w14:paraId="399893F5" w14:textId="1ADF172D" w:rsidR="00BB05E6" w:rsidRDefault="00FD236B">
          <w:pPr>
            <w:pStyle w:val="TOC1"/>
            <w:tabs>
              <w:tab w:val="right" w:leader="dot" w:pos="10070"/>
            </w:tabs>
            <w:rPr>
              <w:rFonts w:asciiTheme="minorHAnsi" w:eastAsiaTheme="minorEastAsia" w:hAnsiTheme="minorHAnsi" w:cstheme="minorBidi"/>
              <w:b w:val="0"/>
              <w:bCs w:val="0"/>
              <w:caps w:val="0"/>
              <w:noProof/>
              <w:sz w:val="22"/>
              <w:szCs w:val="22"/>
            </w:rPr>
          </w:pPr>
          <w:hyperlink w:anchor="_Toc212552194" w:history="1">
            <w:r w:rsidR="00BB05E6" w:rsidRPr="00F25F8E">
              <w:rPr>
                <w:rStyle w:val="Hyperlink"/>
                <w:rFonts w:ascii="宋体" w:hAnsi="宋体" w:hint="eastAsia"/>
                <w:noProof/>
              </w:rPr>
              <w:t>第三部分： 投标文件格式</w:t>
            </w:r>
            <w:r w:rsidR="00BB05E6">
              <w:rPr>
                <w:noProof/>
                <w:webHidden/>
              </w:rPr>
              <w:tab/>
            </w:r>
            <w:r w:rsidR="00BB05E6">
              <w:rPr>
                <w:noProof/>
                <w:webHidden/>
              </w:rPr>
              <w:fldChar w:fldCharType="begin"/>
            </w:r>
            <w:r w:rsidR="00BB05E6">
              <w:rPr>
                <w:noProof/>
                <w:webHidden/>
              </w:rPr>
              <w:instrText xml:space="preserve"> PAGEREF _Toc212552194 \h </w:instrText>
            </w:r>
            <w:r w:rsidR="00BB05E6">
              <w:rPr>
                <w:noProof/>
                <w:webHidden/>
              </w:rPr>
            </w:r>
            <w:r w:rsidR="00BB05E6">
              <w:rPr>
                <w:noProof/>
                <w:webHidden/>
              </w:rPr>
              <w:fldChar w:fldCharType="separate"/>
            </w:r>
            <w:r w:rsidR="00BB05E6">
              <w:rPr>
                <w:noProof/>
                <w:webHidden/>
              </w:rPr>
              <w:t>12</w:t>
            </w:r>
            <w:r w:rsidR="00BB05E6">
              <w:rPr>
                <w:noProof/>
                <w:webHidden/>
              </w:rPr>
              <w:fldChar w:fldCharType="end"/>
            </w:r>
          </w:hyperlink>
        </w:p>
        <w:p w14:paraId="3DC9A767" w14:textId="2D70E15E" w:rsidR="0020512E" w:rsidRDefault="002A5CF6" w:rsidP="00E6291B">
          <w:pPr>
            <w:spacing w:line="360" w:lineRule="auto"/>
          </w:pPr>
          <w:r>
            <w:rPr>
              <w:rFonts w:asciiTheme="majorHAnsi" w:hAnsiTheme="majorHAnsi"/>
              <w:sz w:val="24"/>
              <w:szCs w:val="24"/>
            </w:rPr>
            <w:fldChar w:fldCharType="end"/>
          </w:r>
        </w:p>
      </w:sdtContent>
    </w:sdt>
    <w:p w14:paraId="7444B66F" w14:textId="6DFF3902" w:rsidR="0030366A" w:rsidRPr="008453C3" w:rsidRDefault="0030366A" w:rsidP="00E6291B">
      <w:pPr>
        <w:tabs>
          <w:tab w:val="left" w:pos="3300"/>
        </w:tabs>
        <w:spacing w:after="160" w:line="360" w:lineRule="auto"/>
        <w:rPr>
          <w:rFonts w:ascii="宋体" w:hAnsi="宋体"/>
          <w:b/>
          <w:bCs/>
          <w:sz w:val="28"/>
          <w:szCs w:val="28"/>
        </w:rPr>
      </w:pPr>
      <w:r w:rsidRPr="008453C3">
        <w:rPr>
          <w:rFonts w:ascii="宋体" w:hAnsi="宋体"/>
          <w:b/>
          <w:bCs/>
          <w:sz w:val="28"/>
          <w:szCs w:val="28"/>
        </w:rPr>
        <w:br w:type="page"/>
      </w:r>
    </w:p>
    <w:p w14:paraId="03759012" w14:textId="1144C6CF" w:rsidR="00F2082E" w:rsidRPr="003603E8" w:rsidRDefault="00D40775" w:rsidP="0083665C">
      <w:pPr>
        <w:pStyle w:val="ListParagraph"/>
        <w:numPr>
          <w:ilvl w:val="0"/>
          <w:numId w:val="5"/>
        </w:numPr>
        <w:spacing w:line="360" w:lineRule="auto"/>
        <w:ind w:left="714" w:hanging="357"/>
        <w:jc w:val="center"/>
        <w:outlineLvl w:val="0"/>
        <w:rPr>
          <w:rFonts w:ascii="宋体" w:hAnsi="宋体"/>
          <w:b/>
          <w:sz w:val="28"/>
          <w:szCs w:val="28"/>
        </w:rPr>
      </w:pPr>
      <w:bookmarkStart w:id="0" w:name="_Toc209090999"/>
      <w:bookmarkStart w:id="1" w:name="_Toc212552192"/>
      <w:r w:rsidRPr="003603E8">
        <w:rPr>
          <w:rFonts w:ascii="宋体" w:hAnsi="宋体" w:hint="eastAsia"/>
          <w:b/>
          <w:sz w:val="36"/>
          <w:szCs w:val="36"/>
        </w:rPr>
        <w:lastRenderedPageBreak/>
        <w:t>采购</w:t>
      </w:r>
      <w:r w:rsidR="001E415E" w:rsidRPr="003603E8">
        <w:rPr>
          <w:rFonts w:ascii="宋体" w:hAnsi="宋体" w:hint="eastAsia"/>
          <w:b/>
          <w:sz w:val="36"/>
          <w:szCs w:val="36"/>
        </w:rPr>
        <w:t>需求</w:t>
      </w:r>
      <w:bookmarkEnd w:id="0"/>
      <w:r w:rsidR="00105802">
        <w:rPr>
          <w:rFonts w:ascii="宋体" w:hAnsi="宋体" w:hint="eastAsia"/>
          <w:b/>
          <w:sz w:val="36"/>
          <w:szCs w:val="36"/>
        </w:rPr>
        <w:t>书</w:t>
      </w:r>
      <w:bookmarkEnd w:id="1"/>
    </w:p>
    <w:p w14:paraId="06F0C3A0" w14:textId="65350F9C" w:rsidR="005E0976" w:rsidRPr="00ED155E" w:rsidRDefault="005E0976" w:rsidP="00E6291B">
      <w:pPr>
        <w:spacing w:line="360" w:lineRule="auto"/>
        <w:rPr>
          <w:rFonts w:ascii="宋体" w:hAnsi="宋体"/>
          <w:sz w:val="28"/>
          <w:szCs w:val="28"/>
        </w:rPr>
      </w:pPr>
    </w:p>
    <w:p w14:paraId="233FA43E" w14:textId="58F038D3" w:rsidR="00D40775" w:rsidRDefault="00466870" w:rsidP="00E6291B">
      <w:pPr>
        <w:spacing w:line="360" w:lineRule="auto"/>
        <w:ind w:firstLine="640"/>
        <w:rPr>
          <w:rFonts w:ascii="宋体" w:hAnsi="宋体"/>
          <w:sz w:val="24"/>
          <w:szCs w:val="24"/>
        </w:rPr>
      </w:pPr>
      <w:r w:rsidRPr="00466870">
        <w:rPr>
          <w:rFonts w:ascii="宋体" w:hAnsi="宋体"/>
          <w:sz w:val="24"/>
          <w:szCs w:val="24"/>
        </w:rPr>
        <w:t>为建立健全学生安全风险保障体系，切实维护在校学生的人身安全与合法权益，减轻意外事故带来的家庭经济负担和校方管理压力，构建和谐、安全的校园环境，我校根据国家相关法律法规及内部管理制度，现决定通过公开招标方式，采购学生人身意外险服务。本项目旨在遵循“公开、公平、公正”和“择优择惠”的原则，遴选一家综合实力强、信誉良好、服务优质的保险机构，为我校学生提供全面的意外风险保障。</w:t>
      </w:r>
    </w:p>
    <w:p w14:paraId="12C0D54A" w14:textId="77777777" w:rsidR="00466870" w:rsidRPr="00466870" w:rsidRDefault="00466870" w:rsidP="00E6291B">
      <w:pPr>
        <w:spacing w:line="360" w:lineRule="auto"/>
        <w:ind w:firstLine="640"/>
        <w:rPr>
          <w:rFonts w:ascii="宋体" w:hAnsi="宋体" w:cs="宋体"/>
          <w:color w:val="000000"/>
          <w:kern w:val="2"/>
        </w:rPr>
      </w:pPr>
    </w:p>
    <w:p w14:paraId="4B220C00" w14:textId="32A98E7B" w:rsidR="00286FC6" w:rsidRPr="003603E8" w:rsidRDefault="00D40775" w:rsidP="0083665C">
      <w:pPr>
        <w:widowControl w:val="0"/>
        <w:numPr>
          <w:ilvl w:val="0"/>
          <w:numId w:val="1"/>
        </w:numPr>
        <w:spacing w:line="360" w:lineRule="auto"/>
        <w:ind w:left="785" w:hanging="785"/>
        <w:contextualSpacing/>
        <w:jc w:val="both"/>
        <w:rPr>
          <w:rFonts w:ascii="宋体" w:hAnsi="宋体" w:cs="宋体"/>
          <w:color w:val="000000"/>
          <w:kern w:val="2"/>
          <w:sz w:val="24"/>
          <w:szCs w:val="24"/>
        </w:rPr>
      </w:pPr>
      <w:r w:rsidRPr="00ED155E">
        <w:rPr>
          <w:rFonts w:ascii="宋体" w:hAnsi="宋体" w:cs="宋体" w:hint="eastAsia"/>
          <w:b/>
          <w:bCs/>
          <w:color w:val="000000"/>
          <w:kern w:val="2"/>
          <w:sz w:val="24"/>
          <w:szCs w:val="24"/>
        </w:rPr>
        <w:t>项目名称：</w:t>
      </w:r>
      <w:r w:rsidR="00C453C4" w:rsidRPr="00ED155E">
        <w:rPr>
          <w:rFonts w:ascii="宋体" w:hAnsi="宋体" w:cs="宋体" w:hint="eastAsia"/>
          <w:color w:val="000000"/>
          <w:kern w:val="2"/>
          <w:sz w:val="24"/>
          <w:szCs w:val="24"/>
        </w:rPr>
        <w:t>广东以色列理工学院</w:t>
      </w:r>
      <w:r w:rsidR="00C453C4" w:rsidRPr="00ED155E">
        <w:rPr>
          <w:rFonts w:ascii="宋体" w:hAnsi="宋体" w:cs="宋体"/>
          <w:color w:val="000000"/>
          <w:kern w:val="2"/>
          <w:sz w:val="24"/>
          <w:szCs w:val="24"/>
        </w:rPr>
        <w:t>2025-2026</w:t>
      </w:r>
      <w:r w:rsidR="00C453C4" w:rsidRPr="00ED155E">
        <w:rPr>
          <w:rFonts w:ascii="宋体" w:hAnsi="宋体" w:cs="宋体" w:hint="eastAsia"/>
          <w:color w:val="000000"/>
          <w:kern w:val="2"/>
          <w:sz w:val="24"/>
          <w:szCs w:val="24"/>
        </w:rPr>
        <w:t>年度</w:t>
      </w:r>
      <w:r w:rsidR="00E6291B">
        <w:rPr>
          <w:rFonts w:ascii="宋体" w:hAnsi="宋体" w:cs="宋体" w:hint="eastAsia"/>
          <w:color w:val="000000"/>
          <w:kern w:val="2"/>
          <w:sz w:val="24"/>
          <w:szCs w:val="24"/>
        </w:rPr>
        <w:t>学生人身意外险</w:t>
      </w:r>
      <w:r w:rsidR="00C453C4" w:rsidRPr="00ED155E">
        <w:rPr>
          <w:rFonts w:ascii="宋体" w:hAnsi="宋体" w:cs="宋体" w:hint="eastAsia"/>
          <w:color w:val="000000"/>
          <w:kern w:val="2"/>
          <w:sz w:val="24"/>
          <w:szCs w:val="24"/>
        </w:rPr>
        <w:t>采购项目</w:t>
      </w:r>
      <w:r w:rsidR="00571537">
        <w:rPr>
          <w:rFonts w:ascii="宋体" w:hAnsi="宋体" w:cs="宋体" w:hint="eastAsia"/>
          <w:color w:val="000000"/>
          <w:kern w:val="2"/>
          <w:sz w:val="24"/>
          <w:szCs w:val="24"/>
        </w:rPr>
        <w:t>（第二次）</w:t>
      </w:r>
    </w:p>
    <w:p w14:paraId="3AC79A9A" w14:textId="77777777" w:rsidR="00A46F69" w:rsidRDefault="00670F97" w:rsidP="0083665C">
      <w:pPr>
        <w:widowControl w:val="0"/>
        <w:numPr>
          <w:ilvl w:val="0"/>
          <w:numId w:val="1"/>
        </w:numPr>
        <w:spacing w:line="360" w:lineRule="auto"/>
        <w:contextualSpacing/>
        <w:jc w:val="both"/>
        <w:rPr>
          <w:rFonts w:ascii="宋体" w:hAnsi="宋体" w:cs="宋体"/>
          <w:color w:val="000000"/>
          <w:kern w:val="2"/>
          <w:sz w:val="24"/>
          <w:szCs w:val="24"/>
        </w:rPr>
      </w:pPr>
      <w:r>
        <w:rPr>
          <w:rFonts w:ascii="宋体" w:hAnsi="宋体" w:hint="eastAsia"/>
          <w:color w:val="000000"/>
          <w:sz w:val="24"/>
          <w:szCs w:val="24"/>
        </w:rPr>
        <w:t>★</w:t>
      </w:r>
      <w:r w:rsidR="00D40775" w:rsidRPr="00ED155E">
        <w:rPr>
          <w:rFonts w:ascii="宋体" w:hAnsi="宋体" w:cs="宋体" w:hint="eastAsia"/>
          <w:b/>
          <w:bCs/>
          <w:color w:val="000000"/>
          <w:kern w:val="2"/>
          <w:sz w:val="24"/>
          <w:szCs w:val="24"/>
        </w:rPr>
        <w:t>服务期限：</w:t>
      </w:r>
      <w:r w:rsidR="00F13548" w:rsidRPr="007B7C02">
        <w:rPr>
          <w:rFonts w:ascii="宋体" w:hAnsi="宋体" w:cs="宋体" w:hint="eastAsia"/>
          <w:color w:val="000000"/>
          <w:kern w:val="2"/>
          <w:sz w:val="24"/>
          <w:szCs w:val="24"/>
        </w:rPr>
        <w:t>自保险单生效之日起保期一年</w:t>
      </w:r>
      <w:r w:rsidR="00D40775" w:rsidRPr="007B7C02">
        <w:rPr>
          <w:rFonts w:ascii="宋体" w:hAnsi="宋体" w:cs="宋体" w:hint="eastAsia"/>
          <w:color w:val="000000"/>
          <w:kern w:val="2"/>
          <w:sz w:val="24"/>
          <w:szCs w:val="24"/>
        </w:rPr>
        <w:t>。</w:t>
      </w:r>
    </w:p>
    <w:p w14:paraId="0380A6D4" w14:textId="5EF3671D" w:rsidR="00A46F69" w:rsidRPr="00A46F69" w:rsidRDefault="00670F97" w:rsidP="0083665C">
      <w:pPr>
        <w:widowControl w:val="0"/>
        <w:numPr>
          <w:ilvl w:val="0"/>
          <w:numId w:val="1"/>
        </w:numPr>
        <w:spacing w:line="360" w:lineRule="auto"/>
        <w:contextualSpacing/>
        <w:jc w:val="both"/>
        <w:rPr>
          <w:rFonts w:ascii="宋体" w:hAnsi="宋体" w:cs="宋体"/>
          <w:color w:val="000000"/>
          <w:kern w:val="2"/>
          <w:sz w:val="24"/>
          <w:szCs w:val="24"/>
        </w:rPr>
      </w:pPr>
      <w:r w:rsidRPr="00A46F69">
        <w:rPr>
          <w:rFonts w:ascii="宋体" w:hAnsi="宋体" w:hint="eastAsia"/>
          <w:color w:val="000000"/>
          <w:sz w:val="24"/>
          <w:szCs w:val="24"/>
        </w:rPr>
        <w:t>★</w:t>
      </w:r>
      <w:r w:rsidR="005E6480" w:rsidRPr="00A46F69">
        <w:rPr>
          <w:rFonts w:ascii="宋体" w:hAnsi="宋体" w:cs="宋体" w:hint="eastAsia"/>
          <w:b/>
          <w:bCs/>
          <w:kern w:val="2"/>
          <w:sz w:val="24"/>
          <w:szCs w:val="24"/>
        </w:rPr>
        <w:t>项目</w:t>
      </w:r>
      <w:r w:rsidR="00565023" w:rsidRPr="00A46F69">
        <w:rPr>
          <w:rFonts w:ascii="宋体" w:hAnsi="宋体" w:cs="宋体" w:hint="eastAsia"/>
          <w:b/>
          <w:bCs/>
          <w:kern w:val="2"/>
          <w:sz w:val="24"/>
          <w:szCs w:val="24"/>
        </w:rPr>
        <w:t>预算</w:t>
      </w:r>
      <w:r w:rsidR="00D40775" w:rsidRPr="00A46F69">
        <w:rPr>
          <w:rFonts w:ascii="宋体" w:hAnsi="宋体" w:cs="宋体" w:hint="eastAsia"/>
          <w:b/>
          <w:bCs/>
          <w:kern w:val="2"/>
          <w:sz w:val="24"/>
          <w:szCs w:val="24"/>
        </w:rPr>
        <w:t>：</w:t>
      </w:r>
      <w:r w:rsidR="00A46F69" w:rsidRPr="00A46F69">
        <w:rPr>
          <w:rFonts w:ascii="宋体" w:hAnsi="宋体" w:cs="宋体" w:hint="eastAsia"/>
          <w:color w:val="000000"/>
          <w:kern w:val="2"/>
          <w:sz w:val="24"/>
          <w:szCs w:val="24"/>
        </w:rPr>
        <w:t>预计1998人，总费用最高不超过11.3886万元人民币（含税）。</w:t>
      </w:r>
    </w:p>
    <w:p w14:paraId="3631AF4C" w14:textId="15F100E7" w:rsidR="00A46F69" w:rsidRDefault="00A46F69" w:rsidP="00A46F69">
      <w:pPr>
        <w:widowControl w:val="0"/>
        <w:spacing w:line="360" w:lineRule="auto"/>
        <w:rPr>
          <w:rFonts w:ascii="宋体" w:hAnsi="宋体" w:cs="宋体"/>
          <w:color w:val="000000"/>
          <w:kern w:val="2"/>
          <w:sz w:val="24"/>
          <w:szCs w:val="24"/>
        </w:rPr>
      </w:pPr>
      <w:r w:rsidRPr="00A46F69">
        <w:rPr>
          <w:rFonts w:ascii="宋体" w:hAnsi="宋体" w:cs="宋体" w:hint="eastAsia"/>
          <w:color w:val="000000"/>
          <w:kern w:val="2"/>
          <w:sz w:val="24"/>
          <w:szCs w:val="24"/>
        </w:rPr>
        <w:t xml:space="preserve">                          </w:t>
      </w:r>
      <w:r w:rsidR="008A4EFB">
        <w:rPr>
          <w:rFonts w:ascii="宋体" w:hAnsi="宋体" w:cs="宋体"/>
          <w:color w:val="000000"/>
          <w:kern w:val="2"/>
          <w:sz w:val="24"/>
          <w:szCs w:val="24"/>
        </w:rPr>
        <w:t xml:space="preserve">  </w:t>
      </w:r>
      <w:r w:rsidRPr="00A46F69">
        <w:rPr>
          <w:rFonts w:ascii="宋体" w:hAnsi="宋体" w:cs="宋体" w:hint="eastAsia"/>
          <w:color w:val="000000"/>
          <w:kern w:val="2"/>
          <w:sz w:val="24"/>
          <w:szCs w:val="24"/>
        </w:rPr>
        <w:t>保费</w:t>
      </w:r>
      <w:r w:rsidR="008A4EFB">
        <w:rPr>
          <w:rFonts w:ascii="宋体" w:hAnsi="宋体" w:cs="宋体" w:hint="eastAsia"/>
          <w:color w:val="000000"/>
          <w:kern w:val="2"/>
          <w:sz w:val="24"/>
          <w:szCs w:val="24"/>
        </w:rPr>
        <w:t>单价</w:t>
      </w:r>
      <w:r w:rsidRPr="00A46F69">
        <w:rPr>
          <w:rFonts w:ascii="宋体" w:hAnsi="宋体" w:cs="宋体" w:hint="eastAsia"/>
          <w:color w:val="000000"/>
          <w:kern w:val="2"/>
          <w:sz w:val="24"/>
          <w:szCs w:val="24"/>
        </w:rPr>
        <w:t>最高限价:人民币 57元/人/年。</w:t>
      </w:r>
    </w:p>
    <w:p w14:paraId="3DDC06D6" w14:textId="52B8E800" w:rsidR="00D40775" w:rsidRPr="007B7C02" w:rsidRDefault="00A46F69" w:rsidP="00A46F69">
      <w:pPr>
        <w:widowControl w:val="0"/>
        <w:spacing w:line="360" w:lineRule="auto"/>
        <w:rPr>
          <w:rFonts w:ascii="宋体" w:hAnsi="宋体" w:cs="宋体"/>
          <w:color w:val="000000"/>
          <w:kern w:val="2"/>
          <w:sz w:val="24"/>
          <w:szCs w:val="24"/>
        </w:rPr>
      </w:pPr>
      <w:r>
        <w:rPr>
          <w:rFonts w:ascii="宋体" w:hAnsi="宋体" w:cs="宋体" w:hint="eastAsia"/>
          <w:color w:val="000000"/>
          <w:kern w:val="2"/>
          <w:sz w:val="24"/>
          <w:szCs w:val="24"/>
        </w:rPr>
        <w:t>（注：</w:t>
      </w:r>
      <w:r w:rsidRPr="00ED155E">
        <w:rPr>
          <w:rFonts w:ascii="宋体" w:hAnsi="宋体" w:cs="宋体" w:hint="eastAsia"/>
          <w:color w:val="000000"/>
          <w:kern w:val="2"/>
          <w:sz w:val="24"/>
          <w:szCs w:val="24"/>
        </w:rPr>
        <w:t>投标人需根据项目需求进行报价</w:t>
      </w:r>
      <w:r>
        <w:rPr>
          <w:rFonts w:ascii="宋体" w:hAnsi="宋体" w:cs="宋体" w:hint="eastAsia"/>
          <w:color w:val="000000"/>
          <w:kern w:val="2"/>
          <w:sz w:val="24"/>
          <w:szCs w:val="24"/>
        </w:rPr>
        <w:t>，</w:t>
      </w:r>
      <w:r w:rsidRPr="0054116E">
        <w:rPr>
          <w:rFonts w:ascii="宋体" w:hAnsi="宋体" w:cs="宋体"/>
          <w:color w:val="000000"/>
          <w:kern w:val="2"/>
          <w:sz w:val="24"/>
          <w:szCs w:val="24"/>
        </w:rPr>
        <w:t>投标人的报价是投标人响应招标项目要求的全部工作内容的价格体现，包括</w:t>
      </w:r>
      <w:r>
        <w:rPr>
          <w:rFonts w:ascii="宋体" w:hAnsi="宋体" w:cs="宋体" w:hint="eastAsia"/>
          <w:color w:val="000000"/>
          <w:kern w:val="2"/>
          <w:sz w:val="24"/>
          <w:szCs w:val="24"/>
        </w:rPr>
        <w:t>税金、人工费等</w:t>
      </w:r>
      <w:r w:rsidRPr="0054116E">
        <w:rPr>
          <w:rFonts w:ascii="宋体" w:hAnsi="宋体" w:cs="宋体"/>
          <w:color w:val="000000"/>
          <w:kern w:val="2"/>
          <w:sz w:val="24"/>
          <w:szCs w:val="24"/>
        </w:rPr>
        <w:t>投标人完成本项目所需的一切费用</w:t>
      </w:r>
      <w:r w:rsidRPr="00ED155E">
        <w:rPr>
          <w:rFonts w:ascii="宋体" w:hAnsi="宋体" w:cs="宋体" w:hint="eastAsia"/>
          <w:color w:val="000000"/>
          <w:kern w:val="2"/>
          <w:sz w:val="24"/>
          <w:szCs w:val="24"/>
        </w:rPr>
        <w:t>，超过</w:t>
      </w:r>
      <w:r>
        <w:rPr>
          <w:rFonts w:ascii="宋体" w:hAnsi="宋体" w:cs="宋体" w:hint="eastAsia"/>
          <w:color w:val="000000"/>
          <w:kern w:val="2"/>
          <w:sz w:val="24"/>
          <w:szCs w:val="24"/>
        </w:rPr>
        <w:t>上述最高限价</w:t>
      </w:r>
      <w:r w:rsidRPr="00ED155E">
        <w:rPr>
          <w:rFonts w:ascii="宋体" w:hAnsi="宋体" w:cs="宋体" w:hint="eastAsia"/>
          <w:color w:val="000000"/>
          <w:kern w:val="2"/>
          <w:sz w:val="24"/>
          <w:szCs w:val="24"/>
        </w:rPr>
        <w:t>的报价无效</w:t>
      </w:r>
      <w:r>
        <w:rPr>
          <w:rFonts w:ascii="宋体" w:hAnsi="宋体" w:cs="宋体" w:hint="eastAsia"/>
          <w:color w:val="000000"/>
          <w:kern w:val="2"/>
          <w:sz w:val="24"/>
          <w:szCs w:val="24"/>
        </w:rPr>
        <w:t>。）</w:t>
      </w:r>
    </w:p>
    <w:p w14:paraId="4CCFC232" w14:textId="7CE44908" w:rsidR="00D40775" w:rsidRPr="00ED155E" w:rsidRDefault="00670F97" w:rsidP="0083665C">
      <w:pPr>
        <w:widowControl w:val="0"/>
        <w:numPr>
          <w:ilvl w:val="0"/>
          <w:numId w:val="1"/>
        </w:numPr>
        <w:spacing w:line="360" w:lineRule="auto"/>
        <w:contextualSpacing/>
        <w:jc w:val="both"/>
        <w:rPr>
          <w:rFonts w:ascii="宋体" w:hAnsi="宋体" w:cs="宋体"/>
          <w:b/>
          <w:bCs/>
          <w:color w:val="000000"/>
          <w:kern w:val="2"/>
          <w:sz w:val="24"/>
          <w:szCs w:val="24"/>
        </w:rPr>
      </w:pPr>
      <w:bookmarkStart w:id="2" w:name="_Hlk134544445"/>
      <w:r>
        <w:rPr>
          <w:rFonts w:ascii="宋体" w:hAnsi="宋体" w:hint="eastAsia"/>
          <w:color w:val="000000"/>
          <w:sz w:val="24"/>
          <w:szCs w:val="24"/>
        </w:rPr>
        <w:t>★</w:t>
      </w:r>
      <w:r w:rsidR="00D40775" w:rsidRPr="00ED155E">
        <w:rPr>
          <w:rFonts w:ascii="宋体" w:hAnsi="宋体" w:cs="宋体" w:hint="eastAsia"/>
          <w:b/>
          <w:bCs/>
          <w:color w:val="000000"/>
          <w:kern w:val="2"/>
          <w:sz w:val="24"/>
          <w:szCs w:val="24"/>
        </w:rPr>
        <w:t>合格投标人资格</w:t>
      </w:r>
      <w:bookmarkEnd w:id="2"/>
      <w:r w:rsidR="00D40775" w:rsidRPr="00ED155E">
        <w:rPr>
          <w:rFonts w:ascii="宋体" w:hAnsi="宋体" w:cs="宋体" w:hint="eastAsia"/>
          <w:b/>
          <w:bCs/>
          <w:color w:val="000000"/>
          <w:kern w:val="2"/>
          <w:sz w:val="24"/>
          <w:szCs w:val="24"/>
        </w:rPr>
        <w:t>要求：</w:t>
      </w:r>
    </w:p>
    <w:p w14:paraId="5959C3D7" w14:textId="317037E0" w:rsidR="00D40775" w:rsidRPr="00670F97" w:rsidRDefault="00D40775" w:rsidP="0083665C">
      <w:pPr>
        <w:widowControl w:val="0"/>
        <w:numPr>
          <w:ilvl w:val="0"/>
          <w:numId w:val="2"/>
        </w:numPr>
        <w:shd w:val="clear" w:color="auto" w:fill="FFFFFF"/>
        <w:spacing w:after="160" w:line="360" w:lineRule="auto"/>
        <w:contextualSpacing/>
        <w:jc w:val="both"/>
        <w:rPr>
          <w:rFonts w:ascii="宋体" w:hAnsi="宋体" w:cs="Times New Roman"/>
          <w:color w:val="2C343B"/>
          <w:kern w:val="2"/>
          <w:sz w:val="24"/>
          <w:szCs w:val="24"/>
        </w:rPr>
      </w:pPr>
      <w:r w:rsidRPr="00670F97">
        <w:rPr>
          <w:rFonts w:ascii="宋体" w:hAnsi="宋体" w:cs="宋体"/>
          <w:b/>
          <w:bCs/>
          <w:color w:val="2C343B"/>
          <w:kern w:val="2"/>
          <w:sz w:val="24"/>
          <w:szCs w:val="24"/>
        </w:rPr>
        <w:t>具有独立承担民事责任的能力：</w:t>
      </w:r>
      <w:r w:rsidRPr="00670F97">
        <w:rPr>
          <w:rFonts w:ascii="宋体" w:hAnsi="宋体" w:cs="宋体"/>
          <w:color w:val="2C343B"/>
          <w:kern w:val="2"/>
          <w:sz w:val="24"/>
          <w:szCs w:val="24"/>
        </w:rPr>
        <w:t>（</w:t>
      </w:r>
      <w:r w:rsidR="00F25478">
        <w:rPr>
          <w:rFonts w:ascii="宋体" w:hAnsi="宋体" w:cs="宋体" w:hint="eastAsia"/>
          <w:color w:val="2C343B"/>
          <w:kern w:val="2"/>
          <w:sz w:val="24"/>
          <w:szCs w:val="24"/>
        </w:rPr>
        <w:t>提供</w:t>
      </w:r>
      <w:r w:rsidRPr="00670F97">
        <w:rPr>
          <w:rFonts w:ascii="宋体" w:hAnsi="宋体" w:cs="宋体"/>
          <w:color w:val="2C343B"/>
          <w:kern w:val="2"/>
          <w:sz w:val="24"/>
          <w:szCs w:val="24"/>
        </w:rPr>
        <w:t>企业营业执照或事业单位法人登记证等相关证明复印件）。</w:t>
      </w:r>
    </w:p>
    <w:p w14:paraId="05464AEE" w14:textId="77777777" w:rsidR="00921D15" w:rsidRPr="00FF61D9" w:rsidRDefault="00D40775" w:rsidP="0083665C">
      <w:pPr>
        <w:widowControl w:val="0"/>
        <w:numPr>
          <w:ilvl w:val="0"/>
          <w:numId w:val="2"/>
        </w:numPr>
        <w:shd w:val="clear" w:color="auto" w:fill="FFFFFF"/>
        <w:spacing w:after="160" w:line="360" w:lineRule="auto"/>
        <w:contextualSpacing/>
        <w:jc w:val="both"/>
        <w:rPr>
          <w:rFonts w:ascii="宋体" w:hAnsi="宋体" w:cs="宋体"/>
          <w:color w:val="2C343B"/>
          <w:kern w:val="2"/>
          <w:sz w:val="24"/>
          <w:szCs w:val="24"/>
        </w:rPr>
      </w:pPr>
      <w:r w:rsidRPr="00921D15">
        <w:rPr>
          <w:rFonts w:ascii="宋体" w:hAnsi="宋体" w:cs="宋体"/>
          <w:b/>
          <w:bCs/>
          <w:color w:val="2C343B"/>
          <w:kern w:val="2"/>
          <w:sz w:val="24"/>
          <w:szCs w:val="24"/>
        </w:rPr>
        <w:t>具有良好的商业信誉和健全的财务会计制度：</w:t>
      </w:r>
      <w:r w:rsidR="00921D15" w:rsidRPr="00FF61D9">
        <w:rPr>
          <w:rFonts w:ascii="宋体" w:hAnsi="宋体" w:cs="宋体" w:hint="eastAsia"/>
          <w:color w:val="2C343B"/>
          <w:kern w:val="2"/>
          <w:sz w:val="24"/>
          <w:szCs w:val="24"/>
        </w:rPr>
        <w:t>（提供</w:t>
      </w:r>
      <w:r w:rsidR="00921D15" w:rsidRPr="00FF61D9">
        <w:rPr>
          <w:rFonts w:ascii="宋体" w:hAnsi="宋体" w:cs="宋体"/>
          <w:color w:val="2C343B"/>
          <w:kern w:val="2"/>
          <w:sz w:val="24"/>
          <w:szCs w:val="24"/>
        </w:rPr>
        <w:t>2025年</w:t>
      </w:r>
      <w:r w:rsidR="00921D15" w:rsidRPr="00FF61D9">
        <w:rPr>
          <w:rFonts w:ascii="宋体" w:hAnsi="宋体" w:cs="宋体" w:hint="eastAsia"/>
          <w:color w:val="2C343B"/>
          <w:kern w:val="2"/>
          <w:sz w:val="24"/>
          <w:szCs w:val="24"/>
        </w:rPr>
        <w:t>内由基本开户行出具的资信证明或</w:t>
      </w:r>
      <w:r w:rsidR="00921D15" w:rsidRPr="00FF61D9">
        <w:rPr>
          <w:rFonts w:ascii="宋体" w:hAnsi="宋体" w:cs="宋体"/>
          <w:color w:val="2C343B"/>
          <w:kern w:val="2"/>
          <w:sz w:val="24"/>
          <w:szCs w:val="24"/>
        </w:rPr>
        <w:t>2024年度经会计师事务所盖章审计的财务审计报告）。</w:t>
      </w:r>
    </w:p>
    <w:p w14:paraId="747AE74B" w14:textId="50949F2D" w:rsidR="00D40775" w:rsidRPr="00921D15" w:rsidRDefault="00D40775" w:rsidP="0083665C">
      <w:pPr>
        <w:widowControl w:val="0"/>
        <w:numPr>
          <w:ilvl w:val="0"/>
          <w:numId w:val="2"/>
        </w:numPr>
        <w:shd w:val="clear" w:color="auto" w:fill="FFFFFF"/>
        <w:spacing w:after="160" w:line="360" w:lineRule="auto"/>
        <w:contextualSpacing/>
        <w:jc w:val="both"/>
        <w:rPr>
          <w:rFonts w:ascii="宋体" w:hAnsi="宋体" w:cs="Times New Roman"/>
          <w:color w:val="2C343B"/>
          <w:kern w:val="2"/>
          <w:sz w:val="24"/>
          <w:szCs w:val="24"/>
        </w:rPr>
      </w:pPr>
      <w:r w:rsidRPr="00921D15">
        <w:rPr>
          <w:rFonts w:ascii="宋体" w:hAnsi="宋体" w:cs="Times New Roman"/>
          <w:b/>
          <w:bCs/>
          <w:color w:val="2C343B"/>
          <w:kern w:val="2"/>
          <w:sz w:val="24"/>
          <w:szCs w:val="24"/>
        </w:rPr>
        <w:t>有依法缴纳税收和社会保障资金的良好记录</w:t>
      </w:r>
      <w:r w:rsidRPr="00921D15">
        <w:rPr>
          <w:rFonts w:ascii="宋体" w:hAnsi="宋体" w:cs="Times New Roman"/>
          <w:color w:val="2C343B"/>
          <w:kern w:val="2"/>
          <w:sz w:val="24"/>
          <w:szCs w:val="24"/>
        </w:rPr>
        <w:t>：1)</w:t>
      </w:r>
      <w:r w:rsidR="0019030A" w:rsidRPr="00921D15">
        <w:rPr>
          <w:rFonts w:ascii="宋体" w:hAnsi="宋体" w:cs="Times New Roman" w:hint="eastAsia"/>
          <w:color w:val="2C343B"/>
          <w:kern w:val="2"/>
          <w:sz w:val="24"/>
          <w:szCs w:val="24"/>
        </w:rPr>
        <w:t>提供</w:t>
      </w:r>
      <w:r w:rsidRPr="00921D15">
        <w:rPr>
          <w:rFonts w:ascii="宋体" w:hAnsi="宋体" w:cs="Times New Roman"/>
          <w:color w:val="2C343B"/>
          <w:kern w:val="2"/>
          <w:sz w:val="24"/>
          <w:szCs w:val="24"/>
        </w:rPr>
        <w:t>缴纳税款的证明：提供投标截止日前6个月内任意1个月依法缴纳税收的相关材料（税务局征收税款后从税务系统打印的税票或完税凭证等）。若依法免税则提供相应证明材料。</w:t>
      </w:r>
      <w:r w:rsidR="00E11F77" w:rsidRPr="00921D15">
        <w:rPr>
          <w:rFonts w:ascii="宋体" w:hAnsi="宋体" w:cs="Times New Roman"/>
          <w:color w:val="2C343B"/>
          <w:kern w:val="2"/>
          <w:sz w:val="24"/>
          <w:szCs w:val="24"/>
        </w:rPr>
        <w:t>2</w:t>
      </w:r>
      <w:r w:rsidR="00E11F77" w:rsidRPr="00921D15">
        <w:rPr>
          <w:rFonts w:ascii="宋体" w:hAnsi="宋体" w:cs="Times New Roman" w:hint="eastAsia"/>
          <w:color w:val="2C343B"/>
          <w:kern w:val="2"/>
          <w:sz w:val="24"/>
          <w:szCs w:val="24"/>
        </w:rPr>
        <w:t>）</w:t>
      </w:r>
      <w:r w:rsidR="0019030A" w:rsidRPr="00921D15">
        <w:rPr>
          <w:rFonts w:ascii="宋体" w:hAnsi="宋体" w:cs="Times New Roman" w:hint="eastAsia"/>
          <w:color w:val="2C343B"/>
          <w:kern w:val="2"/>
          <w:sz w:val="24"/>
          <w:szCs w:val="24"/>
        </w:rPr>
        <w:t>提供</w:t>
      </w:r>
      <w:r w:rsidRPr="00921D15">
        <w:rPr>
          <w:rFonts w:ascii="宋体" w:hAnsi="宋体" w:cs="Times New Roman"/>
          <w:color w:val="2C343B"/>
          <w:kern w:val="2"/>
          <w:sz w:val="24"/>
          <w:szCs w:val="24"/>
        </w:rPr>
        <w:t>缴纳社会保障资金的证明：提供投标截止日前6个月内任意1个月依法缴纳社会保障资金的证明材料（向社保局缴纳社会保障资金的发票或税务局代收社会保障资金后从税务系统打印的税票等证明材料）。如依法无需缴纳社会保障资金的则提供相应证明材料。</w:t>
      </w:r>
    </w:p>
    <w:p w14:paraId="71BDAE6C" w14:textId="187479A4" w:rsidR="00F25478" w:rsidRPr="00DE096B" w:rsidRDefault="00F25478" w:rsidP="0083665C">
      <w:pPr>
        <w:widowControl w:val="0"/>
        <w:numPr>
          <w:ilvl w:val="0"/>
          <w:numId w:val="2"/>
        </w:numPr>
        <w:shd w:val="clear" w:color="auto" w:fill="FFFFFF"/>
        <w:spacing w:line="360" w:lineRule="auto"/>
        <w:contextualSpacing/>
        <w:jc w:val="both"/>
        <w:rPr>
          <w:rFonts w:ascii="宋体" w:hAnsi="宋体" w:cs="Times New Roman"/>
          <w:color w:val="2C343B"/>
          <w:kern w:val="2"/>
          <w:sz w:val="24"/>
          <w:szCs w:val="24"/>
        </w:rPr>
      </w:pPr>
      <w:r w:rsidRPr="00DE096B">
        <w:rPr>
          <w:rFonts w:ascii="宋体" w:hAnsi="宋体" w:cs="宋体"/>
          <w:b/>
          <w:bCs/>
          <w:color w:val="2C343B"/>
          <w:kern w:val="2"/>
          <w:sz w:val="24"/>
          <w:szCs w:val="24"/>
        </w:rPr>
        <w:t>投标人未被列入“信用中国”网站(www.creditchina.gov.cn)“记录失信被执行人或重大税</w:t>
      </w:r>
      <w:r w:rsidRPr="00DE096B">
        <w:rPr>
          <w:rFonts w:ascii="宋体" w:hAnsi="宋体" w:cs="宋体"/>
          <w:b/>
          <w:bCs/>
          <w:color w:val="2C343B"/>
          <w:kern w:val="2"/>
          <w:sz w:val="24"/>
          <w:szCs w:val="24"/>
        </w:rPr>
        <w:lastRenderedPageBreak/>
        <w:t>收违法案件当事人名单或政府采购严重违法失信行为”记录名单；不处于中国政府采购网(www.ccgp.gov.cn)“政府采购严重违法失信行为信息记录”中的禁止参加政府采购活动期间。</w:t>
      </w:r>
      <w:r w:rsidR="007B7C02" w:rsidRPr="007B7C02">
        <w:rPr>
          <w:rFonts w:ascii="宋体" w:hAnsi="宋体" w:cs="宋体" w:hint="eastAsia"/>
          <w:color w:val="2C343B"/>
          <w:kern w:val="2"/>
          <w:sz w:val="24"/>
          <w:szCs w:val="24"/>
        </w:rPr>
        <w:t>（</w:t>
      </w:r>
      <w:r w:rsidR="009B12D3">
        <w:rPr>
          <w:rFonts w:ascii="宋体" w:hAnsi="宋体" w:cs="宋体" w:hint="eastAsia"/>
          <w:color w:val="2C343B"/>
          <w:kern w:val="2"/>
          <w:sz w:val="24"/>
          <w:szCs w:val="24"/>
        </w:rPr>
        <w:t>需</w:t>
      </w:r>
      <w:r w:rsidR="0019030A">
        <w:rPr>
          <w:rFonts w:ascii="宋体" w:hAnsi="宋体" w:cs="宋体" w:hint="eastAsia"/>
          <w:color w:val="2C343B"/>
          <w:kern w:val="2"/>
          <w:sz w:val="24"/>
          <w:szCs w:val="24"/>
        </w:rPr>
        <w:t>提供</w:t>
      </w:r>
      <w:r w:rsidR="009B12D3">
        <w:rPr>
          <w:rFonts w:ascii="宋体" w:hAnsi="宋体" w:cs="宋体" w:hint="eastAsia"/>
          <w:color w:val="2C343B"/>
          <w:kern w:val="2"/>
          <w:sz w:val="24"/>
          <w:szCs w:val="24"/>
        </w:rPr>
        <w:t>上述</w:t>
      </w:r>
      <w:r w:rsidR="0019030A">
        <w:rPr>
          <w:rFonts w:ascii="宋体" w:hAnsi="宋体" w:cs="宋体" w:hint="eastAsia"/>
          <w:color w:val="2C343B"/>
          <w:kern w:val="2"/>
          <w:sz w:val="24"/>
          <w:szCs w:val="24"/>
        </w:rPr>
        <w:t>两个</w:t>
      </w:r>
      <w:r w:rsidRPr="00DE096B">
        <w:rPr>
          <w:rFonts w:ascii="宋体" w:hAnsi="宋体" w:cs="宋体"/>
          <w:color w:val="2C343B"/>
          <w:kern w:val="2"/>
          <w:sz w:val="24"/>
          <w:szCs w:val="24"/>
        </w:rPr>
        <w:t>网站</w:t>
      </w:r>
      <w:r w:rsidR="0019030A">
        <w:rPr>
          <w:rFonts w:ascii="宋体" w:hAnsi="宋体" w:cs="宋体" w:hint="eastAsia"/>
          <w:color w:val="2C343B"/>
          <w:kern w:val="2"/>
          <w:sz w:val="24"/>
          <w:szCs w:val="24"/>
        </w:rPr>
        <w:t>投标人</w:t>
      </w:r>
      <w:r w:rsidRPr="00DE096B">
        <w:rPr>
          <w:rFonts w:ascii="宋体" w:hAnsi="宋体" w:cs="宋体"/>
          <w:color w:val="2C343B"/>
          <w:kern w:val="2"/>
          <w:sz w:val="24"/>
          <w:szCs w:val="24"/>
        </w:rPr>
        <w:t>信息查询结果的网页截图或打印稿</w:t>
      </w:r>
      <w:r w:rsidRPr="00ED155E">
        <w:rPr>
          <w:rFonts w:ascii="宋体" w:hAnsi="宋体" w:cs="宋体"/>
          <w:color w:val="2C343B"/>
          <w:kern w:val="2"/>
          <w:sz w:val="24"/>
          <w:szCs w:val="24"/>
        </w:rPr>
        <w:t>，以招标人在投标截止七</w:t>
      </w:r>
      <w:r w:rsidR="009B12D3">
        <w:rPr>
          <w:rFonts w:ascii="宋体" w:hAnsi="宋体" w:cs="宋体" w:hint="eastAsia"/>
          <w:color w:val="2C343B"/>
          <w:kern w:val="2"/>
          <w:sz w:val="24"/>
          <w:szCs w:val="24"/>
        </w:rPr>
        <w:t>日</w:t>
      </w:r>
      <w:r w:rsidR="009C6F29">
        <w:rPr>
          <w:rFonts w:ascii="宋体" w:hAnsi="宋体" w:cs="宋体" w:hint="eastAsia"/>
          <w:color w:val="2C343B"/>
          <w:kern w:val="2"/>
          <w:sz w:val="24"/>
          <w:szCs w:val="24"/>
        </w:rPr>
        <w:t>前</w:t>
      </w:r>
      <w:r w:rsidRPr="00ED155E">
        <w:rPr>
          <w:rFonts w:ascii="宋体" w:hAnsi="宋体" w:cs="宋体"/>
          <w:color w:val="2C343B"/>
          <w:kern w:val="2"/>
          <w:sz w:val="24"/>
          <w:szCs w:val="24"/>
        </w:rPr>
        <w:t>查询结果为准，如相关失信记录已失效，供应商需提供相关证明资料。</w:t>
      </w:r>
      <w:r w:rsidR="007B7C02">
        <w:rPr>
          <w:rFonts w:ascii="宋体" w:hAnsi="宋体" w:cs="宋体" w:hint="eastAsia"/>
          <w:color w:val="2C343B"/>
          <w:kern w:val="2"/>
          <w:sz w:val="24"/>
          <w:szCs w:val="24"/>
        </w:rPr>
        <w:t>）</w:t>
      </w:r>
    </w:p>
    <w:p w14:paraId="2E73F455" w14:textId="519F4F79" w:rsidR="00AC1036" w:rsidRPr="00DE096B" w:rsidRDefault="00A359F7" w:rsidP="0083665C">
      <w:pPr>
        <w:widowControl w:val="0"/>
        <w:numPr>
          <w:ilvl w:val="0"/>
          <w:numId w:val="2"/>
        </w:numPr>
        <w:spacing w:after="160" w:line="360" w:lineRule="auto"/>
        <w:contextualSpacing/>
        <w:jc w:val="both"/>
        <w:rPr>
          <w:rFonts w:ascii="宋体" w:hAnsi="宋体" w:cs="Times New Roman"/>
          <w:color w:val="2C343B"/>
          <w:kern w:val="2"/>
          <w:sz w:val="24"/>
          <w:szCs w:val="24"/>
        </w:rPr>
      </w:pPr>
      <w:r>
        <w:rPr>
          <w:rFonts w:ascii="宋体" w:hAnsi="宋体" w:cs="宋体" w:hint="eastAsia"/>
          <w:b/>
          <w:bCs/>
          <w:sz w:val="24"/>
          <w:szCs w:val="24"/>
        </w:rPr>
        <w:t>具</w:t>
      </w:r>
      <w:r w:rsidR="004106B6" w:rsidRPr="00DE096B">
        <w:rPr>
          <w:rFonts w:ascii="宋体" w:hAnsi="宋体" w:cs="宋体" w:hint="eastAsia"/>
          <w:b/>
          <w:bCs/>
          <w:sz w:val="24"/>
          <w:szCs w:val="24"/>
        </w:rPr>
        <w:t>有中国保险监督管理委员会</w:t>
      </w:r>
      <w:r w:rsidRPr="00A359F7">
        <w:rPr>
          <w:rFonts w:ascii="宋体" w:hAnsi="宋体" w:cs="宋体" w:hint="eastAsia"/>
          <w:b/>
          <w:bCs/>
          <w:sz w:val="24"/>
          <w:szCs w:val="24"/>
        </w:rPr>
        <w:t>或中国银行保险监督管理委员会颁发</w:t>
      </w:r>
      <w:r w:rsidR="004106B6" w:rsidRPr="00DE096B">
        <w:rPr>
          <w:rFonts w:ascii="宋体" w:hAnsi="宋体" w:cs="宋体" w:hint="eastAsia"/>
          <w:b/>
          <w:bCs/>
          <w:sz w:val="24"/>
          <w:szCs w:val="24"/>
        </w:rPr>
        <w:t>的《经营保险业务许可证》，拥有经营</w:t>
      </w:r>
      <w:bookmarkStart w:id="3" w:name="_Hlk209012720"/>
      <w:r w:rsidR="004106B6" w:rsidRPr="00DE096B">
        <w:rPr>
          <w:rFonts w:ascii="宋体" w:hAnsi="宋体" w:cs="宋体" w:hint="eastAsia"/>
          <w:b/>
          <w:bCs/>
          <w:sz w:val="24"/>
          <w:szCs w:val="24"/>
        </w:rPr>
        <w:t>本项目险种</w:t>
      </w:r>
      <w:bookmarkEnd w:id="3"/>
      <w:r w:rsidR="004106B6" w:rsidRPr="00DE096B">
        <w:rPr>
          <w:rFonts w:ascii="宋体" w:hAnsi="宋体" w:cs="宋体" w:hint="eastAsia"/>
          <w:b/>
          <w:bCs/>
          <w:sz w:val="24"/>
          <w:szCs w:val="24"/>
        </w:rPr>
        <w:t>保险业务资格</w:t>
      </w:r>
      <w:r w:rsidR="00A7171F" w:rsidRPr="00DE096B">
        <w:rPr>
          <w:rFonts w:ascii="宋体" w:hAnsi="宋体" w:cs="Times New Roman" w:hint="eastAsia"/>
          <w:color w:val="2C343B"/>
          <w:kern w:val="2"/>
          <w:sz w:val="24"/>
          <w:szCs w:val="24"/>
        </w:rPr>
        <w:t>（需提供相关证明复印件</w:t>
      </w:r>
      <w:r w:rsidR="00A7171F">
        <w:rPr>
          <w:rFonts w:ascii="宋体" w:hAnsi="宋体" w:cs="Times New Roman" w:hint="eastAsia"/>
          <w:color w:val="2C343B"/>
          <w:kern w:val="2"/>
          <w:sz w:val="24"/>
          <w:szCs w:val="24"/>
        </w:rPr>
        <w:t>）</w:t>
      </w:r>
      <w:r w:rsidR="00A7171F">
        <w:rPr>
          <w:rFonts w:ascii="宋体" w:hAnsi="宋体" w:cs="宋体" w:hint="eastAsia"/>
          <w:b/>
          <w:bCs/>
          <w:sz w:val="24"/>
          <w:szCs w:val="24"/>
        </w:rPr>
        <w:t>；</w:t>
      </w:r>
      <w:r w:rsidR="00203B7A" w:rsidRPr="00203B7A">
        <w:rPr>
          <w:rFonts w:ascii="宋体" w:hAnsi="宋体" w:cs="宋体" w:hint="eastAsia"/>
          <w:b/>
          <w:bCs/>
          <w:sz w:val="24"/>
          <w:szCs w:val="24"/>
        </w:rPr>
        <w:t>使用的保险条款与保险费率按照《保险法》的规定已获得保险监督管理机构的批准或备案</w:t>
      </w:r>
      <w:r w:rsidR="00670F97" w:rsidRPr="00DE096B">
        <w:rPr>
          <w:rFonts w:ascii="宋体" w:hAnsi="宋体" w:cs="Times New Roman" w:hint="eastAsia"/>
          <w:color w:val="2C343B"/>
          <w:kern w:val="2"/>
          <w:sz w:val="24"/>
          <w:szCs w:val="24"/>
        </w:rPr>
        <w:t>（需提供相关证明复印件</w:t>
      </w:r>
      <w:r w:rsidR="00FA2577">
        <w:rPr>
          <w:rFonts w:ascii="宋体" w:hAnsi="宋体" w:cs="Times New Roman" w:hint="eastAsia"/>
          <w:color w:val="2C343B"/>
          <w:kern w:val="2"/>
          <w:sz w:val="24"/>
          <w:szCs w:val="24"/>
        </w:rPr>
        <w:t>或承诺函</w:t>
      </w:r>
      <w:r w:rsidR="00670F97" w:rsidRPr="00DE096B">
        <w:rPr>
          <w:rFonts w:ascii="宋体" w:hAnsi="宋体" w:cs="Times New Roman" w:hint="eastAsia"/>
          <w:color w:val="2C343B"/>
          <w:kern w:val="2"/>
          <w:sz w:val="24"/>
          <w:szCs w:val="24"/>
        </w:rPr>
        <w:t>）</w:t>
      </w:r>
      <w:r w:rsidR="00A7171F" w:rsidRPr="000A0D34">
        <w:rPr>
          <w:rFonts w:ascii="宋体" w:hAnsi="宋体" w:cs="Times New Roman" w:hint="eastAsia"/>
          <w:b/>
          <w:bCs/>
          <w:color w:val="2C343B"/>
          <w:kern w:val="2"/>
          <w:sz w:val="24"/>
          <w:szCs w:val="24"/>
        </w:rPr>
        <w:t>。</w:t>
      </w:r>
    </w:p>
    <w:p w14:paraId="66E29250" w14:textId="6C4DB2C0" w:rsidR="00CD4795" w:rsidRPr="00DE096B" w:rsidRDefault="00CD4795" w:rsidP="0083665C">
      <w:pPr>
        <w:widowControl w:val="0"/>
        <w:numPr>
          <w:ilvl w:val="0"/>
          <w:numId w:val="2"/>
        </w:numPr>
        <w:spacing w:after="160" w:line="360" w:lineRule="auto"/>
        <w:contextualSpacing/>
        <w:jc w:val="both"/>
        <w:rPr>
          <w:rFonts w:ascii="宋体" w:hAnsi="宋体" w:cs="宋体"/>
          <w:sz w:val="24"/>
          <w:szCs w:val="24"/>
        </w:rPr>
      </w:pPr>
      <w:r w:rsidRPr="00D05A5F">
        <w:rPr>
          <w:rFonts w:ascii="宋体" w:hAnsi="宋体" w:hint="eastAsia"/>
          <w:b/>
          <w:bCs/>
          <w:sz w:val="24"/>
          <w:szCs w:val="24"/>
        </w:rPr>
        <w:t>允许总公司授权其分公司、或其分支机构参加本项目投标。</w:t>
      </w:r>
      <w:r w:rsidRPr="00D05A5F">
        <w:rPr>
          <w:rFonts w:ascii="宋体" w:hAnsi="宋体" w:hint="eastAsia"/>
          <w:sz w:val="24"/>
          <w:szCs w:val="24"/>
        </w:rPr>
        <w:t>总公司仅能授权一家分支机构或分公司参加本项目的招标采购活动，且发出授权后总公司不得与分支机构或分公司一同参与本项目投标。（不具有法人资格的分支机构或分公司参加本项目招标采购活动的需</w:t>
      </w:r>
      <w:r w:rsidR="00812C21">
        <w:rPr>
          <w:rFonts w:ascii="宋体" w:hAnsi="宋体" w:hint="eastAsia"/>
          <w:sz w:val="24"/>
          <w:szCs w:val="24"/>
        </w:rPr>
        <w:t>提供</w:t>
      </w:r>
      <w:r w:rsidRPr="008477DC">
        <w:rPr>
          <w:rFonts w:ascii="宋体" w:hAnsi="宋体" w:hint="eastAsia"/>
          <w:sz w:val="24"/>
          <w:szCs w:val="24"/>
        </w:rPr>
        <w:t>具有法人资格的公司（总公司）</w:t>
      </w:r>
      <w:r w:rsidRPr="00D05A5F">
        <w:rPr>
          <w:rFonts w:ascii="宋体" w:hAnsi="宋体" w:hint="eastAsia"/>
          <w:sz w:val="24"/>
          <w:szCs w:val="24"/>
        </w:rPr>
        <w:t>的唯一项目授权委托书。）</w:t>
      </w:r>
    </w:p>
    <w:p w14:paraId="284A2668" w14:textId="07C673D7" w:rsidR="00CD4795" w:rsidRPr="00CD4795" w:rsidRDefault="0019030A" w:rsidP="0083665C">
      <w:pPr>
        <w:widowControl w:val="0"/>
        <w:numPr>
          <w:ilvl w:val="0"/>
          <w:numId w:val="2"/>
        </w:numPr>
        <w:shd w:val="clear" w:color="auto" w:fill="FFFFFF"/>
        <w:spacing w:line="360" w:lineRule="auto"/>
        <w:contextualSpacing/>
        <w:jc w:val="both"/>
        <w:rPr>
          <w:rFonts w:ascii="宋体" w:hAnsi="宋体" w:cs="Times New Roman"/>
          <w:color w:val="2C343B"/>
          <w:kern w:val="2"/>
          <w:sz w:val="24"/>
          <w:szCs w:val="24"/>
        </w:rPr>
      </w:pPr>
      <w:r w:rsidRPr="00ED155E">
        <w:rPr>
          <w:rFonts w:ascii="宋体" w:hAnsi="宋体" w:cs="Times New Roman"/>
          <w:b/>
          <w:bCs/>
          <w:color w:val="2C343B"/>
          <w:kern w:val="2"/>
          <w:sz w:val="24"/>
          <w:szCs w:val="24"/>
        </w:rPr>
        <w:t>具有履行合同所必需的专业技术能力</w:t>
      </w:r>
      <w:r w:rsidRPr="00472A79">
        <w:rPr>
          <w:rFonts w:ascii="宋体" w:hAnsi="宋体" w:cs="Times New Roman"/>
          <w:b/>
          <w:bCs/>
          <w:color w:val="2C343B"/>
          <w:kern w:val="2"/>
          <w:sz w:val="24"/>
          <w:szCs w:val="24"/>
        </w:rPr>
        <w:t>。</w:t>
      </w:r>
    </w:p>
    <w:p w14:paraId="062F1620" w14:textId="77777777" w:rsidR="0019030A" w:rsidRPr="00670F97" w:rsidRDefault="0019030A" w:rsidP="0083665C">
      <w:pPr>
        <w:widowControl w:val="0"/>
        <w:numPr>
          <w:ilvl w:val="0"/>
          <w:numId w:val="2"/>
        </w:numPr>
        <w:spacing w:after="160" w:line="360" w:lineRule="auto"/>
        <w:contextualSpacing/>
        <w:jc w:val="both"/>
        <w:rPr>
          <w:rFonts w:ascii="宋体" w:hAnsi="宋体" w:cs="Times New Roman"/>
          <w:color w:val="2C343B"/>
          <w:kern w:val="2"/>
          <w:sz w:val="24"/>
          <w:szCs w:val="24"/>
        </w:rPr>
      </w:pPr>
      <w:r w:rsidRPr="00ED155E">
        <w:rPr>
          <w:rFonts w:ascii="宋体" w:hAnsi="宋体" w:cs="Times New Roman"/>
          <w:b/>
          <w:bCs/>
          <w:color w:val="2C343B"/>
          <w:kern w:val="2"/>
          <w:sz w:val="24"/>
          <w:szCs w:val="24"/>
        </w:rPr>
        <w:t>参加本项目采购活动前三年内，在经营活动中没有重大违法记录</w:t>
      </w:r>
      <w:r w:rsidRPr="00ED155E">
        <w:rPr>
          <w:rFonts w:ascii="宋体" w:hAnsi="宋体" w:cs="Times New Roman"/>
          <w:color w:val="2C343B"/>
          <w:kern w:val="2"/>
          <w:sz w:val="24"/>
          <w:szCs w:val="24"/>
        </w:rPr>
        <w:t>。重大违法记录是指投标人因违法经营受到刑事处罚或者责令停产停业、吊销许可证或者执照、较大数额罚款等行政处罚、未处于财产被接管、冻结、破产状况</w:t>
      </w:r>
      <w:r w:rsidRPr="00670F97">
        <w:rPr>
          <w:rFonts w:ascii="宋体" w:hAnsi="宋体" w:cs="Times New Roman"/>
          <w:color w:val="2C343B"/>
          <w:kern w:val="2"/>
          <w:sz w:val="24"/>
          <w:szCs w:val="24"/>
        </w:rPr>
        <w:t>。</w:t>
      </w:r>
    </w:p>
    <w:p w14:paraId="1E6D00EA" w14:textId="77777777" w:rsidR="0019030A" w:rsidRDefault="0019030A" w:rsidP="0083665C">
      <w:pPr>
        <w:widowControl w:val="0"/>
        <w:numPr>
          <w:ilvl w:val="0"/>
          <w:numId w:val="2"/>
        </w:numPr>
        <w:spacing w:after="160" w:line="360" w:lineRule="auto"/>
        <w:contextualSpacing/>
        <w:jc w:val="both"/>
        <w:rPr>
          <w:rFonts w:ascii="宋体" w:hAnsi="宋体" w:cs="Times New Roman"/>
          <w:color w:val="2C343B"/>
          <w:kern w:val="2"/>
          <w:sz w:val="24"/>
          <w:szCs w:val="24"/>
        </w:rPr>
      </w:pPr>
      <w:r w:rsidRPr="00ED155E">
        <w:rPr>
          <w:rFonts w:ascii="宋体" w:hAnsi="宋体" w:cs="Times New Roman"/>
          <w:b/>
          <w:bCs/>
          <w:color w:val="2C343B"/>
          <w:kern w:val="2"/>
          <w:sz w:val="24"/>
          <w:szCs w:val="24"/>
        </w:rPr>
        <w:t>符合法律、行政法规规定的其他条件</w:t>
      </w:r>
      <w:r>
        <w:rPr>
          <w:rFonts w:ascii="宋体" w:hAnsi="宋体" w:cs="Times New Roman" w:hint="eastAsia"/>
          <w:b/>
          <w:bCs/>
          <w:color w:val="2C343B"/>
          <w:kern w:val="2"/>
          <w:sz w:val="24"/>
          <w:szCs w:val="24"/>
        </w:rPr>
        <w:t>。</w:t>
      </w:r>
    </w:p>
    <w:p w14:paraId="11EC3B14" w14:textId="2F8863E4" w:rsidR="0019030A" w:rsidRPr="00DE096B" w:rsidRDefault="0019030A" w:rsidP="0083665C">
      <w:pPr>
        <w:widowControl w:val="0"/>
        <w:numPr>
          <w:ilvl w:val="0"/>
          <w:numId w:val="2"/>
        </w:numPr>
        <w:spacing w:after="160" w:line="360" w:lineRule="auto"/>
        <w:contextualSpacing/>
        <w:jc w:val="both"/>
        <w:rPr>
          <w:rFonts w:ascii="宋体" w:hAnsi="宋体" w:cs="Times New Roman"/>
          <w:color w:val="2C343B"/>
          <w:kern w:val="2"/>
          <w:sz w:val="24"/>
          <w:szCs w:val="24"/>
        </w:rPr>
      </w:pPr>
      <w:r w:rsidRPr="00DE096B">
        <w:rPr>
          <w:rFonts w:ascii="宋体" w:hAnsi="宋体" w:cs="Times New Roman"/>
          <w:b/>
          <w:bCs/>
          <w:color w:val="2C343B"/>
          <w:kern w:val="2"/>
          <w:sz w:val="24"/>
          <w:szCs w:val="24"/>
        </w:rPr>
        <w:t>法定代表人或单位负责人为同一人或者存在直接控股、管理关系的不同投标人，不得同时参加本项目的投标。</w:t>
      </w:r>
    </w:p>
    <w:p w14:paraId="0196DFCF" w14:textId="63788231" w:rsidR="00D40775" w:rsidRPr="00DE096B" w:rsidRDefault="00D40775" w:rsidP="0083665C">
      <w:pPr>
        <w:widowControl w:val="0"/>
        <w:numPr>
          <w:ilvl w:val="0"/>
          <w:numId w:val="2"/>
        </w:numPr>
        <w:spacing w:after="160" w:line="360" w:lineRule="auto"/>
        <w:contextualSpacing/>
        <w:jc w:val="both"/>
        <w:rPr>
          <w:rFonts w:ascii="宋体" w:hAnsi="宋体" w:cs="宋体"/>
        </w:rPr>
      </w:pPr>
      <w:r w:rsidRPr="00DE096B">
        <w:rPr>
          <w:rFonts w:ascii="宋体" w:hAnsi="宋体" w:cs="Times New Roman"/>
          <w:b/>
          <w:bCs/>
          <w:color w:val="2C343B"/>
          <w:kern w:val="2"/>
          <w:sz w:val="24"/>
          <w:szCs w:val="24"/>
        </w:rPr>
        <w:t>本项目不接受联合体投标，不允许分包、转包</w:t>
      </w:r>
      <w:r w:rsidRPr="00757E4D">
        <w:rPr>
          <w:rFonts w:ascii="宋体" w:hAnsi="宋体" w:cs="Times New Roman"/>
          <w:b/>
          <w:bCs/>
          <w:color w:val="2C343B"/>
          <w:kern w:val="2"/>
          <w:sz w:val="24"/>
          <w:szCs w:val="24"/>
        </w:rPr>
        <w:t>。</w:t>
      </w:r>
    </w:p>
    <w:p w14:paraId="4C4D3B66" w14:textId="1B52798C" w:rsidR="00D40775" w:rsidRPr="003603E8" w:rsidRDefault="00757E4D" w:rsidP="0083665C">
      <w:pPr>
        <w:widowControl w:val="0"/>
        <w:numPr>
          <w:ilvl w:val="0"/>
          <w:numId w:val="2"/>
        </w:numPr>
        <w:spacing w:after="160" w:line="360" w:lineRule="auto"/>
        <w:contextualSpacing/>
        <w:jc w:val="both"/>
        <w:rPr>
          <w:rFonts w:ascii="宋体" w:hAnsi="宋体" w:cs="宋体"/>
        </w:rPr>
      </w:pPr>
      <w:r w:rsidRPr="000A0D34">
        <w:rPr>
          <w:rFonts w:ascii="宋体" w:hAnsi="宋体" w:cs="Times New Roman"/>
          <w:b/>
          <w:bCs/>
          <w:color w:val="2C343B"/>
          <w:kern w:val="2"/>
          <w:sz w:val="24"/>
          <w:szCs w:val="24"/>
        </w:rPr>
        <w:t>投标人已在招标公告规定时间内向广东以色列理工学院招投标中心成功报名登记。</w:t>
      </w:r>
    </w:p>
    <w:p w14:paraId="49ECA407" w14:textId="02812B6C" w:rsidR="00D40775" w:rsidRPr="00DE096B" w:rsidRDefault="00356C08" w:rsidP="0083665C">
      <w:pPr>
        <w:widowControl w:val="0"/>
        <w:numPr>
          <w:ilvl w:val="0"/>
          <w:numId w:val="1"/>
        </w:numPr>
        <w:spacing w:line="360" w:lineRule="auto"/>
        <w:contextualSpacing/>
        <w:jc w:val="both"/>
        <w:rPr>
          <w:rFonts w:ascii="宋体" w:hAnsi="宋体" w:cs="宋体"/>
          <w:b/>
          <w:bCs/>
          <w:color w:val="FF0000"/>
          <w:kern w:val="2"/>
          <w:sz w:val="24"/>
          <w:szCs w:val="24"/>
        </w:rPr>
      </w:pPr>
      <w:r>
        <w:rPr>
          <w:rFonts w:ascii="宋体" w:hAnsi="宋体" w:cs="Times New Roman" w:hint="eastAsia"/>
          <w:b/>
          <w:bCs/>
          <w:color w:val="000000"/>
          <w:kern w:val="2"/>
          <w:sz w:val="24"/>
          <w:szCs w:val="24"/>
        </w:rPr>
        <w:t>采购内容：</w:t>
      </w:r>
    </w:p>
    <w:p w14:paraId="0083FC23" w14:textId="3C9E7C5B" w:rsidR="008A4EFB" w:rsidRPr="008A4EFB" w:rsidRDefault="008A4EFB" w:rsidP="0083665C">
      <w:pPr>
        <w:pStyle w:val="ListParagraph"/>
        <w:widowControl w:val="0"/>
        <w:numPr>
          <w:ilvl w:val="0"/>
          <w:numId w:val="4"/>
        </w:numPr>
        <w:spacing w:line="360" w:lineRule="auto"/>
        <w:jc w:val="both"/>
        <w:rPr>
          <w:rFonts w:ascii="宋体" w:hAnsi="宋体"/>
          <w:sz w:val="24"/>
          <w:szCs w:val="24"/>
        </w:rPr>
      </w:pPr>
      <w:r w:rsidRPr="008A4EFB">
        <w:rPr>
          <w:rFonts w:ascii="宋体" w:hAnsi="宋体" w:hint="eastAsia"/>
          <w:sz w:val="24"/>
          <w:szCs w:val="24"/>
        </w:rPr>
        <w:t>投保群体与人数</w:t>
      </w:r>
      <w:r w:rsidRPr="008A4EFB">
        <w:rPr>
          <w:rFonts w:ascii="宋体" w:hAnsi="宋体"/>
          <w:sz w:val="24"/>
          <w:szCs w:val="24"/>
        </w:rPr>
        <w:t>:</w:t>
      </w:r>
      <w:r>
        <w:rPr>
          <w:rFonts w:ascii="宋体" w:hAnsi="宋体"/>
          <w:sz w:val="24"/>
          <w:szCs w:val="24"/>
        </w:rPr>
        <w:t xml:space="preserve"> </w:t>
      </w:r>
      <w:r w:rsidRPr="008A4EFB">
        <w:rPr>
          <w:rFonts w:ascii="宋体" w:hAnsi="宋体" w:hint="eastAsia"/>
          <w:b/>
          <w:bCs/>
          <w:sz w:val="24"/>
          <w:szCs w:val="24"/>
        </w:rPr>
        <w:t>全校学生共计1998人。</w:t>
      </w:r>
    </w:p>
    <w:p w14:paraId="626C8B00" w14:textId="258F5E2B" w:rsidR="008A4EFB" w:rsidRDefault="008A4EFB" w:rsidP="008A4EFB">
      <w:pPr>
        <w:pStyle w:val="ListParagraph"/>
        <w:widowControl w:val="0"/>
        <w:spacing w:line="360" w:lineRule="auto"/>
        <w:ind w:left="360"/>
        <w:rPr>
          <w:rFonts w:ascii="宋体" w:hAnsi="宋体"/>
          <w:b/>
        </w:rPr>
      </w:pPr>
      <w:r w:rsidRPr="008A4EFB">
        <w:rPr>
          <w:rFonts w:ascii="宋体" w:hAnsi="宋体" w:hint="eastAsia"/>
          <w:b/>
        </w:rPr>
        <w:t>（注：上述为预估人数，具体按实际投保人数结合对应的中标单价和实际参保时间进行结算。）</w:t>
      </w:r>
    </w:p>
    <w:p w14:paraId="081C5418" w14:textId="77777777" w:rsidR="008A4EFB" w:rsidRPr="008A4EFB" w:rsidRDefault="008A4EFB" w:rsidP="008A4EFB">
      <w:pPr>
        <w:pStyle w:val="ListParagraph"/>
        <w:widowControl w:val="0"/>
        <w:spacing w:line="360" w:lineRule="auto"/>
        <w:ind w:left="360"/>
        <w:rPr>
          <w:rFonts w:ascii="宋体" w:hAnsi="宋体"/>
          <w:b/>
        </w:rPr>
      </w:pPr>
    </w:p>
    <w:p w14:paraId="10F692C4" w14:textId="41D2C03C" w:rsidR="008A4EFB" w:rsidRPr="008A4EFB" w:rsidRDefault="008A4EFB" w:rsidP="0083665C">
      <w:pPr>
        <w:pStyle w:val="ListParagraph"/>
        <w:widowControl w:val="0"/>
        <w:numPr>
          <w:ilvl w:val="0"/>
          <w:numId w:val="4"/>
        </w:numPr>
        <w:spacing w:line="360" w:lineRule="auto"/>
        <w:rPr>
          <w:rFonts w:ascii="宋体" w:hAnsi="宋体"/>
          <w:sz w:val="24"/>
          <w:szCs w:val="24"/>
        </w:rPr>
      </w:pPr>
      <w:r>
        <w:rPr>
          <w:rFonts w:ascii="宋体" w:hAnsi="宋体" w:hint="eastAsia"/>
          <w:color w:val="000000"/>
          <w:sz w:val="24"/>
          <w:szCs w:val="24"/>
        </w:rPr>
        <w:t>★</w:t>
      </w:r>
      <w:r w:rsidRPr="00ED155E">
        <w:rPr>
          <w:rFonts w:ascii="宋体" w:hAnsi="宋体" w:hint="eastAsia"/>
          <w:sz w:val="24"/>
          <w:szCs w:val="24"/>
        </w:rPr>
        <w:t>保费标准</w:t>
      </w:r>
      <w:r w:rsidRPr="00ED155E">
        <w:rPr>
          <w:rFonts w:ascii="宋体" w:hAnsi="宋体"/>
          <w:sz w:val="24"/>
          <w:szCs w:val="24"/>
        </w:rPr>
        <w:t>:</w:t>
      </w:r>
      <w:r w:rsidRPr="008A4EFB">
        <w:rPr>
          <w:rFonts w:ascii="宋体" w:hAnsi="宋体" w:cs="宋体" w:hint="eastAsia"/>
          <w:color w:val="000000"/>
          <w:kern w:val="2"/>
          <w:sz w:val="24"/>
          <w:szCs w:val="24"/>
        </w:rPr>
        <w:t xml:space="preserve"> 保费单价最高限价:</w:t>
      </w:r>
      <w:r w:rsidRPr="008A4EFB">
        <w:rPr>
          <w:rFonts w:ascii="宋体" w:hAnsi="宋体" w:cs="宋体" w:hint="eastAsia"/>
          <w:b/>
          <w:bCs/>
          <w:color w:val="000000"/>
          <w:kern w:val="2"/>
          <w:sz w:val="24"/>
          <w:szCs w:val="24"/>
        </w:rPr>
        <w:t>人民币 57元/人/年。</w:t>
      </w:r>
    </w:p>
    <w:p w14:paraId="4D259B62" w14:textId="77777777" w:rsidR="008A4EFB" w:rsidRPr="008A4EFB" w:rsidRDefault="008A4EFB" w:rsidP="008A4EFB">
      <w:pPr>
        <w:pStyle w:val="ListParagraph"/>
        <w:widowControl w:val="0"/>
        <w:spacing w:line="360" w:lineRule="auto"/>
        <w:ind w:left="360"/>
        <w:rPr>
          <w:rFonts w:ascii="宋体" w:hAnsi="宋体"/>
          <w:sz w:val="24"/>
          <w:szCs w:val="24"/>
        </w:rPr>
      </w:pPr>
    </w:p>
    <w:p w14:paraId="03278847" w14:textId="2E586A66" w:rsidR="007548CC" w:rsidRPr="00ED155E" w:rsidRDefault="00670F97" w:rsidP="0083665C">
      <w:pPr>
        <w:pStyle w:val="ListParagraph"/>
        <w:widowControl w:val="0"/>
        <w:numPr>
          <w:ilvl w:val="0"/>
          <w:numId w:val="4"/>
        </w:numPr>
        <w:spacing w:line="360" w:lineRule="auto"/>
        <w:rPr>
          <w:rFonts w:ascii="宋体" w:hAnsi="宋体"/>
          <w:sz w:val="24"/>
          <w:szCs w:val="24"/>
        </w:rPr>
      </w:pPr>
      <w:r>
        <w:rPr>
          <w:rFonts w:ascii="宋体" w:hAnsi="宋体" w:hint="eastAsia"/>
          <w:color w:val="000000"/>
          <w:sz w:val="24"/>
          <w:szCs w:val="24"/>
        </w:rPr>
        <w:t>★</w:t>
      </w:r>
      <w:r w:rsidR="007548CC" w:rsidRPr="00ED155E">
        <w:rPr>
          <w:rFonts w:ascii="宋体" w:hAnsi="宋体" w:hint="eastAsia"/>
          <w:sz w:val="24"/>
          <w:szCs w:val="24"/>
        </w:rPr>
        <w:t>保障方案</w:t>
      </w:r>
      <w:r w:rsidR="00646C6E">
        <w:rPr>
          <w:rFonts w:ascii="宋体" w:hAnsi="宋体" w:hint="eastAsia"/>
          <w:sz w:val="24"/>
          <w:szCs w:val="24"/>
        </w:rPr>
        <w:t>：</w:t>
      </w:r>
      <w:r w:rsidR="00A04C87" w:rsidRPr="00A04C87">
        <w:rPr>
          <w:rFonts w:ascii="宋体" w:hAnsi="宋体"/>
          <w:sz w:val="24"/>
          <w:szCs w:val="24"/>
        </w:rPr>
        <w:t>投标人提供的保险方案必须至少涵盖以下核心保障责任，并明确各项责任的保</w:t>
      </w:r>
      <w:r w:rsidR="00A04C87" w:rsidRPr="00A04C87">
        <w:rPr>
          <w:rFonts w:ascii="宋体" w:hAnsi="宋体"/>
          <w:sz w:val="24"/>
          <w:szCs w:val="24"/>
        </w:rPr>
        <w:lastRenderedPageBreak/>
        <w:t>险金额与赔付标准。</w:t>
      </w:r>
    </w:p>
    <w:p w14:paraId="721D6218" w14:textId="40B028C2" w:rsidR="00E6291B" w:rsidRPr="003E1C92" w:rsidRDefault="00E6291B" w:rsidP="00E6291B">
      <w:pPr>
        <w:pStyle w:val="ListParagraph"/>
        <w:widowControl w:val="0"/>
        <w:spacing w:line="360" w:lineRule="auto"/>
        <w:ind w:left="360"/>
        <w:rPr>
          <w:rFonts w:asciiTheme="minorEastAsia" w:eastAsiaTheme="minorEastAsia" w:hAnsiTheme="minorEastAsia"/>
        </w:rPr>
      </w:pPr>
    </w:p>
    <w:tbl>
      <w:tblPr>
        <w:tblpPr w:leftFromText="180" w:rightFromText="180" w:vertAnchor="text" w:horzAnchor="page" w:tblpXSpec="center" w:tblpY="215"/>
        <w:tblW w:w="5508" w:type="dxa"/>
        <w:tblLook w:val="04A0" w:firstRow="1" w:lastRow="0" w:firstColumn="1" w:lastColumn="0" w:noHBand="0" w:noVBand="1"/>
      </w:tblPr>
      <w:tblGrid>
        <w:gridCol w:w="2856"/>
        <w:gridCol w:w="3056"/>
      </w:tblGrid>
      <w:tr w:rsidR="00E6291B" w:rsidRPr="003E1C92" w14:paraId="4AB0C4AE" w14:textId="77777777" w:rsidTr="00235125">
        <w:trPr>
          <w:trHeight w:val="41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C493804" w14:textId="0DBE17A8" w:rsidR="00E6291B" w:rsidRPr="00E6291B" w:rsidRDefault="00A04C87" w:rsidP="00E6291B">
            <w:pPr>
              <w:spacing w:line="360" w:lineRule="auto"/>
              <w:jc w:val="center"/>
              <w:rPr>
                <w:rFonts w:ascii="宋体" w:hAnsi="宋体" w:cs="宋体"/>
                <w:b/>
                <w:bCs/>
                <w:color w:val="000000"/>
                <w:sz w:val="24"/>
                <w:szCs w:val="24"/>
              </w:rPr>
            </w:pPr>
            <w:r>
              <w:rPr>
                <w:rFonts w:ascii="宋体" w:hAnsi="宋体" w:cs="宋体" w:hint="eastAsia"/>
                <w:b/>
                <w:bCs/>
                <w:color w:val="000000"/>
                <w:sz w:val="24"/>
                <w:szCs w:val="24"/>
              </w:rPr>
              <w:t>保障</w:t>
            </w:r>
            <w:r w:rsidR="00E6291B" w:rsidRPr="00E6291B">
              <w:rPr>
                <w:rFonts w:ascii="宋体" w:hAnsi="宋体" w:cs="宋体" w:hint="eastAsia"/>
                <w:b/>
                <w:bCs/>
                <w:color w:val="000000"/>
                <w:sz w:val="24"/>
                <w:szCs w:val="24"/>
              </w:rPr>
              <w:t>责任名称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FF6D0B0" w14:textId="509E34D6" w:rsidR="00E6291B" w:rsidRPr="00E6291B" w:rsidRDefault="00A04C87" w:rsidP="00E6291B">
            <w:pPr>
              <w:spacing w:line="360" w:lineRule="auto"/>
              <w:jc w:val="center"/>
              <w:rPr>
                <w:rFonts w:ascii="宋体" w:hAnsi="宋体" w:cs="宋体"/>
                <w:b/>
                <w:bCs/>
                <w:color w:val="000000"/>
                <w:sz w:val="24"/>
                <w:szCs w:val="24"/>
              </w:rPr>
            </w:pPr>
            <w:r>
              <w:rPr>
                <w:rFonts w:ascii="宋体" w:hAnsi="宋体" w:cs="宋体" w:hint="eastAsia"/>
                <w:b/>
                <w:bCs/>
                <w:color w:val="000000"/>
                <w:sz w:val="24"/>
                <w:szCs w:val="24"/>
              </w:rPr>
              <w:t>最低</w:t>
            </w:r>
            <w:r w:rsidR="00E6291B" w:rsidRPr="00E6291B">
              <w:rPr>
                <w:rFonts w:ascii="宋体" w:hAnsi="宋体" w:cs="宋体" w:hint="eastAsia"/>
                <w:b/>
                <w:bCs/>
                <w:color w:val="000000"/>
                <w:sz w:val="24"/>
                <w:szCs w:val="24"/>
              </w:rPr>
              <w:t>保险金额</w:t>
            </w:r>
          </w:p>
        </w:tc>
      </w:tr>
      <w:tr w:rsidR="00E6291B" w:rsidRPr="003E1C92" w14:paraId="2C0456C6" w14:textId="77777777" w:rsidTr="00235125">
        <w:trPr>
          <w:trHeight w:val="303"/>
        </w:trPr>
        <w:tc>
          <w:tcPr>
            <w:tcW w:w="0" w:type="auto"/>
            <w:tcBorders>
              <w:top w:val="nil"/>
              <w:left w:val="single" w:sz="4" w:space="0" w:color="auto"/>
              <w:bottom w:val="single" w:sz="4" w:space="0" w:color="auto"/>
              <w:right w:val="single" w:sz="4" w:space="0" w:color="auto"/>
            </w:tcBorders>
            <w:shd w:val="clear" w:color="auto" w:fill="auto"/>
            <w:noWrap/>
            <w:vAlign w:val="center"/>
          </w:tcPr>
          <w:p w14:paraId="7A7631C1" w14:textId="77777777" w:rsidR="00E6291B" w:rsidRPr="00E6291B" w:rsidRDefault="00E6291B" w:rsidP="00E6291B">
            <w:pPr>
              <w:spacing w:line="360" w:lineRule="auto"/>
              <w:jc w:val="center"/>
              <w:rPr>
                <w:rFonts w:ascii="宋体" w:hAnsi="宋体"/>
                <w:sz w:val="24"/>
                <w:szCs w:val="24"/>
              </w:rPr>
            </w:pPr>
            <w:r w:rsidRPr="00E6291B">
              <w:rPr>
                <w:rFonts w:ascii="宋体" w:hAnsi="宋体" w:hint="eastAsia"/>
                <w:sz w:val="24"/>
                <w:szCs w:val="24"/>
              </w:rPr>
              <w:t>学生人身意外伤害</w:t>
            </w:r>
          </w:p>
        </w:tc>
        <w:tc>
          <w:tcPr>
            <w:tcW w:w="0" w:type="auto"/>
            <w:tcBorders>
              <w:top w:val="nil"/>
              <w:left w:val="nil"/>
              <w:bottom w:val="single" w:sz="4" w:space="0" w:color="auto"/>
              <w:right w:val="single" w:sz="4" w:space="0" w:color="auto"/>
            </w:tcBorders>
            <w:shd w:val="clear" w:color="auto" w:fill="auto"/>
            <w:noWrap/>
            <w:vAlign w:val="center"/>
          </w:tcPr>
          <w:p w14:paraId="235FC48F" w14:textId="5C1AF7C3" w:rsidR="00E6291B" w:rsidRPr="00E6291B" w:rsidRDefault="00A04C87" w:rsidP="00E6291B">
            <w:pPr>
              <w:spacing w:line="360" w:lineRule="auto"/>
              <w:ind w:right="800"/>
              <w:jc w:val="right"/>
              <w:rPr>
                <w:rFonts w:ascii="宋体" w:hAnsi="宋体"/>
                <w:sz w:val="24"/>
                <w:szCs w:val="24"/>
              </w:rPr>
            </w:pPr>
            <w:r>
              <w:rPr>
                <w:rFonts w:ascii="宋体" w:hAnsi="宋体" w:hint="eastAsia"/>
                <w:sz w:val="24"/>
                <w:szCs w:val="24"/>
              </w:rPr>
              <w:t>每人不低于</w:t>
            </w:r>
            <w:r w:rsidR="00E6291B" w:rsidRPr="00E6291B">
              <w:rPr>
                <w:rFonts w:ascii="宋体" w:hAnsi="宋体" w:hint="eastAsia"/>
                <w:sz w:val="24"/>
                <w:szCs w:val="24"/>
              </w:rPr>
              <w:t>20</w:t>
            </w:r>
            <w:r>
              <w:rPr>
                <w:rFonts w:ascii="宋体" w:hAnsi="宋体" w:hint="eastAsia"/>
                <w:sz w:val="24"/>
                <w:szCs w:val="24"/>
              </w:rPr>
              <w:t>万元</w:t>
            </w:r>
          </w:p>
        </w:tc>
      </w:tr>
      <w:tr w:rsidR="00E6291B" w:rsidRPr="003E1C92" w14:paraId="5534B261" w14:textId="77777777" w:rsidTr="00235125">
        <w:trPr>
          <w:trHeight w:val="30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81C5F1" w14:textId="77777777" w:rsidR="00E6291B" w:rsidRPr="00E6291B" w:rsidRDefault="00E6291B" w:rsidP="00E6291B">
            <w:pPr>
              <w:spacing w:line="360" w:lineRule="auto"/>
              <w:jc w:val="center"/>
              <w:rPr>
                <w:rFonts w:ascii="宋体" w:hAnsi="宋体"/>
                <w:sz w:val="24"/>
                <w:szCs w:val="24"/>
              </w:rPr>
            </w:pPr>
            <w:r w:rsidRPr="00E6291B">
              <w:rPr>
                <w:rFonts w:ascii="宋体" w:hAnsi="宋体" w:hint="eastAsia"/>
                <w:sz w:val="24"/>
                <w:szCs w:val="24"/>
              </w:rPr>
              <w:t>学生意外或疾病住院医疗</w:t>
            </w:r>
          </w:p>
        </w:tc>
        <w:tc>
          <w:tcPr>
            <w:tcW w:w="0" w:type="auto"/>
            <w:tcBorders>
              <w:top w:val="nil"/>
              <w:left w:val="nil"/>
              <w:bottom w:val="single" w:sz="4" w:space="0" w:color="auto"/>
              <w:right w:val="single" w:sz="4" w:space="0" w:color="auto"/>
            </w:tcBorders>
            <w:shd w:val="clear" w:color="auto" w:fill="auto"/>
            <w:noWrap/>
            <w:vAlign w:val="center"/>
            <w:hideMark/>
          </w:tcPr>
          <w:p w14:paraId="36938A7D" w14:textId="61062052" w:rsidR="00E6291B" w:rsidRPr="00E6291B" w:rsidRDefault="00A04C87" w:rsidP="00E6291B">
            <w:pPr>
              <w:spacing w:line="360" w:lineRule="auto"/>
              <w:ind w:right="800"/>
              <w:jc w:val="right"/>
              <w:rPr>
                <w:rFonts w:ascii="宋体" w:hAnsi="宋体"/>
                <w:sz w:val="24"/>
                <w:szCs w:val="24"/>
              </w:rPr>
            </w:pPr>
            <w:r>
              <w:rPr>
                <w:rFonts w:ascii="宋体" w:hAnsi="宋体" w:hint="eastAsia"/>
                <w:sz w:val="24"/>
                <w:szCs w:val="24"/>
              </w:rPr>
              <w:t>每人不低于</w:t>
            </w:r>
            <w:r>
              <w:rPr>
                <w:rFonts w:ascii="宋体" w:hAnsi="宋体"/>
                <w:sz w:val="24"/>
                <w:szCs w:val="24"/>
              </w:rPr>
              <w:t>5</w:t>
            </w:r>
            <w:r>
              <w:rPr>
                <w:rFonts w:ascii="宋体" w:hAnsi="宋体" w:hint="eastAsia"/>
                <w:sz w:val="24"/>
                <w:szCs w:val="24"/>
              </w:rPr>
              <w:t>万元</w:t>
            </w:r>
          </w:p>
        </w:tc>
      </w:tr>
      <w:tr w:rsidR="00E6291B" w:rsidRPr="003E1C92" w14:paraId="62BE72AB" w14:textId="77777777" w:rsidTr="00235125">
        <w:trPr>
          <w:trHeight w:val="30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AC0C54" w14:textId="77777777" w:rsidR="00E6291B" w:rsidRPr="00E6291B" w:rsidRDefault="00E6291B" w:rsidP="00E6291B">
            <w:pPr>
              <w:spacing w:line="360" w:lineRule="auto"/>
              <w:jc w:val="center"/>
              <w:rPr>
                <w:rFonts w:ascii="宋体" w:hAnsi="宋体"/>
                <w:sz w:val="24"/>
                <w:szCs w:val="24"/>
              </w:rPr>
            </w:pPr>
            <w:r w:rsidRPr="00E6291B">
              <w:rPr>
                <w:rFonts w:ascii="宋体" w:hAnsi="宋体" w:hint="eastAsia"/>
                <w:sz w:val="24"/>
                <w:szCs w:val="24"/>
              </w:rPr>
              <w:t>学生意外门诊医疗</w:t>
            </w:r>
          </w:p>
        </w:tc>
        <w:tc>
          <w:tcPr>
            <w:tcW w:w="0" w:type="auto"/>
            <w:tcBorders>
              <w:top w:val="nil"/>
              <w:left w:val="nil"/>
              <w:bottom w:val="single" w:sz="4" w:space="0" w:color="auto"/>
              <w:right w:val="single" w:sz="4" w:space="0" w:color="auto"/>
            </w:tcBorders>
            <w:shd w:val="clear" w:color="auto" w:fill="auto"/>
            <w:noWrap/>
            <w:vAlign w:val="center"/>
            <w:hideMark/>
          </w:tcPr>
          <w:p w14:paraId="2061CB3C" w14:textId="4260B1C3" w:rsidR="00E6291B" w:rsidRPr="00E6291B" w:rsidRDefault="00A04C87" w:rsidP="00E6291B">
            <w:pPr>
              <w:spacing w:line="360" w:lineRule="auto"/>
              <w:ind w:right="800"/>
              <w:jc w:val="right"/>
              <w:rPr>
                <w:rFonts w:ascii="宋体" w:hAnsi="宋体"/>
                <w:sz w:val="24"/>
                <w:szCs w:val="24"/>
              </w:rPr>
            </w:pPr>
            <w:r>
              <w:rPr>
                <w:rFonts w:ascii="宋体" w:hAnsi="宋体" w:hint="eastAsia"/>
                <w:sz w:val="24"/>
                <w:szCs w:val="24"/>
              </w:rPr>
              <w:t>每人不低于</w:t>
            </w:r>
            <w:r>
              <w:rPr>
                <w:rFonts w:ascii="宋体" w:hAnsi="宋体"/>
                <w:sz w:val="24"/>
                <w:szCs w:val="24"/>
              </w:rPr>
              <w:t>1</w:t>
            </w:r>
            <w:r>
              <w:rPr>
                <w:rFonts w:ascii="宋体" w:hAnsi="宋体" w:hint="eastAsia"/>
                <w:sz w:val="24"/>
                <w:szCs w:val="24"/>
              </w:rPr>
              <w:t>万元</w:t>
            </w:r>
          </w:p>
        </w:tc>
      </w:tr>
      <w:tr w:rsidR="00E6291B" w:rsidRPr="003E1C92" w14:paraId="46D82375" w14:textId="77777777" w:rsidTr="00235125">
        <w:trPr>
          <w:trHeight w:val="30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41FAF7" w14:textId="77777777" w:rsidR="00E6291B" w:rsidRPr="00E6291B" w:rsidRDefault="00E6291B" w:rsidP="00E6291B">
            <w:pPr>
              <w:spacing w:line="360" w:lineRule="auto"/>
              <w:jc w:val="center"/>
              <w:rPr>
                <w:rFonts w:ascii="宋体" w:hAnsi="宋体"/>
                <w:sz w:val="24"/>
                <w:szCs w:val="24"/>
              </w:rPr>
            </w:pPr>
            <w:r w:rsidRPr="00E6291B">
              <w:rPr>
                <w:rFonts w:ascii="宋体" w:hAnsi="宋体" w:hint="eastAsia"/>
                <w:sz w:val="24"/>
                <w:szCs w:val="24"/>
              </w:rPr>
              <w:t>学生疾病身故或疾病全残</w:t>
            </w:r>
          </w:p>
        </w:tc>
        <w:tc>
          <w:tcPr>
            <w:tcW w:w="0" w:type="auto"/>
            <w:tcBorders>
              <w:top w:val="nil"/>
              <w:left w:val="nil"/>
              <w:bottom w:val="single" w:sz="4" w:space="0" w:color="auto"/>
              <w:right w:val="single" w:sz="4" w:space="0" w:color="auto"/>
            </w:tcBorders>
            <w:shd w:val="clear" w:color="auto" w:fill="auto"/>
            <w:noWrap/>
            <w:vAlign w:val="center"/>
            <w:hideMark/>
          </w:tcPr>
          <w:p w14:paraId="61459E56" w14:textId="36229CAC" w:rsidR="00E6291B" w:rsidRPr="00E6291B" w:rsidRDefault="00A04C87" w:rsidP="00E6291B">
            <w:pPr>
              <w:spacing w:line="360" w:lineRule="auto"/>
              <w:ind w:right="800"/>
              <w:jc w:val="right"/>
              <w:rPr>
                <w:rFonts w:ascii="宋体" w:hAnsi="宋体"/>
                <w:sz w:val="24"/>
                <w:szCs w:val="24"/>
              </w:rPr>
            </w:pPr>
            <w:r>
              <w:rPr>
                <w:rFonts w:ascii="宋体" w:hAnsi="宋体" w:hint="eastAsia"/>
                <w:sz w:val="24"/>
                <w:szCs w:val="24"/>
              </w:rPr>
              <w:t>每人不低于</w:t>
            </w:r>
            <w:r w:rsidRPr="00E6291B">
              <w:rPr>
                <w:rFonts w:ascii="宋体" w:hAnsi="宋体" w:hint="eastAsia"/>
                <w:sz w:val="24"/>
                <w:szCs w:val="24"/>
              </w:rPr>
              <w:t>20</w:t>
            </w:r>
            <w:r>
              <w:rPr>
                <w:rFonts w:ascii="宋体" w:hAnsi="宋体" w:hint="eastAsia"/>
                <w:sz w:val="24"/>
                <w:szCs w:val="24"/>
              </w:rPr>
              <w:t>万元</w:t>
            </w:r>
          </w:p>
        </w:tc>
      </w:tr>
    </w:tbl>
    <w:p w14:paraId="6CD50DA7" w14:textId="77777777" w:rsidR="00E6291B" w:rsidRPr="003E1C92" w:rsidRDefault="00E6291B" w:rsidP="00E6291B">
      <w:pPr>
        <w:pStyle w:val="ListParagraph"/>
        <w:spacing w:line="360" w:lineRule="auto"/>
        <w:ind w:left="360"/>
        <w:rPr>
          <w:rFonts w:asciiTheme="minorEastAsia" w:eastAsiaTheme="minorEastAsia" w:hAnsiTheme="minorEastAsia"/>
          <w:b/>
        </w:rPr>
      </w:pPr>
    </w:p>
    <w:p w14:paraId="4479AAD1" w14:textId="77777777" w:rsidR="00E6291B" w:rsidRPr="003E1C92" w:rsidRDefault="00E6291B" w:rsidP="00E6291B">
      <w:pPr>
        <w:pStyle w:val="ListParagraph"/>
        <w:spacing w:line="360" w:lineRule="auto"/>
        <w:ind w:left="360"/>
        <w:rPr>
          <w:rFonts w:asciiTheme="minorEastAsia" w:eastAsiaTheme="minorEastAsia" w:hAnsiTheme="minorEastAsia"/>
          <w:b/>
        </w:rPr>
      </w:pPr>
    </w:p>
    <w:p w14:paraId="0A9AE42D" w14:textId="77777777" w:rsidR="00E6291B" w:rsidRPr="003E1C92" w:rsidRDefault="00E6291B" w:rsidP="00E6291B">
      <w:pPr>
        <w:spacing w:line="360" w:lineRule="auto"/>
        <w:rPr>
          <w:rFonts w:asciiTheme="minorEastAsia" w:eastAsiaTheme="minorEastAsia" w:hAnsiTheme="minorEastAsia"/>
        </w:rPr>
      </w:pPr>
      <w:r w:rsidRPr="003E1C92">
        <w:rPr>
          <w:rFonts w:asciiTheme="minorEastAsia" w:eastAsiaTheme="minorEastAsia" w:hAnsiTheme="minorEastAsia"/>
        </w:rPr>
        <w:t xml:space="preserve"> </w:t>
      </w:r>
    </w:p>
    <w:p w14:paraId="73305A6D" w14:textId="77777777" w:rsidR="00E6291B" w:rsidRPr="003E1C92" w:rsidRDefault="00E6291B" w:rsidP="00E6291B">
      <w:pPr>
        <w:spacing w:line="360" w:lineRule="auto"/>
        <w:rPr>
          <w:rFonts w:asciiTheme="minorEastAsia" w:eastAsiaTheme="minorEastAsia" w:hAnsiTheme="minorEastAsia"/>
          <w:b/>
        </w:rPr>
      </w:pPr>
    </w:p>
    <w:p w14:paraId="2109FDC3" w14:textId="77777777" w:rsidR="00E6291B" w:rsidRPr="003E1C92" w:rsidRDefault="00E6291B" w:rsidP="00E6291B">
      <w:pPr>
        <w:spacing w:line="360" w:lineRule="auto"/>
        <w:rPr>
          <w:rFonts w:asciiTheme="minorEastAsia" w:eastAsiaTheme="minorEastAsia" w:hAnsiTheme="minorEastAsia"/>
          <w:b/>
        </w:rPr>
      </w:pPr>
    </w:p>
    <w:p w14:paraId="1758E68D" w14:textId="77777777" w:rsidR="00E6291B" w:rsidRPr="003E1C92" w:rsidRDefault="00E6291B" w:rsidP="00E6291B">
      <w:pPr>
        <w:spacing w:line="360" w:lineRule="auto"/>
        <w:rPr>
          <w:rFonts w:asciiTheme="minorEastAsia" w:eastAsiaTheme="minorEastAsia" w:hAnsiTheme="minorEastAsia"/>
        </w:rPr>
      </w:pPr>
    </w:p>
    <w:p w14:paraId="4891785A" w14:textId="77777777" w:rsidR="00E6291B" w:rsidRPr="00E6291B" w:rsidRDefault="00E6291B" w:rsidP="00E6291B">
      <w:pPr>
        <w:spacing w:line="360" w:lineRule="auto"/>
        <w:rPr>
          <w:rFonts w:ascii="宋体" w:hAnsi="宋体"/>
          <w:sz w:val="24"/>
          <w:szCs w:val="24"/>
        </w:rPr>
      </w:pPr>
      <w:r w:rsidRPr="00E6291B">
        <w:rPr>
          <w:rFonts w:ascii="宋体" w:hAnsi="宋体" w:hint="eastAsia"/>
          <w:sz w:val="24"/>
          <w:szCs w:val="24"/>
        </w:rPr>
        <w:t>备注：</w:t>
      </w:r>
    </w:p>
    <w:p w14:paraId="0FC2F954" w14:textId="1352C584" w:rsidR="00E6291B" w:rsidRPr="00E6291B" w:rsidRDefault="00E6291B" w:rsidP="00E6291B">
      <w:pPr>
        <w:spacing w:line="360" w:lineRule="auto"/>
        <w:rPr>
          <w:rFonts w:ascii="宋体" w:hAnsi="宋体"/>
          <w:sz w:val="24"/>
          <w:szCs w:val="24"/>
        </w:rPr>
      </w:pPr>
      <w:r w:rsidRPr="00E6291B">
        <w:rPr>
          <w:rFonts w:ascii="宋体" w:hAnsi="宋体" w:hint="eastAsia"/>
          <w:sz w:val="24"/>
          <w:szCs w:val="24"/>
        </w:rPr>
        <w:t>（1）保单疾病身故全残及疾病住院医疗的疾病等待期为</w:t>
      </w:r>
      <w:r w:rsidRPr="00E6291B">
        <w:rPr>
          <w:rFonts w:ascii="宋体" w:hAnsi="宋体"/>
          <w:sz w:val="24"/>
          <w:szCs w:val="24"/>
        </w:rPr>
        <w:t>90</w:t>
      </w:r>
      <w:r w:rsidRPr="00E6291B">
        <w:rPr>
          <w:rFonts w:ascii="宋体" w:hAnsi="宋体" w:hint="eastAsia"/>
          <w:sz w:val="24"/>
          <w:szCs w:val="24"/>
        </w:rPr>
        <w:t>天（被保险人上一年度在投保有同类保障且在上年度保单断保</w:t>
      </w:r>
      <w:r w:rsidRPr="00E6291B">
        <w:rPr>
          <w:rFonts w:ascii="宋体" w:hAnsi="宋体"/>
          <w:sz w:val="24"/>
          <w:szCs w:val="24"/>
        </w:rPr>
        <w:t>30</w:t>
      </w:r>
      <w:r w:rsidRPr="00E6291B">
        <w:rPr>
          <w:rFonts w:ascii="宋体" w:hAnsi="宋体" w:hint="eastAsia"/>
          <w:sz w:val="24"/>
          <w:szCs w:val="24"/>
        </w:rPr>
        <w:t>天内投保本保单的，等待期为</w:t>
      </w:r>
      <w:r w:rsidRPr="00E6291B">
        <w:rPr>
          <w:rFonts w:ascii="宋体" w:hAnsi="宋体"/>
          <w:sz w:val="24"/>
          <w:szCs w:val="24"/>
        </w:rPr>
        <w:t>0</w:t>
      </w:r>
      <w:r w:rsidRPr="00E6291B">
        <w:rPr>
          <w:rFonts w:ascii="宋体" w:hAnsi="宋体" w:hint="eastAsia"/>
          <w:sz w:val="24"/>
          <w:szCs w:val="24"/>
        </w:rPr>
        <w:t>天）；</w:t>
      </w:r>
    </w:p>
    <w:p w14:paraId="45E3BCD2" w14:textId="77777777" w:rsidR="00E6291B" w:rsidRPr="00E6291B" w:rsidRDefault="00E6291B" w:rsidP="00E6291B">
      <w:pPr>
        <w:spacing w:line="360" w:lineRule="auto"/>
        <w:rPr>
          <w:rFonts w:ascii="宋体" w:hAnsi="宋体"/>
          <w:sz w:val="24"/>
          <w:szCs w:val="24"/>
        </w:rPr>
      </w:pPr>
      <w:r w:rsidRPr="00E6291B">
        <w:rPr>
          <w:rFonts w:ascii="宋体" w:hAnsi="宋体" w:hint="eastAsia"/>
          <w:sz w:val="24"/>
          <w:szCs w:val="24"/>
        </w:rPr>
        <w:t>（</w:t>
      </w:r>
      <w:r w:rsidRPr="00E6291B">
        <w:rPr>
          <w:rFonts w:ascii="宋体" w:hAnsi="宋体"/>
          <w:sz w:val="24"/>
          <w:szCs w:val="24"/>
        </w:rPr>
        <w:t>2</w:t>
      </w:r>
      <w:r w:rsidRPr="00E6291B">
        <w:rPr>
          <w:rFonts w:ascii="宋体" w:hAnsi="宋体" w:hint="eastAsia"/>
          <w:sz w:val="24"/>
          <w:szCs w:val="24"/>
        </w:rPr>
        <w:t>）对于未经新农合、城镇居民基本医疗保险报销的住院医疗费用索赔，保险人对符合当地社会医疗保险主管部门规定可报销的每次住院医疗费用，扣除</w:t>
      </w:r>
      <w:r w:rsidRPr="00E6291B">
        <w:rPr>
          <w:rFonts w:ascii="宋体" w:hAnsi="宋体"/>
          <w:sz w:val="24"/>
          <w:szCs w:val="24"/>
        </w:rPr>
        <w:t>100</w:t>
      </w:r>
      <w:r w:rsidRPr="00E6291B">
        <w:rPr>
          <w:rFonts w:ascii="宋体" w:hAnsi="宋体" w:hint="eastAsia"/>
          <w:sz w:val="24"/>
          <w:szCs w:val="24"/>
        </w:rPr>
        <w:t>元免赔额后按分级累进制，在保险金额内给付住院医疗保险金；</w:t>
      </w:r>
    </w:p>
    <w:p w14:paraId="4CCF8BB2" w14:textId="77777777" w:rsidR="00E6291B" w:rsidRPr="00E6291B" w:rsidRDefault="00E6291B" w:rsidP="00E6291B">
      <w:pPr>
        <w:spacing w:line="360" w:lineRule="auto"/>
        <w:rPr>
          <w:rFonts w:ascii="宋体" w:hAnsi="宋体"/>
          <w:sz w:val="24"/>
          <w:szCs w:val="24"/>
        </w:rPr>
      </w:pPr>
      <w:r w:rsidRPr="00E6291B">
        <w:rPr>
          <w:rFonts w:ascii="宋体" w:hAnsi="宋体" w:hint="eastAsia"/>
          <w:sz w:val="24"/>
          <w:szCs w:val="24"/>
        </w:rPr>
        <w:t>（</w:t>
      </w:r>
      <w:r w:rsidRPr="00E6291B">
        <w:rPr>
          <w:rFonts w:ascii="宋体" w:hAnsi="宋体"/>
          <w:sz w:val="24"/>
          <w:szCs w:val="24"/>
        </w:rPr>
        <w:t>3</w:t>
      </w:r>
      <w:r w:rsidRPr="00E6291B">
        <w:rPr>
          <w:rFonts w:ascii="宋体" w:hAnsi="宋体" w:hint="eastAsia"/>
          <w:sz w:val="24"/>
          <w:szCs w:val="24"/>
        </w:rPr>
        <w:t>）住院医疗费用分级累进给付比例表：</w:t>
      </w:r>
      <w:r w:rsidRPr="00E6291B">
        <w:rPr>
          <w:rFonts w:ascii="宋体" w:hAnsi="宋体"/>
          <w:sz w:val="24"/>
          <w:szCs w:val="24"/>
        </w:rPr>
        <w:t>100</w:t>
      </w:r>
      <w:r w:rsidRPr="00E6291B">
        <w:rPr>
          <w:rFonts w:ascii="宋体" w:hAnsi="宋体" w:hint="eastAsia"/>
          <w:sz w:val="24"/>
          <w:szCs w:val="24"/>
        </w:rPr>
        <w:t>元以上至</w:t>
      </w:r>
      <w:r w:rsidRPr="00E6291B">
        <w:rPr>
          <w:rFonts w:ascii="宋体" w:hAnsi="宋体"/>
          <w:sz w:val="24"/>
          <w:szCs w:val="24"/>
        </w:rPr>
        <w:t>1000</w:t>
      </w:r>
      <w:r w:rsidRPr="00E6291B">
        <w:rPr>
          <w:rFonts w:ascii="宋体" w:hAnsi="宋体" w:hint="eastAsia"/>
          <w:sz w:val="24"/>
          <w:szCs w:val="24"/>
        </w:rPr>
        <w:t>元（含）的部分</w:t>
      </w:r>
      <w:r w:rsidRPr="00E6291B">
        <w:rPr>
          <w:rFonts w:ascii="宋体" w:hAnsi="宋体"/>
          <w:sz w:val="24"/>
          <w:szCs w:val="24"/>
        </w:rPr>
        <w:t xml:space="preserve"> 50</w:t>
      </w:r>
      <w:r w:rsidRPr="00E6291B">
        <w:rPr>
          <w:rFonts w:ascii="宋体" w:hAnsi="宋体" w:hint="eastAsia"/>
          <w:sz w:val="24"/>
          <w:szCs w:val="24"/>
        </w:rPr>
        <w:t>％；</w:t>
      </w:r>
      <w:r w:rsidRPr="00E6291B">
        <w:rPr>
          <w:rFonts w:ascii="宋体" w:hAnsi="宋体"/>
          <w:sz w:val="24"/>
          <w:szCs w:val="24"/>
        </w:rPr>
        <w:t>1000</w:t>
      </w:r>
      <w:r w:rsidRPr="00E6291B">
        <w:rPr>
          <w:rFonts w:ascii="宋体" w:hAnsi="宋体" w:hint="eastAsia"/>
          <w:sz w:val="24"/>
          <w:szCs w:val="24"/>
        </w:rPr>
        <w:t>元以上至</w:t>
      </w:r>
      <w:r w:rsidRPr="00E6291B">
        <w:rPr>
          <w:rFonts w:ascii="宋体" w:hAnsi="宋体"/>
          <w:sz w:val="24"/>
          <w:szCs w:val="24"/>
        </w:rPr>
        <w:t>5000</w:t>
      </w:r>
      <w:r w:rsidRPr="00E6291B">
        <w:rPr>
          <w:rFonts w:ascii="宋体" w:hAnsi="宋体" w:hint="eastAsia"/>
          <w:sz w:val="24"/>
          <w:szCs w:val="24"/>
        </w:rPr>
        <w:t>元（含）部分</w:t>
      </w:r>
      <w:r w:rsidRPr="00E6291B">
        <w:rPr>
          <w:rFonts w:ascii="宋体" w:hAnsi="宋体"/>
          <w:sz w:val="24"/>
          <w:szCs w:val="24"/>
        </w:rPr>
        <w:t xml:space="preserve"> 60</w:t>
      </w:r>
      <w:r w:rsidRPr="00E6291B">
        <w:rPr>
          <w:rFonts w:ascii="宋体" w:hAnsi="宋体" w:hint="eastAsia"/>
          <w:sz w:val="24"/>
          <w:szCs w:val="24"/>
        </w:rPr>
        <w:t>％；</w:t>
      </w:r>
      <w:r w:rsidRPr="00E6291B">
        <w:rPr>
          <w:rFonts w:ascii="宋体" w:hAnsi="宋体"/>
          <w:sz w:val="24"/>
          <w:szCs w:val="24"/>
        </w:rPr>
        <w:t>5000</w:t>
      </w:r>
      <w:r w:rsidRPr="00E6291B">
        <w:rPr>
          <w:rFonts w:ascii="宋体" w:hAnsi="宋体" w:hint="eastAsia"/>
          <w:sz w:val="24"/>
          <w:szCs w:val="24"/>
        </w:rPr>
        <w:t>元以上至</w:t>
      </w:r>
      <w:r w:rsidRPr="00E6291B">
        <w:rPr>
          <w:rFonts w:ascii="宋体" w:hAnsi="宋体"/>
          <w:sz w:val="24"/>
          <w:szCs w:val="24"/>
        </w:rPr>
        <w:t>10000</w:t>
      </w:r>
      <w:r w:rsidRPr="00E6291B">
        <w:rPr>
          <w:rFonts w:ascii="宋体" w:hAnsi="宋体" w:hint="eastAsia"/>
          <w:sz w:val="24"/>
          <w:szCs w:val="24"/>
        </w:rPr>
        <w:t>元（含）部分</w:t>
      </w:r>
      <w:r w:rsidRPr="00E6291B">
        <w:rPr>
          <w:rFonts w:ascii="宋体" w:hAnsi="宋体"/>
          <w:sz w:val="24"/>
          <w:szCs w:val="24"/>
        </w:rPr>
        <w:t>70%</w:t>
      </w:r>
      <w:r w:rsidRPr="00E6291B">
        <w:rPr>
          <w:rFonts w:ascii="宋体" w:hAnsi="宋体" w:hint="eastAsia"/>
          <w:sz w:val="24"/>
          <w:szCs w:val="24"/>
        </w:rPr>
        <w:t>；</w:t>
      </w:r>
      <w:r w:rsidRPr="00E6291B">
        <w:rPr>
          <w:rFonts w:ascii="宋体" w:hAnsi="宋体"/>
          <w:sz w:val="24"/>
          <w:szCs w:val="24"/>
        </w:rPr>
        <w:t>10000</w:t>
      </w:r>
      <w:r w:rsidRPr="00E6291B">
        <w:rPr>
          <w:rFonts w:ascii="宋体" w:hAnsi="宋体" w:hint="eastAsia"/>
          <w:sz w:val="24"/>
          <w:szCs w:val="24"/>
        </w:rPr>
        <w:t>元以上至</w:t>
      </w:r>
      <w:r w:rsidRPr="00E6291B">
        <w:rPr>
          <w:rFonts w:ascii="宋体" w:hAnsi="宋体"/>
          <w:sz w:val="24"/>
          <w:szCs w:val="24"/>
        </w:rPr>
        <w:t>30000</w:t>
      </w:r>
      <w:r w:rsidRPr="00E6291B">
        <w:rPr>
          <w:rFonts w:ascii="宋体" w:hAnsi="宋体" w:hint="eastAsia"/>
          <w:sz w:val="24"/>
          <w:szCs w:val="24"/>
        </w:rPr>
        <w:t>元（含）部分</w:t>
      </w:r>
      <w:r w:rsidRPr="00E6291B">
        <w:rPr>
          <w:rFonts w:ascii="宋体" w:hAnsi="宋体"/>
          <w:sz w:val="24"/>
          <w:szCs w:val="24"/>
        </w:rPr>
        <w:t>80%</w:t>
      </w:r>
      <w:r w:rsidRPr="00E6291B">
        <w:rPr>
          <w:rFonts w:ascii="宋体" w:hAnsi="宋体" w:hint="eastAsia"/>
          <w:sz w:val="24"/>
          <w:szCs w:val="24"/>
        </w:rPr>
        <w:t>；</w:t>
      </w:r>
      <w:r w:rsidRPr="00E6291B">
        <w:rPr>
          <w:rFonts w:ascii="宋体" w:hAnsi="宋体"/>
          <w:sz w:val="24"/>
          <w:szCs w:val="24"/>
        </w:rPr>
        <w:t>30000</w:t>
      </w:r>
      <w:r w:rsidRPr="00E6291B">
        <w:rPr>
          <w:rFonts w:ascii="宋体" w:hAnsi="宋体" w:hint="eastAsia"/>
          <w:sz w:val="24"/>
          <w:szCs w:val="24"/>
        </w:rPr>
        <w:t>元以上部分</w:t>
      </w:r>
      <w:r w:rsidRPr="00E6291B">
        <w:rPr>
          <w:rFonts w:ascii="宋体" w:hAnsi="宋体"/>
          <w:sz w:val="24"/>
          <w:szCs w:val="24"/>
        </w:rPr>
        <w:t>90%</w:t>
      </w:r>
      <w:r w:rsidRPr="00E6291B">
        <w:rPr>
          <w:rFonts w:ascii="宋体" w:hAnsi="宋体" w:hint="eastAsia"/>
          <w:sz w:val="24"/>
          <w:szCs w:val="24"/>
        </w:rPr>
        <w:t>；</w:t>
      </w:r>
    </w:p>
    <w:p w14:paraId="512F0979" w14:textId="77777777" w:rsidR="00E6291B" w:rsidRPr="00E6291B" w:rsidRDefault="00E6291B" w:rsidP="00E6291B">
      <w:pPr>
        <w:spacing w:line="360" w:lineRule="auto"/>
        <w:rPr>
          <w:rFonts w:ascii="宋体" w:hAnsi="宋体"/>
          <w:sz w:val="24"/>
          <w:szCs w:val="24"/>
        </w:rPr>
      </w:pPr>
      <w:r w:rsidRPr="00E6291B">
        <w:rPr>
          <w:rFonts w:ascii="宋体" w:hAnsi="宋体" w:hint="eastAsia"/>
          <w:sz w:val="24"/>
          <w:szCs w:val="24"/>
        </w:rPr>
        <w:t>（</w:t>
      </w:r>
      <w:r w:rsidRPr="00E6291B">
        <w:rPr>
          <w:rFonts w:ascii="宋体" w:hAnsi="宋体"/>
          <w:sz w:val="24"/>
          <w:szCs w:val="24"/>
        </w:rPr>
        <w:t>4</w:t>
      </w:r>
      <w:r w:rsidRPr="00E6291B">
        <w:rPr>
          <w:rFonts w:ascii="宋体" w:hAnsi="宋体" w:hint="eastAsia"/>
          <w:sz w:val="24"/>
          <w:szCs w:val="24"/>
        </w:rPr>
        <w:t>）对于已经新农合、城镇居民基本医疗保险报销的住院医疗费用索赔，保险人对经新农合、城镇居民医疗保险报销后的余额中符合当地社会医疗保险主管部门规定可报销的费用，扣除</w:t>
      </w:r>
      <w:r w:rsidRPr="00E6291B">
        <w:rPr>
          <w:rFonts w:ascii="宋体" w:hAnsi="宋体"/>
          <w:sz w:val="24"/>
          <w:szCs w:val="24"/>
        </w:rPr>
        <w:t>100</w:t>
      </w:r>
      <w:r w:rsidRPr="00E6291B">
        <w:rPr>
          <w:rFonts w:ascii="宋体" w:hAnsi="宋体" w:hint="eastAsia"/>
          <w:sz w:val="24"/>
          <w:szCs w:val="24"/>
        </w:rPr>
        <w:t>元免赔额后按三级或外地医院</w:t>
      </w:r>
      <w:r w:rsidRPr="00E6291B">
        <w:rPr>
          <w:rFonts w:ascii="宋体" w:hAnsi="宋体"/>
          <w:sz w:val="24"/>
          <w:szCs w:val="24"/>
        </w:rPr>
        <w:t>70%</w:t>
      </w:r>
      <w:r w:rsidRPr="00E6291B">
        <w:rPr>
          <w:rFonts w:ascii="宋体" w:hAnsi="宋体" w:hint="eastAsia"/>
          <w:sz w:val="24"/>
          <w:szCs w:val="24"/>
        </w:rPr>
        <w:t>比例、二级医院</w:t>
      </w:r>
      <w:r w:rsidRPr="00E6291B">
        <w:rPr>
          <w:rFonts w:ascii="宋体" w:hAnsi="宋体"/>
          <w:sz w:val="24"/>
          <w:szCs w:val="24"/>
        </w:rPr>
        <w:t>80%</w:t>
      </w:r>
      <w:r w:rsidRPr="00E6291B">
        <w:rPr>
          <w:rFonts w:ascii="宋体" w:hAnsi="宋体" w:hint="eastAsia"/>
          <w:sz w:val="24"/>
          <w:szCs w:val="24"/>
        </w:rPr>
        <w:t>比例、一级医院</w:t>
      </w:r>
      <w:r w:rsidRPr="00E6291B">
        <w:rPr>
          <w:rFonts w:ascii="宋体" w:hAnsi="宋体"/>
          <w:sz w:val="24"/>
          <w:szCs w:val="24"/>
        </w:rPr>
        <w:t>90%</w:t>
      </w:r>
      <w:r w:rsidRPr="00E6291B">
        <w:rPr>
          <w:rFonts w:ascii="宋体" w:hAnsi="宋体" w:hint="eastAsia"/>
          <w:sz w:val="24"/>
          <w:szCs w:val="24"/>
        </w:rPr>
        <w:t>比例，在保险金额内给付住院医疗保险金；</w:t>
      </w:r>
    </w:p>
    <w:p w14:paraId="69B9AEA0" w14:textId="36C6D36C" w:rsidR="007548CC" w:rsidRDefault="00E6291B" w:rsidP="008A4EFB">
      <w:pPr>
        <w:spacing w:line="360" w:lineRule="auto"/>
        <w:rPr>
          <w:rFonts w:ascii="宋体" w:hAnsi="宋体"/>
          <w:sz w:val="24"/>
          <w:szCs w:val="24"/>
        </w:rPr>
      </w:pPr>
      <w:r w:rsidRPr="00E6291B">
        <w:rPr>
          <w:rFonts w:ascii="宋体" w:hAnsi="宋体" w:hint="eastAsia"/>
          <w:sz w:val="24"/>
          <w:szCs w:val="24"/>
        </w:rPr>
        <w:t>（</w:t>
      </w:r>
      <w:r w:rsidRPr="00E6291B">
        <w:rPr>
          <w:rFonts w:ascii="宋体" w:hAnsi="宋体"/>
          <w:sz w:val="24"/>
          <w:szCs w:val="24"/>
        </w:rPr>
        <w:t>5</w:t>
      </w:r>
      <w:r w:rsidRPr="00E6291B">
        <w:rPr>
          <w:rFonts w:ascii="宋体" w:hAnsi="宋体" w:hint="eastAsia"/>
          <w:sz w:val="24"/>
          <w:szCs w:val="24"/>
        </w:rPr>
        <w:t>）保险人对于符合当地社会医疗保险主管部门规定可报销的每次意外事故门诊医疗费用，扣除</w:t>
      </w:r>
      <w:r w:rsidRPr="00E6291B">
        <w:rPr>
          <w:rFonts w:ascii="宋体" w:hAnsi="宋体"/>
          <w:sz w:val="24"/>
          <w:szCs w:val="24"/>
        </w:rPr>
        <w:t>50</w:t>
      </w:r>
      <w:r w:rsidRPr="00E6291B">
        <w:rPr>
          <w:rFonts w:ascii="宋体" w:hAnsi="宋体" w:hint="eastAsia"/>
          <w:sz w:val="24"/>
          <w:szCs w:val="24"/>
        </w:rPr>
        <w:t>元免赔额后按</w:t>
      </w:r>
      <w:r w:rsidRPr="00E6291B">
        <w:rPr>
          <w:rFonts w:ascii="宋体" w:hAnsi="宋体"/>
          <w:sz w:val="24"/>
          <w:szCs w:val="24"/>
        </w:rPr>
        <w:t>80</w:t>
      </w:r>
      <w:r w:rsidRPr="00E6291B">
        <w:rPr>
          <w:rFonts w:ascii="宋体" w:hAnsi="宋体" w:hint="eastAsia"/>
          <w:sz w:val="24"/>
          <w:szCs w:val="24"/>
        </w:rPr>
        <w:t>％的给付比例，在保险金额内给付意外伤害门诊医疗保险金。</w:t>
      </w:r>
    </w:p>
    <w:p w14:paraId="04A9A164" w14:textId="77777777" w:rsidR="008A4EFB" w:rsidRPr="00893977" w:rsidRDefault="008A4EFB" w:rsidP="008A4EFB">
      <w:pPr>
        <w:spacing w:line="360" w:lineRule="auto"/>
        <w:rPr>
          <w:rFonts w:ascii="宋体" w:hAnsi="宋体"/>
          <w:sz w:val="24"/>
          <w:szCs w:val="24"/>
        </w:rPr>
      </w:pPr>
    </w:p>
    <w:p w14:paraId="136D162E" w14:textId="154D15C8" w:rsidR="007548CC" w:rsidRDefault="007548CC" w:rsidP="0083665C">
      <w:pPr>
        <w:pStyle w:val="ListParagraph"/>
        <w:widowControl w:val="0"/>
        <w:numPr>
          <w:ilvl w:val="0"/>
          <w:numId w:val="4"/>
        </w:numPr>
        <w:spacing w:line="360" w:lineRule="auto"/>
        <w:rPr>
          <w:rFonts w:ascii="宋体" w:hAnsi="宋体"/>
          <w:sz w:val="24"/>
          <w:szCs w:val="24"/>
        </w:rPr>
      </w:pPr>
      <w:r w:rsidRPr="00ED155E">
        <w:rPr>
          <w:rFonts w:ascii="宋体" w:hAnsi="宋体" w:hint="eastAsia"/>
          <w:sz w:val="24"/>
          <w:szCs w:val="24"/>
        </w:rPr>
        <w:t>服务要求</w:t>
      </w:r>
    </w:p>
    <w:p w14:paraId="4461F103" w14:textId="4130EF30" w:rsidR="00A04C87" w:rsidRPr="008A4EFB" w:rsidRDefault="00A04C87" w:rsidP="0083665C">
      <w:pPr>
        <w:pStyle w:val="ListParagraph"/>
        <w:widowControl w:val="0"/>
        <w:numPr>
          <w:ilvl w:val="2"/>
          <w:numId w:val="9"/>
        </w:numPr>
        <w:spacing w:line="360" w:lineRule="auto"/>
        <w:rPr>
          <w:rFonts w:ascii="宋体" w:hAnsi="宋体"/>
          <w:sz w:val="24"/>
          <w:szCs w:val="24"/>
        </w:rPr>
      </w:pPr>
      <w:r w:rsidRPr="008A4EFB">
        <w:rPr>
          <w:rFonts w:ascii="宋体" w:hAnsi="宋体" w:hint="eastAsia"/>
          <w:sz w:val="24"/>
          <w:szCs w:val="24"/>
        </w:rPr>
        <w:t>能提供英文服务；</w:t>
      </w:r>
    </w:p>
    <w:p w14:paraId="7C67D20F" w14:textId="271E8EE2" w:rsidR="00A04C87" w:rsidRPr="008A4EFB" w:rsidRDefault="00A04C87" w:rsidP="0083665C">
      <w:pPr>
        <w:pStyle w:val="ListParagraph"/>
        <w:widowControl w:val="0"/>
        <w:numPr>
          <w:ilvl w:val="2"/>
          <w:numId w:val="9"/>
        </w:numPr>
        <w:spacing w:line="360" w:lineRule="auto"/>
        <w:rPr>
          <w:rFonts w:ascii="宋体" w:hAnsi="宋体"/>
          <w:sz w:val="24"/>
          <w:szCs w:val="24"/>
        </w:rPr>
      </w:pPr>
      <w:r w:rsidRPr="008A4EFB">
        <w:rPr>
          <w:rFonts w:ascii="宋体" w:hAnsi="宋体" w:hint="eastAsia"/>
          <w:sz w:val="24"/>
          <w:szCs w:val="24"/>
        </w:rPr>
        <w:t>投停保手续办理简便，按校方标注的时间为投保生效时间；</w:t>
      </w:r>
    </w:p>
    <w:p w14:paraId="35F27EB7" w14:textId="0E4C45F1" w:rsidR="00A04C87" w:rsidRPr="008A4EFB" w:rsidRDefault="00A04C87" w:rsidP="0083665C">
      <w:pPr>
        <w:pStyle w:val="ListParagraph"/>
        <w:widowControl w:val="0"/>
        <w:numPr>
          <w:ilvl w:val="2"/>
          <w:numId w:val="9"/>
        </w:numPr>
        <w:spacing w:line="360" w:lineRule="auto"/>
        <w:rPr>
          <w:rFonts w:ascii="宋体" w:hAnsi="宋体"/>
          <w:sz w:val="24"/>
          <w:szCs w:val="24"/>
        </w:rPr>
      </w:pPr>
      <w:r w:rsidRPr="008A4EFB">
        <w:rPr>
          <w:rFonts w:ascii="宋体" w:hAnsi="宋体" w:hint="eastAsia"/>
          <w:sz w:val="24"/>
          <w:szCs w:val="24"/>
        </w:rPr>
        <w:t>可根据学校特殊情况对投停保申请做追溯处理，并承担追溯期间的保险责任，可追溯期限</w:t>
      </w:r>
      <w:r w:rsidRPr="008A4EFB">
        <w:rPr>
          <w:rFonts w:ascii="宋体" w:hAnsi="宋体" w:hint="eastAsia"/>
          <w:sz w:val="24"/>
          <w:szCs w:val="24"/>
        </w:rPr>
        <w:lastRenderedPageBreak/>
        <w:t>不少于60天；</w:t>
      </w:r>
    </w:p>
    <w:p w14:paraId="3D1B7DB3" w14:textId="77777777" w:rsidR="008A4EFB" w:rsidRDefault="00A04C87" w:rsidP="0083665C">
      <w:pPr>
        <w:pStyle w:val="ListParagraph"/>
        <w:widowControl w:val="0"/>
        <w:numPr>
          <w:ilvl w:val="2"/>
          <w:numId w:val="9"/>
        </w:numPr>
        <w:spacing w:line="360" w:lineRule="auto"/>
        <w:rPr>
          <w:rFonts w:ascii="宋体" w:hAnsi="宋体"/>
          <w:sz w:val="24"/>
          <w:szCs w:val="24"/>
        </w:rPr>
      </w:pPr>
      <w:r w:rsidRPr="008A4EFB">
        <w:rPr>
          <w:rFonts w:ascii="宋体" w:hAnsi="宋体" w:hint="eastAsia"/>
          <w:sz w:val="24"/>
          <w:szCs w:val="24"/>
        </w:rPr>
        <w:t>响应时速：常规增减员2个工作日内完成处理并告知学校；常规理赔及问题咨询，需在2小时内回复；特殊增减员报送，以及紧急情况下的咨询，需在半个小时内回应处理。</w:t>
      </w:r>
      <w:r w:rsidR="00CD6047" w:rsidRPr="008A4EFB">
        <w:rPr>
          <w:rFonts w:ascii="宋体" w:hAnsi="宋体" w:hint="eastAsia"/>
          <w:sz w:val="24"/>
          <w:szCs w:val="24"/>
        </w:rPr>
        <w:t>具备7*24小时服务能力，承诺接到出险通知后30分钟内响应。</w:t>
      </w:r>
    </w:p>
    <w:p w14:paraId="2A9629EF" w14:textId="1AB216A5" w:rsidR="00CD6047" w:rsidRPr="008A4EFB" w:rsidRDefault="00A04C87" w:rsidP="0083665C">
      <w:pPr>
        <w:pStyle w:val="ListParagraph"/>
        <w:widowControl w:val="0"/>
        <w:numPr>
          <w:ilvl w:val="2"/>
          <w:numId w:val="9"/>
        </w:numPr>
        <w:spacing w:line="360" w:lineRule="auto"/>
        <w:rPr>
          <w:rFonts w:ascii="宋体" w:hAnsi="宋体"/>
          <w:sz w:val="24"/>
          <w:szCs w:val="24"/>
        </w:rPr>
      </w:pPr>
      <w:r w:rsidRPr="008A4EFB">
        <w:rPr>
          <w:rFonts w:ascii="宋体" w:hAnsi="宋体" w:hint="eastAsia"/>
          <w:sz w:val="24"/>
          <w:szCs w:val="24"/>
        </w:rPr>
        <w:t>服务团队：</w:t>
      </w:r>
      <w:r w:rsidR="00CD6047" w:rsidRPr="008A4EFB">
        <w:rPr>
          <w:rFonts w:ascii="宋体" w:hAnsi="宋体" w:hint="eastAsia"/>
          <w:sz w:val="24"/>
          <w:szCs w:val="24"/>
        </w:rPr>
        <w:t>为本项目配备专职承保人员</w:t>
      </w:r>
      <w:r w:rsidR="00CD6047" w:rsidRPr="008A4EFB">
        <w:rPr>
          <w:rFonts w:ascii="宋体" w:hAnsi="宋体"/>
          <w:sz w:val="24"/>
          <w:szCs w:val="24"/>
        </w:rPr>
        <w:t>1</w:t>
      </w:r>
      <w:r w:rsidR="00CD6047" w:rsidRPr="008A4EFB">
        <w:rPr>
          <w:rFonts w:ascii="宋体" w:hAnsi="宋体" w:hint="eastAsia"/>
          <w:sz w:val="24"/>
          <w:szCs w:val="24"/>
        </w:rPr>
        <w:t>名、理赔人员</w:t>
      </w:r>
      <w:r w:rsidR="00CD6047" w:rsidRPr="008A4EFB">
        <w:rPr>
          <w:rFonts w:ascii="宋体" w:hAnsi="宋体"/>
          <w:sz w:val="24"/>
          <w:szCs w:val="24"/>
        </w:rPr>
        <w:t>1</w:t>
      </w:r>
      <w:r w:rsidR="00CD6047" w:rsidRPr="008A4EFB">
        <w:rPr>
          <w:rFonts w:ascii="宋体" w:hAnsi="宋体" w:hint="eastAsia"/>
          <w:sz w:val="24"/>
          <w:szCs w:val="24"/>
        </w:rPr>
        <w:t>名。</w:t>
      </w:r>
    </w:p>
    <w:p w14:paraId="2EC951FE" w14:textId="5DD39236" w:rsidR="00A04C87" w:rsidRDefault="00A04C87" w:rsidP="00CD6047">
      <w:pPr>
        <w:pStyle w:val="ListParagraph"/>
        <w:widowControl w:val="0"/>
        <w:spacing w:line="360" w:lineRule="auto"/>
        <w:ind w:left="360"/>
        <w:rPr>
          <w:rFonts w:ascii="宋体" w:hAnsi="宋体"/>
          <w:sz w:val="24"/>
          <w:szCs w:val="24"/>
        </w:rPr>
      </w:pPr>
    </w:p>
    <w:p w14:paraId="0D836FAE" w14:textId="77777777" w:rsidR="00A04C87" w:rsidRPr="00E6291B" w:rsidRDefault="00A04C87" w:rsidP="00E6291B">
      <w:pPr>
        <w:spacing w:line="360" w:lineRule="auto"/>
        <w:ind w:firstLineChars="700" w:firstLine="1680"/>
        <w:rPr>
          <w:rFonts w:ascii="宋体" w:hAnsi="宋体"/>
          <w:sz w:val="24"/>
          <w:szCs w:val="24"/>
        </w:rPr>
      </w:pPr>
    </w:p>
    <w:p w14:paraId="743052FA" w14:textId="77777777" w:rsidR="00AC1036" w:rsidRPr="00E6291B" w:rsidRDefault="00AC1036" w:rsidP="00E6291B">
      <w:pPr>
        <w:pStyle w:val="ListParagraph"/>
        <w:spacing w:line="360" w:lineRule="auto"/>
        <w:rPr>
          <w:rFonts w:ascii="宋体" w:hAnsi="宋体"/>
          <w:sz w:val="24"/>
          <w:szCs w:val="24"/>
        </w:rPr>
      </w:pPr>
    </w:p>
    <w:p w14:paraId="4A739D59" w14:textId="220961FF" w:rsidR="009D264C" w:rsidRPr="00681FBB" w:rsidRDefault="00975DCF" w:rsidP="00111979">
      <w:pPr>
        <w:pStyle w:val="ListParagraph"/>
        <w:numPr>
          <w:ilvl w:val="0"/>
          <w:numId w:val="5"/>
        </w:numPr>
        <w:ind w:left="714" w:hanging="357"/>
        <w:jc w:val="center"/>
        <w:outlineLvl w:val="0"/>
      </w:pPr>
      <w:r w:rsidRPr="00884173">
        <w:rPr>
          <w:rFonts w:ascii="宋体" w:hAnsi="宋体" w:cs="微软雅黑"/>
          <w:color w:val="0F1115"/>
        </w:rPr>
        <w:br w:type="page"/>
      </w:r>
    </w:p>
    <w:p w14:paraId="4C66F1BF" w14:textId="77777777" w:rsidR="00111979" w:rsidRDefault="00111979" w:rsidP="004D6C2D">
      <w:pPr>
        <w:pStyle w:val="ListParagraph"/>
        <w:numPr>
          <w:ilvl w:val="0"/>
          <w:numId w:val="19"/>
        </w:numPr>
        <w:ind w:left="2694" w:hanging="2410"/>
        <w:jc w:val="center"/>
        <w:outlineLvl w:val="0"/>
        <w:rPr>
          <w:rFonts w:ascii="宋体" w:hAnsi="宋体"/>
          <w:sz w:val="20"/>
          <w:szCs w:val="20"/>
        </w:rPr>
      </w:pPr>
      <w:bookmarkStart w:id="4" w:name="_Toc209101894"/>
      <w:bookmarkStart w:id="5" w:name="_Toc212552193"/>
      <w:r>
        <w:rPr>
          <w:rFonts w:ascii="宋体" w:hAnsi="宋体" w:hint="eastAsia"/>
          <w:b/>
          <w:sz w:val="36"/>
          <w:szCs w:val="36"/>
        </w:rPr>
        <w:lastRenderedPageBreak/>
        <w:t>评标办法</w:t>
      </w:r>
      <w:bookmarkEnd w:id="4"/>
      <w:bookmarkEnd w:id="5"/>
    </w:p>
    <w:p w14:paraId="24550FF8" w14:textId="77777777" w:rsidR="00111979" w:rsidRDefault="00111979" w:rsidP="00111979">
      <w:pPr>
        <w:pStyle w:val="ListParagraph"/>
        <w:numPr>
          <w:ilvl w:val="1"/>
          <w:numId w:val="12"/>
        </w:numPr>
        <w:spacing w:line="360" w:lineRule="auto"/>
        <w:rPr>
          <w:rFonts w:ascii="宋体" w:hAnsi="宋体"/>
          <w:b/>
          <w:bCs/>
          <w:sz w:val="24"/>
          <w:szCs w:val="24"/>
        </w:rPr>
      </w:pPr>
      <w:r>
        <w:rPr>
          <w:rFonts w:ascii="宋体" w:hAnsi="宋体" w:hint="eastAsia"/>
          <w:b/>
          <w:bCs/>
          <w:sz w:val="24"/>
          <w:szCs w:val="24"/>
        </w:rPr>
        <w:t>概述</w:t>
      </w:r>
    </w:p>
    <w:p w14:paraId="6E525FED" w14:textId="77777777" w:rsidR="00111979" w:rsidRDefault="00111979" w:rsidP="00111979">
      <w:pPr>
        <w:spacing w:line="360" w:lineRule="auto"/>
        <w:rPr>
          <w:rFonts w:ascii="宋体" w:hAnsi="宋体"/>
          <w:sz w:val="24"/>
          <w:szCs w:val="24"/>
        </w:rPr>
      </w:pPr>
      <w:r>
        <w:rPr>
          <w:rFonts w:ascii="宋体" w:hAnsi="宋体" w:hint="eastAsia"/>
          <w:b/>
          <w:bCs/>
          <w:sz w:val="24"/>
          <w:szCs w:val="24"/>
        </w:rPr>
        <w:t xml:space="preserve">  </w:t>
      </w:r>
      <w:r>
        <w:rPr>
          <w:rFonts w:ascii="宋体" w:hAnsi="宋体" w:hint="eastAsia"/>
          <w:sz w:val="24"/>
          <w:szCs w:val="24"/>
        </w:rPr>
        <w:t>本次评标采用综合评分法（总分100分），以招标文件为依据，按公正、科学、平等竞争的要求，投标文件满足招标文件全部实质性要求，且综合得分最高的投标人为中标候选人。</w:t>
      </w:r>
    </w:p>
    <w:p w14:paraId="69370832" w14:textId="77777777" w:rsidR="00111979" w:rsidRDefault="00111979" w:rsidP="00111979">
      <w:pPr>
        <w:spacing w:line="360" w:lineRule="auto"/>
        <w:rPr>
          <w:rFonts w:ascii="宋体" w:hAnsi="宋体"/>
          <w:sz w:val="24"/>
          <w:szCs w:val="24"/>
        </w:rPr>
      </w:pPr>
    </w:p>
    <w:p w14:paraId="7F42652A" w14:textId="77777777" w:rsidR="00111979" w:rsidRDefault="00111979" w:rsidP="00111979">
      <w:pPr>
        <w:spacing w:line="360" w:lineRule="auto"/>
        <w:rPr>
          <w:rFonts w:ascii="宋体" w:hAnsi="宋体"/>
          <w:sz w:val="24"/>
          <w:szCs w:val="24"/>
          <w:u w:val="single"/>
        </w:rPr>
      </w:pPr>
      <w:r>
        <w:rPr>
          <w:rFonts w:ascii="宋体" w:hAnsi="宋体" w:hint="eastAsia"/>
          <w:sz w:val="24"/>
          <w:szCs w:val="24"/>
          <w:u w:val="single"/>
        </w:rPr>
        <w:t xml:space="preserve">  注：该招标文件中标有"★"的条款为实质性条款，任何负偏离或不满足都将导致投标（响应）无效。标有"▲"的条款为重要条款（如有），如部分"▲"条款未响应或未满足，将按评标要求影响得分，但不作为无效投标（响应）条款。</w:t>
      </w:r>
    </w:p>
    <w:p w14:paraId="312FF7E4" w14:textId="77777777" w:rsidR="00111979" w:rsidRDefault="00111979" w:rsidP="00111979">
      <w:pPr>
        <w:spacing w:line="360" w:lineRule="auto"/>
        <w:rPr>
          <w:rFonts w:ascii="宋体" w:hAnsi="宋体"/>
          <w:sz w:val="24"/>
          <w:szCs w:val="24"/>
          <w:u w:val="single"/>
        </w:rPr>
      </w:pPr>
    </w:p>
    <w:p w14:paraId="1845B495" w14:textId="77777777" w:rsidR="00111979" w:rsidRDefault="00111979" w:rsidP="00111979">
      <w:pPr>
        <w:pStyle w:val="ListParagraph"/>
        <w:numPr>
          <w:ilvl w:val="1"/>
          <w:numId w:val="12"/>
        </w:numPr>
        <w:spacing w:line="360" w:lineRule="auto"/>
        <w:rPr>
          <w:rFonts w:ascii="宋体" w:hAnsi="宋体"/>
          <w:b/>
          <w:bCs/>
          <w:sz w:val="24"/>
          <w:szCs w:val="24"/>
        </w:rPr>
      </w:pPr>
      <w:r>
        <w:rPr>
          <w:rFonts w:ascii="宋体" w:hAnsi="宋体" w:hint="eastAsia"/>
          <w:b/>
          <w:bCs/>
          <w:sz w:val="24"/>
          <w:szCs w:val="24"/>
        </w:rPr>
        <w:t>评标流程及步骤</w:t>
      </w:r>
    </w:p>
    <w:p w14:paraId="452D67EF" w14:textId="77777777" w:rsidR="00111979" w:rsidRDefault="00111979" w:rsidP="00111979">
      <w:pPr>
        <w:tabs>
          <w:tab w:val="left" w:pos="284"/>
          <w:tab w:val="left" w:pos="851"/>
        </w:tabs>
        <w:spacing w:line="360" w:lineRule="auto"/>
        <w:rPr>
          <w:rFonts w:ascii="宋体" w:hAnsi="宋体"/>
          <w:sz w:val="24"/>
          <w:szCs w:val="24"/>
        </w:rPr>
      </w:pPr>
      <w:r>
        <w:rPr>
          <w:rFonts w:ascii="宋体" w:hAnsi="宋体" w:hint="eastAsia"/>
          <w:b/>
          <w:bCs/>
          <w:sz w:val="24"/>
          <w:szCs w:val="24"/>
        </w:rPr>
        <w:t>（一）资格审查</w:t>
      </w:r>
    </w:p>
    <w:p w14:paraId="79F91150" w14:textId="77777777" w:rsidR="00111979" w:rsidRDefault="00111979" w:rsidP="00111979">
      <w:pPr>
        <w:tabs>
          <w:tab w:val="left" w:pos="284"/>
          <w:tab w:val="left" w:pos="851"/>
        </w:tabs>
        <w:spacing w:line="360" w:lineRule="auto"/>
        <w:rPr>
          <w:rFonts w:ascii="宋体" w:hAnsi="宋体" w:cs="宋体"/>
          <w:sz w:val="24"/>
          <w:szCs w:val="24"/>
          <w:lang w:val="zh-CN"/>
        </w:rPr>
      </w:pPr>
      <w:r>
        <w:rPr>
          <w:rFonts w:ascii="宋体" w:hAnsi="宋体" w:cs="宋体" w:hint="eastAsia"/>
          <w:sz w:val="24"/>
          <w:szCs w:val="24"/>
          <w:lang w:val="zh-CN"/>
        </w:rPr>
        <w:t>1.评标小组根据《资格审查表》对投标人的资格逐项进行审查；</w:t>
      </w:r>
    </w:p>
    <w:p w14:paraId="631A33EE" w14:textId="77777777" w:rsidR="00111979" w:rsidRDefault="00111979" w:rsidP="00111979">
      <w:pPr>
        <w:tabs>
          <w:tab w:val="left" w:pos="1220"/>
        </w:tabs>
        <w:adjustRightInd w:val="0"/>
        <w:snapToGrid w:val="0"/>
        <w:spacing w:line="360" w:lineRule="auto"/>
        <w:rPr>
          <w:rFonts w:ascii="宋体" w:hAnsi="宋体" w:cs="宋体"/>
          <w:sz w:val="24"/>
          <w:szCs w:val="24"/>
          <w:lang w:val="zh-CN"/>
        </w:rPr>
      </w:pPr>
      <w:r>
        <w:rPr>
          <w:rFonts w:ascii="宋体" w:hAnsi="宋体" w:cs="宋体" w:hint="eastAsia"/>
          <w:sz w:val="24"/>
          <w:szCs w:val="24"/>
          <w:lang w:val="zh-CN"/>
        </w:rPr>
        <w:t>只有通过资格审查的投标人才能进入符合性审查。</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224"/>
      </w:tblGrid>
      <w:tr w:rsidR="00111979" w14:paraId="64CB4C28" w14:textId="77777777" w:rsidTr="00111979">
        <w:trPr>
          <w:jc w:val="center"/>
        </w:trPr>
        <w:tc>
          <w:tcPr>
            <w:tcW w:w="9072" w:type="dxa"/>
            <w:gridSpan w:val="2"/>
            <w:tcBorders>
              <w:top w:val="nil"/>
              <w:left w:val="nil"/>
              <w:bottom w:val="single" w:sz="4" w:space="0" w:color="auto"/>
              <w:right w:val="nil"/>
            </w:tcBorders>
            <w:vAlign w:val="center"/>
            <w:hideMark/>
          </w:tcPr>
          <w:p w14:paraId="7F4713B0" w14:textId="77777777" w:rsidR="00111979" w:rsidRDefault="00111979">
            <w:pPr>
              <w:autoSpaceDE w:val="0"/>
              <w:autoSpaceDN w:val="0"/>
              <w:adjustRightInd w:val="0"/>
              <w:snapToGrid w:val="0"/>
              <w:spacing w:line="360" w:lineRule="auto"/>
              <w:ind w:right="32"/>
              <w:jc w:val="center"/>
              <w:rPr>
                <w:rFonts w:ascii="宋体" w:hAnsi="宋体"/>
                <w:b/>
                <w:bCs/>
                <w:sz w:val="24"/>
                <w:szCs w:val="24"/>
              </w:rPr>
            </w:pPr>
            <w:r>
              <w:rPr>
                <w:rFonts w:ascii="宋体" w:hAnsi="宋体" w:hint="eastAsia"/>
                <w:b/>
                <w:sz w:val="24"/>
                <w:szCs w:val="24"/>
              </w:rPr>
              <w:t>《资格审查表》</w:t>
            </w:r>
          </w:p>
        </w:tc>
      </w:tr>
      <w:tr w:rsidR="00111979" w14:paraId="29EB90AC" w14:textId="77777777" w:rsidTr="00111979">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6635993C" w14:textId="77777777" w:rsidR="00111979" w:rsidRDefault="00111979">
            <w:pPr>
              <w:autoSpaceDE w:val="0"/>
              <w:autoSpaceDN w:val="0"/>
              <w:adjustRightInd w:val="0"/>
              <w:snapToGrid w:val="0"/>
              <w:spacing w:line="360" w:lineRule="auto"/>
              <w:ind w:right="32"/>
              <w:jc w:val="center"/>
              <w:rPr>
                <w:rFonts w:ascii="宋体" w:hAnsi="宋体"/>
                <w:b/>
                <w:bCs/>
                <w:sz w:val="24"/>
                <w:szCs w:val="24"/>
              </w:rPr>
            </w:pPr>
            <w:r>
              <w:rPr>
                <w:rFonts w:ascii="宋体" w:hAnsi="宋体" w:hint="eastAsia"/>
                <w:b/>
                <w:bCs/>
                <w:sz w:val="24"/>
                <w:szCs w:val="24"/>
              </w:rPr>
              <w:t>序号</w:t>
            </w:r>
          </w:p>
        </w:tc>
        <w:tc>
          <w:tcPr>
            <w:tcW w:w="8221" w:type="dxa"/>
            <w:tcBorders>
              <w:top w:val="single" w:sz="4" w:space="0" w:color="auto"/>
              <w:left w:val="single" w:sz="4" w:space="0" w:color="auto"/>
              <w:bottom w:val="single" w:sz="4" w:space="0" w:color="auto"/>
              <w:right w:val="single" w:sz="4" w:space="0" w:color="auto"/>
            </w:tcBorders>
            <w:vAlign w:val="center"/>
            <w:hideMark/>
          </w:tcPr>
          <w:p w14:paraId="3144728E" w14:textId="77777777" w:rsidR="00111979" w:rsidRDefault="00111979">
            <w:pPr>
              <w:autoSpaceDE w:val="0"/>
              <w:autoSpaceDN w:val="0"/>
              <w:adjustRightInd w:val="0"/>
              <w:snapToGrid w:val="0"/>
              <w:spacing w:line="360" w:lineRule="auto"/>
              <w:ind w:right="32"/>
              <w:jc w:val="center"/>
              <w:rPr>
                <w:rFonts w:ascii="宋体" w:hAnsi="宋体"/>
                <w:b/>
                <w:bCs/>
                <w:sz w:val="24"/>
                <w:szCs w:val="24"/>
              </w:rPr>
            </w:pPr>
            <w:r>
              <w:rPr>
                <w:rFonts w:ascii="宋体" w:hAnsi="宋体" w:hint="eastAsia"/>
                <w:b/>
                <w:bCs/>
                <w:sz w:val="24"/>
                <w:szCs w:val="24"/>
              </w:rPr>
              <w:t>内容</w:t>
            </w:r>
          </w:p>
        </w:tc>
      </w:tr>
      <w:tr w:rsidR="00111979" w14:paraId="1A690AED" w14:textId="77777777" w:rsidTr="00111979">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4D19DD37" w14:textId="77777777" w:rsidR="00111979" w:rsidRDefault="00111979">
            <w:pPr>
              <w:autoSpaceDE w:val="0"/>
              <w:autoSpaceDN w:val="0"/>
              <w:adjustRightInd w:val="0"/>
              <w:snapToGrid w:val="0"/>
              <w:spacing w:line="360" w:lineRule="auto"/>
              <w:ind w:right="32"/>
              <w:jc w:val="center"/>
              <w:rPr>
                <w:rFonts w:ascii="宋体" w:hAnsi="宋体"/>
                <w:bCs/>
                <w:sz w:val="24"/>
                <w:szCs w:val="24"/>
              </w:rPr>
            </w:pPr>
            <w:r>
              <w:rPr>
                <w:rFonts w:ascii="宋体" w:hAnsi="宋体" w:hint="eastAsia"/>
                <w:bCs/>
                <w:sz w:val="24"/>
                <w:szCs w:val="24"/>
              </w:rPr>
              <w:t>1</w:t>
            </w:r>
          </w:p>
        </w:tc>
        <w:tc>
          <w:tcPr>
            <w:tcW w:w="8221" w:type="dxa"/>
            <w:tcBorders>
              <w:top w:val="single" w:sz="4" w:space="0" w:color="auto"/>
              <w:left w:val="single" w:sz="4" w:space="0" w:color="auto"/>
              <w:bottom w:val="single" w:sz="4" w:space="0" w:color="auto"/>
              <w:right w:val="single" w:sz="4" w:space="0" w:color="auto"/>
            </w:tcBorders>
            <w:vAlign w:val="center"/>
            <w:hideMark/>
          </w:tcPr>
          <w:p w14:paraId="744872CD" w14:textId="77777777" w:rsidR="00111979" w:rsidRDefault="00111979">
            <w:pPr>
              <w:autoSpaceDE w:val="0"/>
              <w:autoSpaceDN w:val="0"/>
              <w:adjustRightInd w:val="0"/>
              <w:snapToGrid w:val="0"/>
              <w:spacing w:line="360" w:lineRule="auto"/>
              <w:ind w:right="32"/>
              <w:rPr>
                <w:rFonts w:ascii="宋体" w:hAnsi="宋体"/>
                <w:b/>
                <w:bCs/>
                <w:sz w:val="24"/>
                <w:szCs w:val="24"/>
              </w:rPr>
            </w:pPr>
            <w:r>
              <w:rPr>
                <w:rFonts w:ascii="宋体" w:hAnsi="宋体" w:hint="eastAsia"/>
                <w:b/>
                <w:bCs/>
                <w:sz w:val="24"/>
                <w:szCs w:val="24"/>
              </w:rPr>
              <w:t>具有独立承担民事责任的能力：</w:t>
            </w:r>
            <w:r>
              <w:rPr>
                <w:rFonts w:ascii="宋体" w:hAnsi="宋体" w:hint="eastAsia"/>
                <w:sz w:val="24"/>
                <w:szCs w:val="24"/>
              </w:rPr>
              <w:t>（提供企业营业执照或事业单位法人登记证等相关证明复印件）。</w:t>
            </w:r>
          </w:p>
        </w:tc>
      </w:tr>
      <w:tr w:rsidR="00111979" w14:paraId="74F6947B" w14:textId="77777777" w:rsidTr="00111979">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4AD4E1AA" w14:textId="77777777" w:rsidR="00111979" w:rsidRDefault="00111979">
            <w:pPr>
              <w:autoSpaceDE w:val="0"/>
              <w:autoSpaceDN w:val="0"/>
              <w:adjustRightInd w:val="0"/>
              <w:snapToGrid w:val="0"/>
              <w:spacing w:line="360" w:lineRule="auto"/>
              <w:ind w:right="32"/>
              <w:jc w:val="center"/>
              <w:rPr>
                <w:rFonts w:ascii="宋体" w:hAnsi="宋体"/>
                <w:bCs/>
                <w:sz w:val="24"/>
                <w:szCs w:val="24"/>
              </w:rPr>
            </w:pPr>
            <w:r>
              <w:rPr>
                <w:rFonts w:ascii="宋体" w:hAnsi="宋体" w:hint="eastAsia"/>
                <w:bCs/>
                <w:sz w:val="24"/>
                <w:szCs w:val="24"/>
              </w:rPr>
              <w:t>2</w:t>
            </w:r>
          </w:p>
        </w:tc>
        <w:tc>
          <w:tcPr>
            <w:tcW w:w="8221" w:type="dxa"/>
            <w:tcBorders>
              <w:top w:val="single" w:sz="4" w:space="0" w:color="auto"/>
              <w:left w:val="single" w:sz="4" w:space="0" w:color="auto"/>
              <w:bottom w:val="single" w:sz="4" w:space="0" w:color="auto"/>
              <w:right w:val="single" w:sz="4" w:space="0" w:color="auto"/>
            </w:tcBorders>
            <w:vAlign w:val="center"/>
            <w:hideMark/>
          </w:tcPr>
          <w:p w14:paraId="63E2201B" w14:textId="77777777" w:rsidR="00111979" w:rsidRDefault="00111979">
            <w:pPr>
              <w:autoSpaceDE w:val="0"/>
              <w:autoSpaceDN w:val="0"/>
              <w:adjustRightInd w:val="0"/>
              <w:snapToGrid w:val="0"/>
              <w:spacing w:line="360" w:lineRule="auto"/>
              <w:ind w:right="32"/>
              <w:rPr>
                <w:rFonts w:ascii="宋体" w:hAnsi="宋体"/>
                <w:sz w:val="24"/>
                <w:szCs w:val="24"/>
              </w:rPr>
            </w:pPr>
            <w:r>
              <w:rPr>
                <w:rFonts w:ascii="宋体" w:hAnsi="宋体" w:hint="eastAsia"/>
                <w:b/>
                <w:bCs/>
                <w:sz w:val="24"/>
                <w:szCs w:val="24"/>
              </w:rPr>
              <w:t>具有良好的商业信誉和健全的财务会计制度：</w:t>
            </w:r>
            <w:bookmarkStart w:id="6" w:name="_Hlk209700195"/>
            <w:r>
              <w:rPr>
                <w:rFonts w:ascii="宋体" w:hAnsi="宋体" w:hint="eastAsia"/>
                <w:sz w:val="24"/>
                <w:szCs w:val="24"/>
              </w:rPr>
              <w:t>（提供2025年内由基本开户行出具的资信证明或2024年度经会计师事务所盖章审计的财务审计报告）。</w:t>
            </w:r>
            <w:bookmarkEnd w:id="6"/>
          </w:p>
        </w:tc>
      </w:tr>
      <w:tr w:rsidR="00111979" w14:paraId="343F8FFE" w14:textId="77777777" w:rsidTr="00111979">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32AB295F" w14:textId="77777777" w:rsidR="00111979" w:rsidRDefault="00111979">
            <w:pPr>
              <w:autoSpaceDE w:val="0"/>
              <w:autoSpaceDN w:val="0"/>
              <w:adjustRightInd w:val="0"/>
              <w:snapToGrid w:val="0"/>
              <w:spacing w:line="360" w:lineRule="auto"/>
              <w:ind w:right="32"/>
              <w:jc w:val="center"/>
              <w:rPr>
                <w:rFonts w:ascii="宋体" w:hAnsi="宋体"/>
                <w:bCs/>
                <w:sz w:val="24"/>
                <w:szCs w:val="24"/>
              </w:rPr>
            </w:pPr>
            <w:r>
              <w:rPr>
                <w:rFonts w:ascii="宋体" w:hAnsi="宋体" w:hint="eastAsia"/>
                <w:bCs/>
                <w:sz w:val="24"/>
                <w:szCs w:val="24"/>
              </w:rPr>
              <w:t>3</w:t>
            </w:r>
          </w:p>
        </w:tc>
        <w:tc>
          <w:tcPr>
            <w:tcW w:w="8221" w:type="dxa"/>
            <w:tcBorders>
              <w:top w:val="single" w:sz="4" w:space="0" w:color="auto"/>
              <w:left w:val="single" w:sz="4" w:space="0" w:color="auto"/>
              <w:bottom w:val="single" w:sz="4" w:space="0" w:color="auto"/>
              <w:right w:val="single" w:sz="4" w:space="0" w:color="auto"/>
            </w:tcBorders>
            <w:vAlign w:val="center"/>
            <w:hideMark/>
          </w:tcPr>
          <w:p w14:paraId="6B5EF08F" w14:textId="77777777" w:rsidR="00111979" w:rsidRDefault="00111979">
            <w:pPr>
              <w:autoSpaceDE w:val="0"/>
              <w:autoSpaceDN w:val="0"/>
              <w:adjustRightInd w:val="0"/>
              <w:snapToGrid w:val="0"/>
              <w:spacing w:line="360" w:lineRule="auto"/>
              <w:ind w:right="32"/>
              <w:rPr>
                <w:rFonts w:ascii="宋体" w:hAnsi="宋体"/>
                <w:sz w:val="24"/>
                <w:szCs w:val="24"/>
              </w:rPr>
            </w:pPr>
            <w:r>
              <w:rPr>
                <w:rFonts w:ascii="宋体" w:hAnsi="宋体" w:hint="eastAsia"/>
                <w:b/>
                <w:bCs/>
                <w:sz w:val="24"/>
                <w:szCs w:val="24"/>
              </w:rPr>
              <w:t>有依法缴纳税收和社会保障资金的良好记录：</w:t>
            </w:r>
            <w:r>
              <w:rPr>
                <w:rFonts w:ascii="宋体" w:hAnsi="宋体" w:hint="eastAsia"/>
                <w:sz w:val="24"/>
                <w:szCs w:val="24"/>
              </w:rPr>
              <w:t>1)提供缴纳税款的证明：提供投标截止日前6个月内任意1个月依法缴纳税收的相关材料（税务局征收税款后从税务系统打印的税票或完税凭证等）。若依法免税则提供相应证明材料。2）提供缴纳社会保障资金的证明：提供投标截止日前6个月内任意1个月依法缴纳社会保障资金的证明材料（向社保局缴纳社会保障资金的发票或税务局代收社会保障资金后从税务系统打印的税票等证明材料）。如依法无需缴纳社会保障资金的则提供相应证明材料。</w:t>
            </w:r>
          </w:p>
        </w:tc>
      </w:tr>
      <w:tr w:rsidR="00111979" w14:paraId="2A5467D2" w14:textId="77777777" w:rsidTr="00111979">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0583C870" w14:textId="77777777" w:rsidR="00111979" w:rsidRDefault="00111979">
            <w:pPr>
              <w:autoSpaceDE w:val="0"/>
              <w:autoSpaceDN w:val="0"/>
              <w:adjustRightInd w:val="0"/>
              <w:snapToGrid w:val="0"/>
              <w:spacing w:line="360" w:lineRule="auto"/>
              <w:ind w:right="32"/>
              <w:jc w:val="center"/>
              <w:rPr>
                <w:rFonts w:ascii="宋体" w:hAnsi="宋体"/>
                <w:sz w:val="24"/>
                <w:szCs w:val="24"/>
              </w:rPr>
            </w:pPr>
            <w:r>
              <w:rPr>
                <w:rFonts w:ascii="宋体" w:hAnsi="宋体" w:hint="eastAsia"/>
                <w:sz w:val="24"/>
                <w:szCs w:val="24"/>
              </w:rPr>
              <w:lastRenderedPageBreak/>
              <w:t>4</w:t>
            </w:r>
          </w:p>
        </w:tc>
        <w:tc>
          <w:tcPr>
            <w:tcW w:w="8221" w:type="dxa"/>
            <w:tcBorders>
              <w:top w:val="single" w:sz="4" w:space="0" w:color="auto"/>
              <w:left w:val="single" w:sz="4" w:space="0" w:color="auto"/>
              <w:bottom w:val="single" w:sz="4" w:space="0" w:color="auto"/>
              <w:right w:val="single" w:sz="4" w:space="0" w:color="auto"/>
            </w:tcBorders>
            <w:vAlign w:val="center"/>
            <w:hideMark/>
          </w:tcPr>
          <w:p w14:paraId="2BAD16E7" w14:textId="77777777" w:rsidR="00111979" w:rsidRDefault="00111979">
            <w:pPr>
              <w:spacing w:line="360" w:lineRule="auto"/>
              <w:rPr>
                <w:rFonts w:ascii="宋体" w:hAnsi="宋体"/>
                <w:sz w:val="24"/>
                <w:szCs w:val="24"/>
              </w:rPr>
            </w:pPr>
            <w:r>
              <w:rPr>
                <w:rFonts w:ascii="宋体" w:hAnsi="宋体" w:cs="宋体" w:hint="eastAsia"/>
                <w:sz w:val="24"/>
                <w:szCs w:val="24"/>
              </w:rPr>
              <w:t>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需提供上述两个网站投标人信息查询结果的网页截图或打印稿，以招标人在投标截止七日前查询结果为准，如相关失信记录已失效，供应商需提供相关证明资料。）</w:t>
            </w:r>
          </w:p>
        </w:tc>
      </w:tr>
      <w:tr w:rsidR="00111979" w14:paraId="6746D2AD" w14:textId="77777777" w:rsidTr="00111979">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031FBD35" w14:textId="77777777" w:rsidR="00111979" w:rsidRDefault="00111979">
            <w:pPr>
              <w:autoSpaceDE w:val="0"/>
              <w:autoSpaceDN w:val="0"/>
              <w:adjustRightInd w:val="0"/>
              <w:snapToGrid w:val="0"/>
              <w:spacing w:line="360" w:lineRule="auto"/>
              <w:ind w:right="32"/>
              <w:jc w:val="center"/>
              <w:rPr>
                <w:rFonts w:ascii="宋体" w:hAnsi="宋体"/>
                <w:sz w:val="24"/>
                <w:szCs w:val="24"/>
              </w:rPr>
            </w:pPr>
            <w:r>
              <w:rPr>
                <w:rFonts w:ascii="宋体" w:hAnsi="宋体" w:hint="eastAsia"/>
                <w:sz w:val="24"/>
                <w:szCs w:val="24"/>
              </w:rPr>
              <w:t>5</w:t>
            </w:r>
          </w:p>
        </w:tc>
        <w:tc>
          <w:tcPr>
            <w:tcW w:w="8221" w:type="dxa"/>
            <w:tcBorders>
              <w:top w:val="single" w:sz="4" w:space="0" w:color="auto"/>
              <w:left w:val="single" w:sz="4" w:space="0" w:color="auto"/>
              <w:bottom w:val="single" w:sz="4" w:space="0" w:color="auto"/>
              <w:right w:val="single" w:sz="4" w:space="0" w:color="auto"/>
            </w:tcBorders>
            <w:vAlign w:val="center"/>
            <w:hideMark/>
          </w:tcPr>
          <w:p w14:paraId="73AA4C87" w14:textId="6C09FF45" w:rsidR="00111979" w:rsidRDefault="00111979">
            <w:pPr>
              <w:spacing w:line="360" w:lineRule="auto"/>
              <w:rPr>
                <w:rFonts w:ascii="宋体" w:hAnsi="宋体"/>
                <w:sz w:val="24"/>
                <w:szCs w:val="24"/>
              </w:rPr>
            </w:pPr>
            <w:r>
              <w:rPr>
                <w:rFonts w:ascii="宋体" w:hAnsi="宋体" w:hint="eastAsia"/>
                <w:b/>
                <w:bCs/>
                <w:sz w:val="24"/>
                <w:szCs w:val="24"/>
              </w:rPr>
              <w:t>具有中国保险监督管理委员会或中国银行保险监督管理委员会颁发的《经营保险业务许可证》，拥有经营本项目险种保险业务资格</w:t>
            </w:r>
            <w:r w:rsidR="00A7171F">
              <w:rPr>
                <w:rFonts w:ascii="宋体" w:hAnsi="宋体" w:hint="eastAsia"/>
                <w:sz w:val="24"/>
                <w:szCs w:val="24"/>
              </w:rPr>
              <w:t>（提供相关证明复印件</w:t>
            </w:r>
            <w:r w:rsidR="00A7171F">
              <w:rPr>
                <w:rFonts w:ascii="宋体" w:hAnsi="宋体" w:hint="eastAsia"/>
                <w:sz w:val="24"/>
                <w:szCs w:val="24"/>
              </w:rPr>
              <w:t>）</w:t>
            </w:r>
            <w:r w:rsidR="00A7171F">
              <w:rPr>
                <w:rFonts w:ascii="宋体" w:hAnsi="宋体" w:hint="eastAsia"/>
                <w:b/>
                <w:bCs/>
                <w:sz w:val="24"/>
                <w:szCs w:val="24"/>
              </w:rPr>
              <w:t>；</w:t>
            </w:r>
            <w:r>
              <w:rPr>
                <w:rFonts w:ascii="宋体" w:hAnsi="宋体" w:hint="eastAsia"/>
                <w:b/>
                <w:bCs/>
                <w:sz w:val="24"/>
                <w:szCs w:val="24"/>
              </w:rPr>
              <w:t>使用的保险条款与保险费率按照《保险法》的规定已获得保险监督管理机构的批准或备案</w:t>
            </w:r>
            <w:r>
              <w:rPr>
                <w:rFonts w:ascii="宋体" w:hAnsi="宋体" w:hint="eastAsia"/>
                <w:sz w:val="24"/>
                <w:szCs w:val="24"/>
              </w:rPr>
              <w:t>（提供相关证明复印件</w:t>
            </w:r>
            <w:r w:rsidR="00FA2577">
              <w:rPr>
                <w:rFonts w:ascii="宋体" w:hAnsi="宋体" w:hint="eastAsia"/>
                <w:sz w:val="24"/>
                <w:szCs w:val="24"/>
              </w:rPr>
              <w:t>或承诺函</w:t>
            </w:r>
            <w:r>
              <w:rPr>
                <w:rFonts w:ascii="宋体" w:hAnsi="宋体" w:hint="eastAsia"/>
                <w:sz w:val="24"/>
                <w:szCs w:val="24"/>
              </w:rPr>
              <w:t>）</w:t>
            </w:r>
            <w:r w:rsidR="00A7171F">
              <w:rPr>
                <w:rFonts w:ascii="宋体" w:hAnsi="宋体" w:hint="eastAsia"/>
                <w:b/>
                <w:bCs/>
                <w:sz w:val="24"/>
                <w:szCs w:val="24"/>
              </w:rPr>
              <w:t>。</w:t>
            </w:r>
          </w:p>
        </w:tc>
      </w:tr>
      <w:tr w:rsidR="00111979" w14:paraId="732DF1C9" w14:textId="77777777" w:rsidTr="00111979">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230D1C87" w14:textId="77777777" w:rsidR="00111979" w:rsidRDefault="00111979">
            <w:pPr>
              <w:autoSpaceDE w:val="0"/>
              <w:autoSpaceDN w:val="0"/>
              <w:adjustRightInd w:val="0"/>
              <w:snapToGrid w:val="0"/>
              <w:spacing w:line="360" w:lineRule="auto"/>
              <w:ind w:right="32"/>
              <w:jc w:val="center"/>
              <w:rPr>
                <w:rFonts w:ascii="宋体" w:hAnsi="宋体"/>
                <w:sz w:val="24"/>
                <w:szCs w:val="24"/>
              </w:rPr>
            </w:pPr>
            <w:r>
              <w:rPr>
                <w:rFonts w:ascii="宋体" w:hAnsi="宋体" w:hint="eastAsia"/>
                <w:sz w:val="24"/>
                <w:szCs w:val="24"/>
              </w:rPr>
              <w:t>6</w:t>
            </w:r>
          </w:p>
        </w:tc>
        <w:tc>
          <w:tcPr>
            <w:tcW w:w="8221" w:type="dxa"/>
            <w:tcBorders>
              <w:top w:val="single" w:sz="4" w:space="0" w:color="auto"/>
              <w:left w:val="single" w:sz="4" w:space="0" w:color="auto"/>
              <w:bottom w:val="single" w:sz="4" w:space="0" w:color="auto"/>
              <w:right w:val="single" w:sz="4" w:space="0" w:color="auto"/>
            </w:tcBorders>
            <w:vAlign w:val="center"/>
            <w:hideMark/>
          </w:tcPr>
          <w:p w14:paraId="490C2D2D" w14:textId="77777777" w:rsidR="00111979" w:rsidRDefault="00111979">
            <w:pPr>
              <w:spacing w:line="360" w:lineRule="auto"/>
              <w:rPr>
                <w:rFonts w:ascii="宋体" w:hAnsi="宋体"/>
                <w:sz w:val="24"/>
                <w:szCs w:val="24"/>
              </w:rPr>
            </w:pPr>
            <w:r>
              <w:rPr>
                <w:rFonts w:ascii="宋体" w:hAnsi="宋体" w:hint="eastAsia"/>
                <w:b/>
                <w:bCs/>
                <w:sz w:val="24"/>
                <w:szCs w:val="24"/>
              </w:rPr>
              <w:t>允许总公司授权其分公司、或其分支机构参加本项目投标。</w:t>
            </w:r>
            <w:r>
              <w:rPr>
                <w:rFonts w:ascii="宋体" w:hAnsi="宋体" w:hint="eastAsia"/>
                <w:sz w:val="24"/>
                <w:szCs w:val="24"/>
              </w:rPr>
              <w:t>总公司仅能授权一家分支机构或分公司参加本项目的招标采购活动，且发出授权后总公司不得与分支机构或分公司一同参与本项目投标。（不具有法人资格的分支机构或分公司参加本项目招标采购活动的需提供具有法人资格的公司（总公司）的唯一项目授权委托书。）</w:t>
            </w:r>
          </w:p>
        </w:tc>
      </w:tr>
      <w:tr w:rsidR="00111979" w14:paraId="1F78B2E7" w14:textId="77777777" w:rsidTr="00111979">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44A18F13" w14:textId="77777777" w:rsidR="00111979" w:rsidRDefault="00111979">
            <w:pPr>
              <w:autoSpaceDE w:val="0"/>
              <w:autoSpaceDN w:val="0"/>
              <w:adjustRightInd w:val="0"/>
              <w:snapToGrid w:val="0"/>
              <w:spacing w:line="360" w:lineRule="auto"/>
              <w:ind w:right="32"/>
              <w:jc w:val="center"/>
              <w:rPr>
                <w:rFonts w:ascii="宋体" w:hAnsi="宋体"/>
                <w:sz w:val="24"/>
                <w:szCs w:val="24"/>
              </w:rPr>
            </w:pPr>
            <w:r>
              <w:rPr>
                <w:rFonts w:ascii="宋体" w:hAnsi="宋体" w:hint="eastAsia"/>
                <w:sz w:val="24"/>
                <w:szCs w:val="24"/>
              </w:rPr>
              <w:t>7</w:t>
            </w:r>
          </w:p>
        </w:tc>
        <w:tc>
          <w:tcPr>
            <w:tcW w:w="8221" w:type="dxa"/>
            <w:tcBorders>
              <w:top w:val="single" w:sz="4" w:space="0" w:color="auto"/>
              <w:left w:val="single" w:sz="4" w:space="0" w:color="auto"/>
              <w:bottom w:val="single" w:sz="4" w:space="0" w:color="auto"/>
              <w:right w:val="single" w:sz="4" w:space="0" w:color="auto"/>
            </w:tcBorders>
            <w:vAlign w:val="center"/>
            <w:hideMark/>
          </w:tcPr>
          <w:p w14:paraId="04FAAAD7" w14:textId="7E78571A" w:rsidR="00111979" w:rsidRDefault="00111979">
            <w:pPr>
              <w:spacing w:line="360" w:lineRule="auto"/>
              <w:rPr>
                <w:rFonts w:ascii="宋体" w:hAnsi="宋体"/>
                <w:sz w:val="24"/>
                <w:szCs w:val="24"/>
              </w:rPr>
            </w:pPr>
            <w:r>
              <w:rPr>
                <w:rFonts w:ascii="宋体" w:hAnsi="宋体" w:hint="eastAsia"/>
                <w:b/>
                <w:bCs/>
                <w:sz w:val="24"/>
                <w:szCs w:val="24"/>
              </w:rPr>
              <w:t>具有履行合同所必需的专业技术能力。</w:t>
            </w:r>
            <w:r>
              <w:rPr>
                <w:rFonts w:ascii="宋体" w:hAnsi="宋体" w:hint="eastAsia"/>
                <w:sz w:val="24"/>
                <w:szCs w:val="24"/>
              </w:rPr>
              <w:t>（以投标函相关承诺格式内容响应）。</w:t>
            </w:r>
          </w:p>
        </w:tc>
      </w:tr>
      <w:tr w:rsidR="00111979" w14:paraId="331E45E8" w14:textId="77777777" w:rsidTr="00111979">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7474159E" w14:textId="77777777" w:rsidR="00111979" w:rsidRDefault="00111979">
            <w:pPr>
              <w:autoSpaceDE w:val="0"/>
              <w:autoSpaceDN w:val="0"/>
              <w:adjustRightInd w:val="0"/>
              <w:snapToGrid w:val="0"/>
              <w:spacing w:line="360" w:lineRule="auto"/>
              <w:ind w:right="32"/>
              <w:jc w:val="center"/>
              <w:rPr>
                <w:rFonts w:ascii="宋体" w:hAnsi="宋体"/>
                <w:sz w:val="24"/>
                <w:szCs w:val="24"/>
              </w:rPr>
            </w:pPr>
            <w:r>
              <w:rPr>
                <w:rFonts w:ascii="宋体" w:hAnsi="宋体" w:hint="eastAsia"/>
                <w:sz w:val="24"/>
                <w:szCs w:val="24"/>
              </w:rPr>
              <w:t>8</w:t>
            </w:r>
          </w:p>
        </w:tc>
        <w:tc>
          <w:tcPr>
            <w:tcW w:w="8221" w:type="dxa"/>
            <w:tcBorders>
              <w:top w:val="single" w:sz="4" w:space="0" w:color="auto"/>
              <w:left w:val="single" w:sz="4" w:space="0" w:color="auto"/>
              <w:bottom w:val="single" w:sz="4" w:space="0" w:color="auto"/>
              <w:right w:val="single" w:sz="4" w:space="0" w:color="auto"/>
            </w:tcBorders>
            <w:vAlign w:val="center"/>
            <w:hideMark/>
          </w:tcPr>
          <w:p w14:paraId="246E361A" w14:textId="77777777" w:rsidR="00111979" w:rsidRDefault="00111979">
            <w:pPr>
              <w:tabs>
                <w:tab w:val="left" w:pos="284"/>
                <w:tab w:val="left" w:pos="851"/>
              </w:tabs>
              <w:spacing w:line="300" w:lineRule="auto"/>
              <w:rPr>
                <w:rFonts w:ascii="宋体" w:hAnsi="宋体"/>
                <w:sz w:val="24"/>
                <w:szCs w:val="24"/>
              </w:rPr>
            </w:pPr>
            <w:r>
              <w:rPr>
                <w:rFonts w:ascii="宋体" w:hAnsi="宋体" w:hint="eastAsia"/>
                <w:b/>
                <w:bCs/>
                <w:sz w:val="24"/>
                <w:szCs w:val="24"/>
              </w:rPr>
              <w:t>参加本项目采购活动前三年内，在经营活动中没有重大违法记录。</w:t>
            </w:r>
            <w:r>
              <w:rPr>
                <w:rFonts w:ascii="宋体" w:hAnsi="宋体" w:hint="eastAsia"/>
                <w:sz w:val="24"/>
                <w:szCs w:val="24"/>
              </w:rPr>
              <w:t>（以投标函相关承诺格式内容响应）。</w:t>
            </w:r>
          </w:p>
        </w:tc>
      </w:tr>
      <w:tr w:rsidR="00111979" w14:paraId="58CF56C3" w14:textId="77777777" w:rsidTr="00111979">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2B6CB38B" w14:textId="77777777" w:rsidR="00111979" w:rsidRDefault="00111979">
            <w:pPr>
              <w:autoSpaceDE w:val="0"/>
              <w:autoSpaceDN w:val="0"/>
              <w:adjustRightInd w:val="0"/>
              <w:snapToGrid w:val="0"/>
              <w:spacing w:line="360" w:lineRule="auto"/>
              <w:ind w:right="32"/>
              <w:jc w:val="center"/>
              <w:rPr>
                <w:rFonts w:ascii="宋体" w:hAnsi="宋体"/>
                <w:sz w:val="24"/>
                <w:szCs w:val="24"/>
              </w:rPr>
            </w:pPr>
            <w:r>
              <w:rPr>
                <w:rFonts w:ascii="宋体" w:hAnsi="宋体" w:hint="eastAsia"/>
                <w:sz w:val="24"/>
                <w:szCs w:val="24"/>
              </w:rPr>
              <w:t>9</w:t>
            </w:r>
          </w:p>
        </w:tc>
        <w:tc>
          <w:tcPr>
            <w:tcW w:w="8221" w:type="dxa"/>
            <w:tcBorders>
              <w:top w:val="single" w:sz="4" w:space="0" w:color="auto"/>
              <w:left w:val="single" w:sz="4" w:space="0" w:color="auto"/>
              <w:bottom w:val="single" w:sz="4" w:space="0" w:color="auto"/>
              <w:right w:val="single" w:sz="4" w:space="0" w:color="auto"/>
            </w:tcBorders>
            <w:vAlign w:val="center"/>
            <w:hideMark/>
          </w:tcPr>
          <w:p w14:paraId="0430A24F" w14:textId="77777777" w:rsidR="00111979" w:rsidRDefault="00111979">
            <w:pPr>
              <w:tabs>
                <w:tab w:val="left" w:pos="284"/>
                <w:tab w:val="left" w:pos="851"/>
              </w:tabs>
              <w:spacing w:line="300" w:lineRule="auto"/>
              <w:rPr>
                <w:rFonts w:ascii="宋体" w:hAnsi="宋体"/>
                <w:b/>
                <w:bCs/>
                <w:sz w:val="24"/>
                <w:szCs w:val="24"/>
              </w:rPr>
            </w:pPr>
            <w:r>
              <w:rPr>
                <w:rFonts w:ascii="宋体" w:hAnsi="宋体" w:hint="eastAsia"/>
                <w:b/>
                <w:bCs/>
                <w:sz w:val="24"/>
                <w:szCs w:val="24"/>
              </w:rPr>
              <w:t>符合法律、行政法规规定的其他条件。</w:t>
            </w:r>
            <w:r>
              <w:rPr>
                <w:rFonts w:ascii="宋体" w:hAnsi="宋体" w:hint="eastAsia"/>
                <w:sz w:val="24"/>
                <w:szCs w:val="24"/>
              </w:rPr>
              <w:t>（以投标函相关承诺格式内容响应）。</w:t>
            </w:r>
          </w:p>
        </w:tc>
      </w:tr>
      <w:tr w:rsidR="00111979" w14:paraId="7738442E" w14:textId="77777777" w:rsidTr="00111979">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25405B2C" w14:textId="77777777" w:rsidR="00111979" w:rsidRDefault="00111979">
            <w:pPr>
              <w:autoSpaceDE w:val="0"/>
              <w:autoSpaceDN w:val="0"/>
              <w:adjustRightInd w:val="0"/>
              <w:snapToGrid w:val="0"/>
              <w:spacing w:line="360" w:lineRule="auto"/>
              <w:ind w:right="32"/>
              <w:jc w:val="center"/>
              <w:rPr>
                <w:rFonts w:ascii="宋体" w:hAnsi="宋体"/>
                <w:sz w:val="24"/>
                <w:szCs w:val="24"/>
              </w:rPr>
            </w:pPr>
            <w:r>
              <w:rPr>
                <w:rFonts w:ascii="宋体" w:hAnsi="宋体" w:hint="eastAsia"/>
                <w:sz w:val="24"/>
                <w:szCs w:val="24"/>
              </w:rPr>
              <w:t>10</w:t>
            </w:r>
          </w:p>
        </w:tc>
        <w:tc>
          <w:tcPr>
            <w:tcW w:w="8221" w:type="dxa"/>
            <w:tcBorders>
              <w:top w:val="single" w:sz="4" w:space="0" w:color="auto"/>
              <w:left w:val="single" w:sz="4" w:space="0" w:color="auto"/>
              <w:bottom w:val="single" w:sz="4" w:space="0" w:color="auto"/>
              <w:right w:val="single" w:sz="4" w:space="0" w:color="auto"/>
            </w:tcBorders>
            <w:vAlign w:val="center"/>
            <w:hideMark/>
          </w:tcPr>
          <w:p w14:paraId="30F662C7" w14:textId="77777777" w:rsidR="00111979" w:rsidRDefault="00111979">
            <w:pPr>
              <w:tabs>
                <w:tab w:val="left" w:pos="284"/>
                <w:tab w:val="left" w:pos="851"/>
              </w:tabs>
              <w:spacing w:line="300" w:lineRule="auto"/>
              <w:rPr>
                <w:rFonts w:ascii="宋体" w:hAnsi="宋体"/>
                <w:b/>
                <w:bCs/>
                <w:sz w:val="24"/>
                <w:szCs w:val="24"/>
              </w:rPr>
            </w:pPr>
            <w:r>
              <w:rPr>
                <w:rFonts w:ascii="宋体" w:hAnsi="宋体" w:hint="eastAsia"/>
                <w:b/>
                <w:bCs/>
                <w:sz w:val="24"/>
                <w:szCs w:val="24"/>
              </w:rPr>
              <w:t>法定代表人或单位负责人为同一人或者存在直接控股、管理关系的不同投标人，不得同时参加本项目的投标。</w:t>
            </w:r>
            <w:r>
              <w:rPr>
                <w:rFonts w:ascii="宋体" w:hAnsi="宋体" w:hint="eastAsia"/>
                <w:sz w:val="24"/>
                <w:szCs w:val="24"/>
              </w:rPr>
              <w:t>（以投标函相关承诺格式内容响应）。</w:t>
            </w:r>
          </w:p>
        </w:tc>
      </w:tr>
      <w:tr w:rsidR="00111979" w14:paraId="315704FE" w14:textId="77777777" w:rsidTr="00111979">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449C9B63" w14:textId="77777777" w:rsidR="00111979" w:rsidRDefault="00111979">
            <w:pPr>
              <w:autoSpaceDE w:val="0"/>
              <w:autoSpaceDN w:val="0"/>
              <w:adjustRightInd w:val="0"/>
              <w:snapToGrid w:val="0"/>
              <w:spacing w:line="360" w:lineRule="auto"/>
              <w:ind w:right="32"/>
              <w:jc w:val="center"/>
              <w:rPr>
                <w:rFonts w:ascii="宋体" w:hAnsi="宋体"/>
                <w:sz w:val="24"/>
                <w:szCs w:val="24"/>
              </w:rPr>
            </w:pPr>
            <w:r>
              <w:rPr>
                <w:rFonts w:ascii="宋体" w:hAnsi="宋体" w:hint="eastAsia"/>
                <w:sz w:val="24"/>
                <w:szCs w:val="24"/>
              </w:rPr>
              <w:t>11</w:t>
            </w:r>
          </w:p>
        </w:tc>
        <w:tc>
          <w:tcPr>
            <w:tcW w:w="8221" w:type="dxa"/>
            <w:tcBorders>
              <w:top w:val="single" w:sz="4" w:space="0" w:color="auto"/>
              <w:left w:val="single" w:sz="4" w:space="0" w:color="auto"/>
              <w:bottom w:val="single" w:sz="4" w:space="0" w:color="auto"/>
              <w:right w:val="single" w:sz="4" w:space="0" w:color="auto"/>
            </w:tcBorders>
            <w:vAlign w:val="center"/>
            <w:hideMark/>
          </w:tcPr>
          <w:p w14:paraId="4701F669" w14:textId="77777777" w:rsidR="00111979" w:rsidRDefault="00111979">
            <w:pPr>
              <w:tabs>
                <w:tab w:val="left" w:pos="284"/>
                <w:tab w:val="left" w:pos="851"/>
              </w:tabs>
              <w:spacing w:line="300" w:lineRule="auto"/>
              <w:rPr>
                <w:rFonts w:ascii="宋体" w:hAnsi="宋体"/>
                <w:b/>
                <w:bCs/>
                <w:sz w:val="24"/>
                <w:szCs w:val="24"/>
              </w:rPr>
            </w:pPr>
            <w:r>
              <w:rPr>
                <w:rFonts w:ascii="宋体" w:hAnsi="宋体" w:hint="eastAsia"/>
                <w:b/>
                <w:bCs/>
                <w:sz w:val="24"/>
                <w:szCs w:val="24"/>
              </w:rPr>
              <w:t>项目不接受联合体投标，不允许分包、转包。</w:t>
            </w:r>
            <w:r>
              <w:rPr>
                <w:rFonts w:ascii="宋体" w:hAnsi="宋体" w:hint="eastAsia"/>
                <w:sz w:val="24"/>
                <w:szCs w:val="24"/>
              </w:rPr>
              <w:t>（以投标函相关承诺格式内容响应）。</w:t>
            </w:r>
          </w:p>
        </w:tc>
      </w:tr>
    </w:tbl>
    <w:p w14:paraId="72675EDC" w14:textId="77777777" w:rsidR="00111979" w:rsidRDefault="00111979" w:rsidP="00111979">
      <w:pPr>
        <w:tabs>
          <w:tab w:val="left" w:pos="284"/>
          <w:tab w:val="left" w:pos="720"/>
          <w:tab w:val="left" w:pos="851"/>
        </w:tabs>
        <w:spacing w:line="360" w:lineRule="auto"/>
        <w:rPr>
          <w:rFonts w:ascii="宋体" w:hAnsi="宋体"/>
          <w:b/>
          <w:bCs/>
          <w:sz w:val="24"/>
          <w:szCs w:val="24"/>
        </w:rPr>
      </w:pPr>
    </w:p>
    <w:p w14:paraId="02AF0EEB" w14:textId="77777777" w:rsidR="00111979" w:rsidRDefault="00111979" w:rsidP="00111979">
      <w:pPr>
        <w:tabs>
          <w:tab w:val="left" w:pos="284"/>
          <w:tab w:val="left" w:pos="720"/>
          <w:tab w:val="left" w:pos="851"/>
        </w:tabs>
        <w:spacing w:line="360" w:lineRule="auto"/>
        <w:rPr>
          <w:rFonts w:ascii="宋体" w:hAnsi="宋体"/>
          <w:b/>
          <w:bCs/>
          <w:sz w:val="24"/>
          <w:szCs w:val="24"/>
        </w:rPr>
      </w:pPr>
      <w:r>
        <w:rPr>
          <w:rFonts w:ascii="宋体" w:hAnsi="宋体" w:hint="eastAsia"/>
          <w:b/>
          <w:bCs/>
          <w:sz w:val="24"/>
          <w:szCs w:val="24"/>
        </w:rPr>
        <w:t>（二）</w:t>
      </w:r>
      <w:r>
        <w:rPr>
          <w:rFonts w:ascii="宋体" w:hAnsi="宋体" w:cs="宋体" w:hint="eastAsia"/>
          <w:b/>
          <w:bCs/>
          <w:sz w:val="24"/>
          <w:szCs w:val="24"/>
          <w:lang w:val="zh-CN"/>
        </w:rPr>
        <w:t>符合性审查</w:t>
      </w:r>
    </w:p>
    <w:p w14:paraId="10DBFD8E" w14:textId="77777777" w:rsidR="00111979" w:rsidRDefault="00111979" w:rsidP="00111979">
      <w:pPr>
        <w:tabs>
          <w:tab w:val="left" w:pos="284"/>
          <w:tab w:val="left" w:pos="720"/>
          <w:tab w:val="left" w:pos="851"/>
        </w:tabs>
        <w:spacing w:line="360" w:lineRule="auto"/>
        <w:rPr>
          <w:rFonts w:ascii="宋体" w:hAnsi="宋体" w:cs="宋体"/>
          <w:sz w:val="24"/>
          <w:szCs w:val="24"/>
          <w:lang w:val="zh-CN"/>
        </w:rPr>
      </w:pPr>
      <w:r>
        <w:rPr>
          <w:rFonts w:ascii="宋体" w:hAnsi="宋体" w:cs="宋体" w:hint="eastAsia"/>
          <w:sz w:val="24"/>
          <w:szCs w:val="24"/>
          <w:lang w:val="zh-CN"/>
        </w:rPr>
        <w:t>1.</w:t>
      </w:r>
      <w:bookmarkStart w:id="7" w:name="_Hlk209701523"/>
      <w:r>
        <w:rPr>
          <w:rFonts w:ascii="宋体" w:hAnsi="宋体" w:cs="宋体" w:hint="eastAsia"/>
          <w:sz w:val="24"/>
          <w:szCs w:val="24"/>
          <w:lang w:val="zh-CN"/>
        </w:rPr>
        <w:t>评标小组</w:t>
      </w:r>
      <w:bookmarkEnd w:id="7"/>
      <w:r>
        <w:rPr>
          <w:rFonts w:ascii="宋体" w:hAnsi="宋体" w:cs="宋体" w:hint="eastAsia"/>
          <w:sz w:val="24"/>
          <w:szCs w:val="24"/>
          <w:lang w:val="zh-CN"/>
        </w:rPr>
        <w:t>根据《符合性审查表》对投标人的符合性逐项进行审查；</w:t>
      </w:r>
    </w:p>
    <w:p w14:paraId="629ADC32" w14:textId="77777777" w:rsidR="00111979" w:rsidRDefault="00111979" w:rsidP="00111979">
      <w:pPr>
        <w:pStyle w:val="NormalIndent"/>
        <w:spacing w:line="360" w:lineRule="auto"/>
        <w:ind w:firstLineChars="0" w:firstLine="0"/>
        <w:rPr>
          <w:rFonts w:ascii="宋体" w:eastAsia="宋体" w:hAnsi="宋体" w:cs="宋体"/>
          <w:sz w:val="24"/>
          <w:lang w:val="zh-CN"/>
        </w:rPr>
      </w:pPr>
      <w:r>
        <w:rPr>
          <w:rFonts w:ascii="宋体" w:eastAsia="宋体" w:hAnsi="宋体" w:cs="宋体" w:hint="eastAsia"/>
          <w:sz w:val="24"/>
          <w:lang w:val="zh-CN"/>
        </w:rPr>
        <w:t>2.只有通过符合性审查的投标人才能进入技术、商务和价格评审。</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8099"/>
      </w:tblGrid>
      <w:tr w:rsidR="00111979" w:rsidRPr="00BB05E6" w14:paraId="5C527736" w14:textId="77777777" w:rsidTr="00111979">
        <w:trPr>
          <w:trHeight w:val="345"/>
          <w:tblHeader/>
          <w:jc w:val="center"/>
        </w:trPr>
        <w:tc>
          <w:tcPr>
            <w:tcW w:w="8931" w:type="dxa"/>
            <w:gridSpan w:val="2"/>
            <w:tcBorders>
              <w:top w:val="nil"/>
              <w:left w:val="nil"/>
              <w:bottom w:val="single" w:sz="4" w:space="0" w:color="auto"/>
              <w:right w:val="nil"/>
            </w:tcBorders>
            <w:vAlign w:val="center"/>
            <w:hideMark/>
          </w:tcPr>
          <w:p w14:paraId="69FE5010" w14:textId="77777777" w:rsidR="00111979" w:rsidRPr="00BB05E6" w:rsidRDefault="00111979">
            <w:pPr>
              <w:autoSpaceDE w:val="0"/>
              <w:autoSpaceDN w:val="0"/>
              <w:adjustRightInd w:val="0"/>
              <w:snapToGrid w:val="0"/>
              <w:spacing w:line="360" w:lineRule="auto"/>
              <w:jc w:val="center"/>
              <w:rPr>
                <w:rFonts w:ascii="宋体" w:hAnsi="宋体"/>
                <w:b/>
                <w:bCs/>
                <w:sz w:val="24"/>
                <w:szCs w:val="24"/>
              </w:rPr>
            </w:pPr>
            <w:r w:rsidRPr="00BB05E6">
              <w:rPr>
                <w:rFonts w:ascii="宋体" w:hAnsi="宋体" w:hint="eastAsia"/>
                <w:b/>
                <w:sz w:val="24"/>
                <w:szCs w:val="24"/>
              </w:rPr>
              <w:lastRenderedPageBreak/>
              <w:t>《符合性审查表》</w:t>
            </w:r>
          </w:p>
        </w:tc>
      </w:tr>
      <w:tr w:rsidR="00111979" w:rsidRPr="00BB05E6" w14:paraId="3A0DACEC" w14:textId="77777777" w:rsidTr="00111979">
        <w:trPr>
          <w:trHeight w:val="345"/>
          <w:tblHeader/>
          <w:jc w:val="center"/>
        </w:trPr>
        <w:tc>
          <w:tcPr>
            <w:tcW w:w="826" w:type="dxa"/>
            <w:tcBorders>
              <w:top w:val="single" w:sz="4" w:space="0" w:color="auto"/>
              <w:left w:val="single" w:sz="4" w:space="0" w:color="auto"/>
              <w:bottom w:val="single" w:sz="4" w:space="0" w:color="auto"/>
              <w:right w:val="single" w:sz="4" w:space="0" w:color="auto"/>
            </w:tcBorders>
            <w:vAlign w:val="center"/>
            <w:hideMark/>
          </w:tcPr>
          <w:p w14:paraId="62B4470E" w14:textId="77777777" w:rsidR="00111979" w:rsidRPr="00BB05E6" w:rsidRDefault="00111979">
            <w:pPr>
              <w:autoSpaceDE w:val="0"/>
              <w:autoSpaceDN w:val="0"/>
              <w:adjustRightInd w:val="0"/>
              <w:snapToGrid w:val="0"/>
              <w:spacing w:line="360" w:lineRule="auto"/>
              <w:ind w:right="32"/>
              <w:jc w:val="center"/>
              <w:rPr>
                <w:rFonts w:ascii="宋体" w:hAnsi="宋体"/>
                <w:b/>
                <w:bCs/>
                <w:sz w:val="24"/>
                <w:szCs w:val="24"/>
              </w:rPr>
            </w:pPr>
            <w:r w:rsidRPr="00BB05E6">
              <w:rPr>
                <w:rFonts w:ascii="宋体" w:hAnsi="宋体" w:hint="eastAsia"/>
                <w:b/>
                <w:bCs/>
                <w:sz w:val="24"/>
                <w:szCs w:val="24"/>
              </w:rPr>
              <w:t>序号</w:t>
            </w:r>
          </w:p>
        </w:tc>
        <w:tc>
          <w:tcPr>
            <w:tcW w:w="8105" w:type="dxa"/>
            <w:tcBorders>
              <w:top w:val="single" w:sz="4" w:space="0" w:color="auto"/>
              <w:left w:val="single" w:sz="4" w:space="0" w:color="auto"/>
              <w:bottom w:val="single" w:sz="4" w:space="0" w:color="auto"/>
              <w:right w:val="single" w:sz="4" w:space="0" w:color="auto"/>
            </w:tcBorders>
            <w:vAlign w:val="center"/>
            <w:hideMark/>
          </w:tcPr>
          <w:p w14:paraId="3916C844" w14:textId="77777777" w:rsidR="00111979" w:rsidRPr="00BB05E6" w:rsidRDefault="00111979">
            <w:pPr>
              <w:autoSpaceDE w:val="0"/>
              <w:autoSpaceDN w:val="0"/>
              <w:adjustRightInd w:val="0"/>
              <w:snapToGrid w:val="0"/>
              <w:spacing w:line="360" w:lineRule="auto"/>
              <w:jc w:val="center"/>
              <w:rPr>
                <w:rFonts w:ascii="宋体" w:hAnsi="宋体"/>
                <w:b/>
                <w:bCs/>
                <w:sz w:val="24"/>
                <w:szCs w:val="24"/>
              </w:rPr>
            </w:pPr>
            <w:r w:rsidRPr="00BB05E6">
              <w:rPr>
                <w:rFonts w:ascii="宋体" w:hAnsi="宋体" w:hint="eastAsia"/>
                <w:b/>
                <w:bCs/>
                <w:sz w:val="24"/>
                <w:szCs w:val="24"/>
              </w:rPr>
              <w:t>内容</w:t>
            </w:r>
          </w:p>
        </w:tc>
      </w:tr>
      <w:tr w:rsidR="00111979" w:rsidRPr="00BB05E6" w14:paraId="6123D11B" w14:textId="77777777" w:rsidTr="00111979">
        <w:trPr>
          <w:trHeight w:val="326"/>
          <w:jc w:val="center"/>
        </w:trPr>
        <w:tc>
          <w:tcPr>
            <w:tcW w:w="826" w:type="dxa"/>
            <w:tcBorders>
              <w:top w:val="single" w:sz="4" w:space="0" w:color="auto"/>
              <w:left w:val="single" w:sz="4" w:space="0" w:color="auto"/>
              <w:bottom w:val="single" w:sz="4" w:space="0" w:color="auto"/>
              <w:right w:val="single" w:sz="4" w:space="0" w:color="auto"/>
            </w:tcBorders>
            <w:vAlign w:val="center"/>
            <w:hideMark/>
          </w:tcPr>
          <w:p w14:paraId="39AFB9DE" w14:textId="77777777" w:rsidR="00111979" w:rsidRPr="00BB05E6" w:rsidRDefault="00111979">
            <w:pPr>
              <w:autoSpaceDE w:val="0"/>
              <w:autoSpaceDN w:val="0"/>
              <w:adjustRightInd w:val="0"/>
              <w:snapToGrid w:val="0"/>
              <w:spacing w:line="360" w:lineRule="auto"/>
              <w:ind w:right="32"/>
              <w:jc w:val="center"/>
              <w:rPr>
                <w:rFonts w:ascii="宋体" w:hAnsi="宋体"/>
                <w:sz w:val="24"/>
                <w:szCs w:val="24"/>
              </w:rPr>
            </w:pPr>
            <w:r w:rsidRPr="00BB05E6">
              <w:rPr>
                <w:rFonts w:ascii="宋体" w:hAnsi="宋体" w:hint="eastAsia"/>
                <w:sz w:val="24"/>
                <w:szCs w:val="24"/>
              </w:rPr>
              <w:t>1</w:t>
            </w:r>
          </w:p>
        </w:tc>
        <w:tc>
          <w:tcPr>
            <w:tcW w:w="8105" w:type="dxa"/>
            <w:tcBorders>
              <w:top w:val="single" w:sz="4" w:space="0" w:color="auto"/>
              <w:left w:val="single" w:sz="4" w:space="0" w:color="auto"/>
              <w:bottom w:val="single" w:sz="4" w:space="0" w:color="auto"/>
              <w:right w:val="single" w:sz="4" w:space="0" w:color="auto"/>
            </w:tcBorders>
            <w:vAlign w:val="center"/>
            <w:hideMark/>
          </w:tcPr>
          <w:p w14:paraId="257A5536" w14:textId="77777777" w:rsidR="00111979" w:rsidRPr="00BB05E6" w:rsidRDefault="00111979">
            <w:pPr>
              <w:autoSpaceDE w:val="0"/>
              <w:autoSpaceDN w:val="0"/>
              <w:adjustRightInd w:val="0"/>
              <w:snapToGrid w:val="0"/>
              <w:spacing w:line="360" w:lineRule="auto"/>
              <w:rPr>
                <w:rFonts w:ascii="宋体" w:hAnsi="宋体"/>
                <w:sz w:val="24"/>
                <w:szCs w:val="24"/>
              </w:rPr>
            </w:pPr>
            <w:r w:rsidRPr="00BB05E6">
              <w:rPr>
                <w:rFonts w:ascii="宋体" w:hAnsi="宋体" w:hint="eastAsia"/>
                <w:color w:val="000000"/>
                <w:sz w:val="24"/>
                <w:szCs w:val="24"/>
              </w:rPr>
              <w:t>投标报价固定唯一，且投标报价未超过最高限价。</w:t>
            </w:r>
          </w:p>
        </w:tc>
      </w:tr>
      <w:tr w:rsidR="00111979" w:rsidRPr="00BB05E6" w14:paraId="6F5D1C3C" w14:textId="77777777" w:rsidTr="00111979">
        <w:trPr>
          <w:trHeight w:val="326"/>
          <w:jc w:val="center"/>
        </w:trPr>
        <w:tc>
          <w:tcPr>
            <w:tcW w:w="826" w:type="dxa"/>
            <w:tcBorders>
              <w:top w:val="single" w:sz="4" w:space="0" w:color="auto"/>
              <w:left w:val="single" w:sz="4" w:space="0" w:color="auto"/>
              <w:bottom w:val="single" w:sz="4" w:space="0" w:color="auto"/>
              <w:right w:val="single" w:sz="4" w:space="0" w:color="auto"/>
            </w:tcBorders>
            <w:vAlign w:val="center"/>
            <w:hideMark/>
          </w:tcPr>
          <w:p w14:paraId="3619E681" w14:textId="77777777" w:rsidR="00111979" w:rsidRPr="00BB05E6" w:rsidRDefault="00111979">
            <w:pPr>
              <w:autoSpaceDE w:val="0"/>
              <w:autoSpaceDN w:val="0"/>
              <w:adjustRightInd w:val="0"/>
              <w:snapToGrid w:val="0"/>
              <w:spacing w:line="360" w:lineRule="auto"/>
              <w:ind w:right="32"/>
              <w:jc w:val="center"/>
              <w:rPr>
                <w:rFonts w:ascii="宋体" w:hAnsi="宋体"/>
                <w:sz w:val="24"/>
                <w:szCs w:val="24"/>
              </w:rPr>
            </w:pPr>
            <w:r w:rsidRPr="00BB05E6">
              <w:rPr>
                <w:rFonts w:ascii="宋体" w:hAnsi="宋体" w:hint="eastAsia"/>
                <w:sz w:val="24"/>
                <w:szCs w:val="24"/>
              </w:rPr>
              <w:t>2</w:t>
            </w:r>
          </w:p>
        </w:tc>
        <w:tc>
          <w:tcPr>
            <w:tcW w:w="8105" w:type="dxa"/>
            <w:tcBorders>
              <w:top w:val="single" w:sz="4" w:space="0" w:color="auto"/>
              <w:left w:val="single" w:sz="4" w:space="0" w:color="auto"/>
              <w:bottom w:val="single" w:sz="4" w:space="0" w:color="auto"/>
              <w:right w:val="single" w:sz="4" w:space="0" w:color="auto"/>
            </w:tcBorders>
            <w:vAlign w:val="center"/>
            <w:hideMark/>
          </w:tcPr>
          <w:p w14:paraId="1AACB9B5" w14:textId="77777777" w:rsidR="00111979" w:rsidRPr="00BB05E6" w:rsidRDefault="00111979">
            <w:pPr>
              <w:autoSpaceDE w:val="0"/>
              <w:autoSpaceDN w:val="0"/>
              <w:adjustRightInd w:val="0"/>
              <w:snapToGrid w:val="0"/>
              <w:spacing w:line="360" w:lineRule="auto"/>
              <w:rPr>
                <w:rFonts w:ascii="宋体" w:hAnsi="宋体"/>
                <w:sz w:val="24"/>
                <w:szCs w:val="24"/>
              </w:rPr>
            </w:pPr>
            <w:r w:rsidRPr="00BB05E6">
              <w:rPr>
                <w:rFonts w:ascii="宋体" w:hAnsi="宋体" w:hint="eastAsia"/>
                <w:color w:val="000000"/>
                <w:sz w:val="24"/>
                <w:szCs w:val="24"/>
              </w:rPr>
              <w:t>按规定</w:t>
            </w:r>
            <w:r w:rsidRPr="00BB05E6">
              <w:rPr>
                <w:rFonts w:ascii="宋体" w:hAnsi="宋体" w:hint="eastAsia"/>
                <w:sz w:val="24"/>
                <w:szCs w:val="24"/>
              </w:rPr>
              <w:t>提供《投标函》。</w:t>
            </w:r>
          </w:p>
        </w:tc>
      </w:tr>
      <w:tr w:rsidR="00111979" w:rsidRPr="00BB05E6" w14:paraId="2EA802C3" w14:textId="77777777" w:rsidTr="00111979">
        <w:trPr>
          <w:trHeight w:val="756"/>
          <w:jc w:val="center"/>
        </w:trPr>
        <w:tc>
          <w:tcPr>
            <w:tcW w:w="826" w:type="dxa"/>
            <w:tcBorders>
              <w:top w:val="single" w:sz="4" w:space="0" w:color="auto"/>
              <w:left w:val="single" w:sz="4" w:space="0" w:color="auto"/>
              <w:bottom w:val="single" w:sz="4" w:space="0" w:color="auto"/>
              <w:right w:val="single" w:sz="4" w:space="0" w:color="auto"/>
            </w:tcBorders>
            <w:vAlign w:val="center"/>
            <w:hideMark/>
          </w:tcPr>
          <w:p w14:paraId="62110E93" w14:textId="77777777" w:rsidR="00111979" w:rsidRPr="00BB05E6" w:rsidRDefault="00111979">
            <w:pPr>
              <w:autoSpaceDE w:val="0"/>
              <w:autoSpaceDN w:val="0"/>
              <w:adjustRightInd w:val="0"/>
              <w:snapToGrid w:val="0"/>
              <w:spacing w:line="360" w:lineRule="auto"/>
              <w:ind w:right="32"/>
              <w:jc w:val="center"/>
              <w:rPr>
                <w:rFonts w:ascii="宋体" w:hAnsi="宋体"/>
                <w:sz w:val="24"/>
                <w:szCs w:val="24"/>
              </w:rPr>
            </w:pPr>
            <w:r w:rsidRPr="00BB05E6">
              <w:rPr>
                <w:rFonts w:ascii="宋体" w:hAnsi="宋体" w:hint="eastAsia"/>
                <w:sz w:val="24"/>
                <w:szCs w:val="24"/>
              </w:rPr>
              <w:t>3</w:t>
            </w:r>
          </w:p>
        </w:tc>
        <w:tc>
          <w:tcPr>
            <w:tcW w:w="8105" w:type="dxa"/>
            <w:tcBorders>
              <w:top w:val="single" w:sz="4" w:space="0" w:color="auto"/>
              <w:left w:val="single" w:sz="4" w:space="0" w:color="auto"/>
              <w:bottom w:val="single" w:sz="4" w:space="0" w:color="auto"/>
              <w:right w:val="single" w:sz="4" w:space="0" w:color="auto"/>
            </w:tcBorders>
            <w:vAlign w:val="center"/>
            <w:hideMark/>
          </w:tcPr>
          <w:p w14:paraId="43690315" w14:textId="77777777" w:rsidR="00111979" w:rsidRPr="00BB05E6" w:rsidRDefault="00111979">
            <w:pPr>
              <w:autoSpaceDE w:val="0"/>
              <w:autoSpaceDN w:val="0"/>
              <w:adjustRightInd w:val="0"/>
              <w:snapToGrid w:val="0"/>
              <w:spacing w:line="360" w:lineRule="auto"/>
              <w:rPr>
                <w:rFonts w:ascii="宋体" w:hAnsi="宋体"/>
                <w:sz w:val="24"/>
                <w:szCs w:val="24"/>
              </w:rPr>
            </w:pPr>
            <w:r w:rsidRPr="00BB05E6">
              <w:rPr>
                <w:rFonts w:ascii="宋体" w:hAnsi="宋体" w:hint="eastAsia"/>
                <w:color w:val="000000"/>
                <w:sz w:val="24"/>
                <w:szCs w:val="24"/>
              </w:rPr>
              <w:t>按规定提交法定代表人授权书。非法定代表人投标时还需提供法定代表人授权委托书及授权代表身份证复印件。</w:t>
            </w:r>
          </w:p>
        </w:tc>
      </w:tr>
      <w:tr w:rsidR="00111979" w:rsidRPr="00BB05E6" w14:paraId="528506C4" w14:textId="77777777" w:rsidTr="00111979">
        <w:trPr>
          <w:trHeight w:val="345"/>
          <w:jc w:val="center"/>
        </w:trPr>
        <w:tc>
          <w:tcPr>
            <w:tcW w:w="826" w:type="dxa"/>
            <w:tcBorders>
              <w:top w:val="single" w:sz="4" w:space="0" w:color="auto"/>
              <w:left w:val="single" w:sz="4" w:space="0" w:color="auto"/>
              <w:bottom w:val="single" w:sz="4" w:space="0" w:color="auto"/>
              <w:right w:val="single" w:sz="4" w:space="0" w:color="auto"/>
            </w:tcBorders>
            <w:vAlign w:val="center"/>
            <w:hideMark/>
          </w:tcPr>
          <w:p w14:paraId="7E7ECD46" w14:textId="77777777" w:rsidR="00111979" w:rsidRPr="00BB05E6" w:rsidRDefault="00111979">
            <w:pPr>
              <w:autoSpaceDE w:val="0"/>
              <w:autoSpaceDN w:val="0"/>
              <w:adjustRightInd w:val="0"/>
              <w:snapToGrid w:val="0"/>
              <w:spacing w:line="360" w:lineRule="auto"/>
              <w:ind w:right="32"/>
              <w:jc w:val="center"/>
              <w:rPr>
                <w:rFonts w:ascii="宋体" w:hAnsi="宋体"/>
                <w:sz w:val="24"/>
                <w:szCs w:val="24"/>
              </w:rPr>
            </w:pPr>
            <w:r w:rsidRPr="00BB05E6">
              <w:rPr>
                <w:rFonts w:ascii="宋体" w:hAnsi="宋体" w:hint="eastAsia"/>
                <w:sz w:val="24"/>
                <w:szCs w:val="24"/>
              </w:rPr>
              <w:t>4</w:t>
            </w:r>
          </w:p>
        </w:tc>
        <w:tc>
          <w:tcPr>
            <w:tcW w:w="8105" w:type="dxa"/>
            <w:tcBorders>
              <w:top w:val="single" w:sz="4" w:space="0" w:color="auto"/>
              <w:left w:val="single" w:sz="4" w:space="0" w:color="auto"/>
              <w:bottom w:val="single" w:sz="4" w:space="0" w:color="auto"/>
              <w:right w:val="single" w:sz="4" w:space="0" w:color="auto"/>
            </w:tcBorders>
            <w:vAlign w:val="center"/>
            <w:hideMark/>
          </w:tcPr>
          <w:p w14:paraId="6195FFD9" w14:textId="77777777" w:rsidR="00111979" w:rsidRPr="00BB05E6" w:rsidRDefault="00111979">
            <w:pPr>
              <w:autoSpaceDE w:val="0"/>
              <w:autoSpaceDN w:val="0"/>
              <w:adjustRightInd w:val="0"/>
              <w:snapToGrid w:val="0"/>
              <w:spacing w:line="360" w:lineRule="auto"/>
              <w:rPr>
                <w:rFonts w:ascii="宋体" w:hAnsi="宋体"/>
                <w:sz w:val="24"/>
                <w:szCs w:val="24"/>
              </w:rPr>
            </w:pPr>
            <w:r w:rsidRPr="00BB05E6">
              <w:rPr>
                <w:rFonts w:ascii="宋体" w:hAnsi="宋体" w:hint="eastAsia"/>
                <w:sz w:val="24"/>
                <w:szCs w:val="24"/>
              </w:rPr>
              <w:t>投标文件按照招标文件规定要求签署、盖章。</w:t>
            </w:r>
          </w:p>
        </w:tc>
      </w:tr>
      <w:tr w:rsidR="00111979" w:rsidRPr="00BB05E6" w14:paraId="2D1DF1C0" w14:textId="77777777" w:rsidTr="00111979">
        <w:trPr>
          <w:trHeight w:val="427"/>
          <w:jc w:val="center"/>
        </w:trPr>
        <w:tc>
          <w:tcPr>
            <w:tcW w:w="826" w:type="dxa"/>
            <w:tcBorders>
              <w:top w:val="single" w:sz="4" w:space="0" w:color="auto"/>
              <w:left w:val="single" w:sz="4" w:space="0" w:color="auto"/>
              <w:bottom w:val="single" w:sz="4" w:space="0" w:color="auto"/>
              <w:right w:val="single" w:sz="4" w:space="0" w:color="auto"/>
            </w:tcBorders>
            <w:vAlign w:val="center"/>
            <w:hideMark/>
          </w:tcPr>
          <w:p w14:paraId="54616C5C" w14:textId="77777777" w:rsidR="00111979" w:rsidRPr="00BB05E6" w:rsidRDefault="00111979">
            <w:pPr>
              <w:autoSpaceDE w:val="0"/>
              <w:autoSpaceDN w:val="0"/>
              <w:adjustRightInd w:val="0"/>
              <w:snapToGrid w:val="0"/>
              <w:spacing w:line="360" w:lineRule="auto"/>
              <w:ind w:right="32"/>
              <w:jc w:val="center"/>
              <w:rPr>
                <w:rFonts w:ascii="宋体" w:hAnsi="宋体"/>
                <w:sz w:val="24"/>
                <w:szCs w:val="24"/>
              </w:rPr>
            </w:pPr>
            <w:r w:rsidRPr="00BB05E6">
              <w:rPr>
                <w:rFonts w:ascii="宋体" w:hAnsi="宋体" w:hint="eastAsia"/>
                <w:sz w:val="24"/>
                <w:szCs w:val="24"/>
              </w:rPr>
              <w:t>5</w:t>
            </w:r>
          </w:p>
        </w:tc>
        <w:tc>
          <w:tcPr>
            <w:tcW w:w="8105" w:type="dxa"/>
            <w:tcBorders>
              <w:top w:val="single" w:sz="4" w:space="0" w:color="auto"/>
              <w:left w:val="single" w:sz="4" w:space="0" w:color="auto"/>
              <w:bottom w:val="single" w:sz="4" w:space="0" w:color="auto"/>
              <w:right w:val="single" w:sz="4" w:space="0" w:color="auto"/>
            </w:tcBorders>
            <w:vAlign w:val="center"/>
            <w:hideMark/>
          </w:tcPr>
          <w:p w14:paraId="3886F97D" w14:textId="77777777" w:rsidR="00111979" w:rsidRPr="00BB05E6" w:rsidRDefault="00111979">
            <w:pPr>
              <w:autoSpaceDE w:val="0"/>
              <w:autoSpaceDN w:val="0"/>
              <w:adjustRightInd w:val="0"/>
              <w:snapToGrid w:val="0"/>
              <w:spacing w:line="360" w:lineRule="auto"/>
              <w:rPr>
                <w:rFonts w:ascii="宋体" w:hAnsi="宋体"/>
                <w:sz w:val="24"/>
                <w:szCs w:val="24"/>
              </w:rPr>
            </w:pPr>
            <w:r w:rsidRPr="00BB05E6">
              <w:rPr>
                <w:rFonts w:ascii="宋体" w:hAnsi="宋体" w:hint="eastAsia"/>
                <w:sz w:val="24"/>
                <w:szCs w:val="24"/>
              </w:rPr>
              <w:t>投标文件满足项目需求书带★条款的实质性要求。</w:t>
            </w:r>
          </w:p>
        </w:tc>
      </w:tr>
      <w:tr w:rsidR="00111979" w:rsidRPr="00BB05E6" w14:paraId="6C0AFCB1" w14:textId="77777777" w:rsidTr="00111979">
        <w:trPr>
          <w:trHeight w:val="451"/>
          <w:jc w:val="center"/>
        </w:trPr>
        <w:tc>
          <w:tcPr>
            <w:tcW w:w="826" w:type="dxa"/>
            <w:tcBorders>
              <w:top w:val="single" w:sz="4" w:space="0" w:color="auto"/>
              <w:left w:val="single" w:sz="4" w:space="0" w:color="auto"/>
              <w:bottom w:val="single" w:sz="4" w:space="0" w:color="auto"/>
              <w:right w:val="single" w:sz="4" w:space="0" w:color="auto"/>
            </w:tcBorders>
            <w:vAlign w:val="center"/>
            <w:hideMark/>
          </w:tcPr>
          <w:p w14:paraId="70D01535" w14:textId="77777777" w:rsidR="00111979" w:rsidRPr="00BB05E6" w:rsidRDefault="00111979">
            <w:pPr>
              <w:autoSpaceDE w:val="0"/>
              <w:autoSpaceDN w:val="0"/>
              <w:adjustRightInd w:val="0"/>
              <w:snapToGrid w:val="0"/>
              <w:spacing w:line="360" w:lineRule="auto"/>
              <w:ind w:right="32"/>
              <w:jc w:val="center"/>
              <w:rPr>
                <w:rFonts w:ascii="宋体" w:hAnsi="宋体"/>
                <w:sz w:val="24"/>
                <w:szCs w:val="24"/>
              </w:rPr>
            </w:pPr>
            <w:r w:rsidRPr="00BB05E6">
              <w:rPr>
                <w:rFonts w:ascii="宋体" w:hAnsi="宋体" w:hint="eastAsia"/>
                <w:sz w:val="24"/>
                <w:szCs w:val="24"/>
              </w:rPr>
              <w:t>6</w:t>
            </w:r>
          </w:p>
        </w:tc>
        <w:tc>
          <w:tcPr>
            <w:tcW w:w="8105" w:type="dxa"/>
            <w:tcBorders>
              <w:top w:val="single" w:sz="4" w:space="0" w:color="auto"/>
              <w:left w:val="single" w:sz="4" w:space="0" w:color="auto"/>
              <w:bottom w:val="single" w:sz="4" w:space="0" w:color="auto"/>
              <w:right w:val="single" w:sz="4" w:space="0" w:color="auto"/>
            </w:tcBorders>
            <w:vAlign w:val="center"/>
            <w:hideMark/>
          </w:tcPr>
          <w:p w14:paraId="79CA96E0" w14:textId="77777777" w:rsidR="00111979" w:rsidRPr="00BB05E6" w:rsidRDefault="00111979">
            <w:pPr>
              <w:autoSpaceDE w:val="0"/>
              <w:autoSpaceDN w:val="0"/>
              <w:adjustRightInd w:val="0"/>
              <w:snapToGrid w:val="0"/>
              <w:spacing w:line="360" w:lineRule="auto"/>
              <w:rPr>
                <w:rFonts w:ascii="宋体" w:hAnsi="宋体"/>
                <w:sz w:val="24"/>
                <w:szCs w:val="24"/>
              </w:rPr>
            </w:pPr>
            <w:r w:rsidRPr="00BB05E6">
              <w:rPr>
                <w:rFonts w:ascii="宋体" w:hAnsi="宋体" w:hint="eastAsia"/>
                <w:sz w:val="24"/>
                <w:szCs w:val="24"/>
              </w:rPr>
              <w:t>是否出现法律、法规和项目采购文件规定的其他无效情形。</w:t>
            </w:r>
          </w:p>
        </w:tc>
      </w:tr>
    </w:tbl>
    <w:p w14:paraId="7C8D1319" w14:textId="77777777" w:rsidR="00111979" w:rsidRPr="00BB05E6" w:rsidRDefault="00111979" w:rsidP="00111979">
      <w:pPr>
        <w:spacing w:line="360" w:lineRule="auto"/>
        <w:rPr>
          <w:rFonts w:ascii="宋体" w:hAnsi="宋体"/>
          <w:b/>
          <w:bCs/>
          <w:sz w:val="24"/>
          <w:szCs w:val="24"/>
        </w:rPr>
      </w:pPr>
    </w:p>
    <w:p w14:paraId="4B22AF93" w14:textId="77777777" w:rsidR="00111979" w:rsidRPr="00BB05E6" w:rsidRDefault="00111979" w:rsidP="00111979">
      <w:pPr>
        <w:spacing w:line="360" w:lineRule="auto"/>
        <w:rPr>
          <w:rFonts w:ascii="宋体" w:hAnsi="宋体"/>
          <w:b/>
          <w:sz w:val="24"/>
          <w:szCs w:val="24"/>
        </w:rPr>
      </w:pPr>
      <w:r w:rsidRPr="00BB05E6">
        <w:rPr>
          <w:rFonts w:ascii="宋体" w:hAnsi="宋体" w:hint="eastAsia"/>
          <w:b/>
          <w:bCs/>
          <w:sz w:val="24"/>
          <w:szCs w:val="24"/>
        </w:rPr>
        <w:t>（三）</w:t>
      </w:r>
      <w:r w:rsidRPr="00BB05E6">
        <w:rPr>
          <w:rFonts w:ascii="宋体" w:hAnsi="宋体" w:hint="eastAsia"/>
          <w:b/>
          <w:sz w:val="24"/>
          <w:szCs w:val="24"/>
        </w:rPr>
        <w:t>评分内容及标准</w:t>
      </w:r>
    </w:p>
    <w:tbl>
      <w:tblPr>
        <w:tblW w:w="32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1613"/>
        <w:gridCol w:w="1637"/>
        <w:gridCol w:w="1508"/>
      </w:tblGrid>
      <w:tr w:rsidR="00111979" w:rsidRPr="00BB05E6" w14:paraId="50622B81" w14:textId="77777777" w:rsidTr="00111979">
        <w:trPr>
          <w:trHeight w:val="662"/>
          <w:jc w:val="center"/>
        </w:trPr>
        <w:tc>
          <w:tcPr>
            <w:tcW w:w="6548"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0CB6803C" w14:textId="77777777" w:rsidR="00111979" w:rsidRPr="00BB05E6" w:rsidRDefault="00111979">
            <w:pPr>
              <w:spacing w:line="360" w:lineRule="auto"/>
              <w:jc w:val="center"/>
              <w:rPr>
                <w:rFonts w:ascii="宋体" w:hAnsi="宋体"/>
                <w:b/>
                <w:sz w:val="24"/>
                <w:szCs w:val="24"/>
              </w:rPr>
            </w:pPr>
            <w:r w:rsidRPr="00BB05E6">
              <w:rPr>
                <w:rFonts w:ascii="宋体" w:hAnsi="宋体" w:hint="eastAsia"/>
                <w:b/>
                <w:sz w:val="24"/>
                <w:szCs w:val="24"/>
              </w:rPr>
              <w:t>评分项目的分值分配表</w:t>
            </w:r>
          </w:p>
        </w:tc>
      </w:tr>
      <w:tr w:rsidR="00111979" w:rsidRPr="00BB05E6" w14:paraId="6144DB03" w14:textId="77777777" w:rsidTr="00111979">
        <w:trPr>
          <w:trHeight w:val="662"/>
          <w:jc w:val="center"/>
        </w:trPr>
        <w:tc>
          <w:tcPr>
            <w:tcW w:w="17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2BC60F" w14:textId="77777777" w:rsidR="00111979" w:rsidRPr="00BB05E6" w:rsidRDefault="00111979">
            <w:pPr>
              <w:spacing w:line="360" w:lineRule="auto"/>
              <w:jc w:val="center"/>
              <w:rPr>
                <w:rFonts w:ascii="宋体" w:hAnsi="宋体"/>
                <w:b/>
                <w:sz w:val="24"/>
                <w:szCs w:val="24"/>
              </w:rPr>
            </w:pPr>
            <w:bookmarkStart w:id="8" w:name="OLE_LINK13"/>
            <w:r w:rsidRPr="00BB05E6">
              <w:rPr>
                <w:rFonts w:ascii="宋体" w:hAnsi="宋体" w:hint="eastAsia"/>
                <w:b/>
                <w:sz w:val="24"/>
                <w:szCs w:val="24"/>
              </w:rPr>
              <w:t>评分项目</w:t>
            </w:r>
          </w:p>
        </w:tc>
        <w:tc>
          <w:tcPr>
            <w:tcW w:w="16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5A1140" w14:textId="77777777" w:rsidR="00111979" w:rsidRPr="00BB05E6" w:rsidRDefault="00111979">
            <w:pPr>
              <w:spacing w:line="360" w:lineRule="auto"/>
              <w:jc w:val="center"/>
              <w:rPr>
                <w:rFonts w:ascii="宋体" w:hAnsi="宋体"/>
                <w:b/>
                <w:sz w:val="24"/>
                <w:szCs w:val="24"/>
              </w:rPr>
            </w:pPr>
            <w:r w:rsidRPr="00BB05E6">
              <w:rPr>
                <w:rFonts w:ascii="宋体" w:hAnsi="宋体" w:hint="eastAsia"/>
                <w:b/>
                <w:sz w:val="24"/>
                <w:szCs w:val="24"/>
              </w:rPr>
              <w:t>商务技术部分</w:t>
            </w:r>
          </w:p>
        </w:tc>
        <w:tc>
          <w:tcPr>
            <w:tcW w:w="163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54C25C" w14:textId="77777777" w:rsidR="00111979" w:rsidRPr="00BB05E6" w:rsidRDefault="00111979">
            <w:pPr>
              <w:spacing w:line="360" w:lineRule="auto"/>
              <w:jc w:val="center"/>
              <w:rPr>
                <w:rFonts w:ascii="宋体" w:hAnsi="宋体"/>
                <w:b/>
                <w:sz w:val="24"/>
                <w:szCs w:val="24"/>
              </w:rPr>
            </w:pPr>
            <w:r w:rsidRPr="00BB05E6">
              <w:rPr>
                <w:rFonts w:ascii="宋体" w:hAnsi="宋体" w:hint="eastAsia"/>
                <w:b/>
                <w:sz w:val="24"/>
                <w:szCs w:val="24"/>
              </w:rPr>
              <w:t>价格部分</w:t>
            </w:r>
          </w:p>
        </w:tc>
        <w:tc>
          <w:tcPr>
            <w:tcW w:w="15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B0EB70" w14:textId="77777777" w:rsidR="00111979" w:rsidRPr="00BB05E6" w:rsidRDefault="00111979">
            <w:pPr>
              <w:spacing w:line="360" w:lineRule="auto"/>
              <w:jc w:val="center"/>
              <w:rPr>
                <w:rFonts w:ascii="宋体" w:hAnsi="宋体"/>
                <w:b/>
                <w:sz w:val="24"/>
                <w:szCs w:val="24"/>
              </w:rPr>
            </w:pPr>
            <w:r w:rsidRPr="00BB05E6">
              <w:rPr>
                <w:rFonts w:ascii="宋体" w:hAnsi="宋体" w:hint="eastAsia"/>
                <w:b/>
                <w:sz w:val="24"/>
                <w:szCs w:val="24"/>
              </w:rPr>
              <w:t>总分</w:t>
            </w:r>
          </w:p>
        </w:tc>
      </w:tr>
      <w:tr w:rsidR="00111979" w:rsidRPr="00BB05E6" w14:paraId="0ACD2D14" w14:textId="77777777" w:rsidTr="00111979">
        <w:trPr>
          <w:trHeight w:val="669"/>
          <w:jc w:val="center"/>
        </w:trPr>
        <w:tc>
          <w:tcPr>
            <w:tcW w:w="1790" w:type="dxa"/>
            <w:tcBorders>
              <w:top w:val="single" w:sz="4" w:space="0" w:color="auto"/>
              <w:left w:val="single" w:sz="4" w:space="0" w:color="auto"/>
              <w:bottom w:val="single" w:sz="4" w:space="0" w:color="auto"/>
              <w:right w:val="single" w:sz="4" w:space="0" w:color="auto"/>
            </w:tcBorders>
            <w:vAlign w:val="center"/>
            <w:hideMark/>
          </w:tcPr>
          <w:p w14:paraId="2992EC31" w14:textId="77777777" w:rsidR="00111979" w:rsidRPr="00BB05E6" w:rsidRDefault="00111979">
            <w:pPr>
              <w:spacing w:line="360" w:lineRule="auto"/>
              <w:jc w:val="center"/>
              <w:rPr>
                <w:rFonts w:ascii="宋体" w:hAnsi="宋体"/>
                <w:sz w:val="24"/>
                <w:szCs w:val="24"/>
              </w:rPr>
            </w:pPr>
            <w:r w:rsidRPr="00BB05E6">
              <w:rPr>
                <w:rFonts w:ascii="宋体" w:hAnsi="宋体" w:hint="eastAsia"/>
                <w:sz w:val="24"/>
                <w:szCs w:val="24"/>
              </w:rPr>
              <w:t>评审权重</w:t>
            </w:r>
          </w:p>
        </w:tc>
        <w:tc>
          <w:tcPr>
            <w:tcW w:w="1613" w:type="dxa"/>
            <w:tcBorders>
              <w:top w:val="single" w:sz="4" w:space="0" w:color="auto"/>
              <w:left w:val="single" w:sz="4" w:space="0" w:color="auto"/>
              <w:bottom w:val="single" w:sz="4" w:space="0" w:color="auto"/>
              <w:right w:val="single" w:sz="4" w:space="0" w:color="auto"/>
            </w:tcBorders>
            <w:vAlign w:val="center"/>
            <w:hideMark/>
          </w:tcPr>
          <w:p w14:paraId="047BCF13" w14:textId="473A999E" w:rsidR="00111979" w:rsidRPr="00BB05E6" w:rsidRDefault="00111979">
            <w:pPr>
              <w:spacing w:line="360" w:lineRule="auto"/>
              <w:jc w:val="center"/>
              <w:rPr>
                <w:rFonts w:ascii="宋体" w:hAnsi="宋体"/>
                <w:sz w:val="24"/>
                <w:szCs w:val="24"/>
              </w:rPr>
            </w:pPr>
            <w:r w:rsidRPr="00BB05E6">
              <w:rPr>
                <w:rFonts w:ascii="宋体" w:hAnsi="宋体"/>
                <w:sz w:val="24"/>
                <w:szCs w:val="24"/>
              </w:rPr>
              <w:t>3</w:t>
            </w:r>
            <w:r w:rsidRPr="00BB05E6">
              <w:rPr>
                <w:rFonts w:ascii="宋体" w:hAnsi="宋体" w:hint="eastAsia"/>
                <w:sz w:val="24"/>
                <w:szCs w:val="24"/>
              </w:rPr>
              <w:t>0分</w:t>
            </w:r>
          </w:p>
        </w:tc>
        <w:tc>
          <w:tcPr>
            <w:tcW w:w="1637" w:type="dxa"/>
            <w:tcBorders>
              <w:top w:val="single" w:sz="4" w:space="0" w:color="auto"/>
              <w:left w:val="single" w:sz="4" w:space="0" w:color="auto"/>
              <w:bottom w:val="single" w:sz="4" w:space="0" w:color="auto"/>
              <w:right w:val="single" w:sz="4" w:space="0" w:color="auto"/>
            </w:tcBorders>
            <w:vAlign w:val="center"/>
            <w:hideMark/>
          </w:tcPr>
          <w:p w14:paraId="1CC3B304" w14:textId="5148314B" w:rsidR="00111979" w:rsidRPr="00BB05E6" w:rsidRDefault="00832D60">
            <w:pPr>
              <w:spacing w:line="360" w:lineRule="auto"/>
              <w:jc w:val="center"/>
              <w:rPr>
                <w:rFonts w:ascii="宋体" w:hAnsi="宋体"/>
                <w:sz w:val="24"/>
                <w:szCs w:val="24"/>
              </w:rPr>
            </w:pPr>
            <w:r>
              <w:rPr>
                <w:rFonts w:ascii="宋体" w:hAnsi="宋体"/>
                <w:sz w:val="24"/>
                <w:szCs w:val="24"/>
              </w:rPr>
              <w:t>7</w:t>
            </w:r>
            <w:r w:rsidR="00111979" w:rsidRPr="00BB05E6">
              <w:rPr>
                <w:rFonts w:ascii="宋体" w:hAnsi="宋体" w:hint="eastAsia"/>
                <w:sz w:val="24"/>
                <w:szCs w:val="24"/>
              </w:rPr>
              <w:t>0分</w:t>
            </w:r>
          </w:p>
        </w:tc>
        <w:tc>
          <w:tcPr>
            <w:tcW w:w="1508" w:type="dxa"/>
            <w:tcBorders>
              <w:top w:val="single" w:sz="4" w:space="0" w:color="auto"/>
              <w:left w:val="single" w:sz="4" w:space="0" w:color="auto"/>
              <w:bottom w:val="single" w:sz="4" w:space="0" w:color="auto"/>
              <w:right w:val="single" w:sz="4" w:space="0" w:color="auto"/>
            </w:tcBorders>
            <w:vAlign w:val="center"/>
            <w:hideMark/>
          </w:tcPr>
          <w:p w14:paraId="1AB77340" w14:textId="77777777" w:rsidR="00111979" w:rsidRPr="00BB05E6" w:rsidRDefault="00111979">
            <w:pPr>
              <w:spacing w:line="360" w:lineRule="auto"/>
              <w:jc w:val="center"/>
              <w:rPr>
                <w:rFonts w:ascii="宋体" w:hAnsi="宋体"/>
                <w:sz w:val="24"/>
                <w:szCs w:val="24"/>
              </w:rPr>
            </w:pPr>
            <w:r w:rsidRPr="00BB05E6">
              <w:rPr>
                <w:rFonts w:ascii="宋体" w:hAnsi="宋体" w:hint="eastAsia"/>
                <w:sz w:val="24"/>
                <w:szCs w:val="24"/>
              </w:rPr>
              <w:t>100分</w:t>
            </w:r>
          </w:p>
        </w:tc>
      </w:tr>
      <w:bookmarkEnd w:id="8"/>
    </w:tbl>
    <w:p w14:paraId="7C470F09" w14:textId="77777777" w:rsidR="00111979" w:rsidRPr="00BB05E6" w:rsidRDefault="00111979" w:rsidP="00111979">
      <w:pPr>
        <w:spacing w:line="360" w:lineRule="auto"/>
        <w:rPr>
          <w:rFonts w:ascii="宋体" w:hAnsi="宋体"/>
          <w:b/>
          <w:sz w:val="24"/>
          <w:szCs w:val="24"/>
        </w:rPr>
      </w:pPr>
    </w:p>
    <w:p w14:paraId="4D18C401" w14:textId="3FFA766D" w:rsidR="00111979" w:rsidRPr="00BB05E6" w:rsidRDefault="00111979" w:rsidP="00111979">
      <w:pPr>
        <w:spacing w:line="360" w:lineRule="auto"/>
        <w:rPr>
          <w:rFonts w:ascii="宋体" w:hAnsi="宋体"/>
          <w:b/>
          <w:sz w:val="24"/>
          <w:szCs w:val="24"/>
        </w:rPr>
      </w:pPr>
      <w:r w:rsidRPr="00BB05E6">
        <w:rPr>
          <w:rFonts w:ascii="宋体" w:hAnsi="宋体" w:hint="eastAsia"/>
          <w:b/>
          <w:sz w:val="24"/>
          <w:szCs w:val="24"/>
        </w:rPr>
        <w:t>a.商务技术评审</w:t>
      </w:r>
      <w:r w:rsidRPr="00BB05E6">
        <w:rPr>
          <w:rFonts w:ascii="宋体" w:hAnsi="宋体" w:hint="eastAsia"/>
          <w:b/>
          <w:bCs/>
          <w:sz w:val="24"/>
          <w:szCs w:val="24"/>
        </w:rPr>
        <w:t>（总计：</w:t>
      </w:r>
      <w:r w:rsidR="000E25FB" w:rsidRPr="00BB05E6">
        <w:rPr>
          <w:rFonts w:ascii="宋体" w:hAnsi="宋体"/>
          <w:b/>
          <w:bCs/>
          <w:sz w:val="24"/>
          <w:szCs w:val="24"/>
        </w:rPr>
        <w:t>3</w:t>
      </w:r>
      <w:r w:rsidRPr="00BB05E6">
        <w:rPr>
          <w:rFonts w:ascii="宋体" w:hAnsi="宋体" w:hint="eastAsia"/>
          <w:b/>
          <w:bCs/>
          <w:sz w:val="24"/>
          <w:szCs w:val="24"/>
        </w:rPr>
        <w:t>0分）</w:t>
      </w:r>
    </w:p>
    <w:p w14:paraId="4A243E64" w14:textId="7A845BB1" w:rsidR="00111979" w:rsidRPr="00BB05E6" w:rsidRDefault="00111979" w:rsidP="00111979">
      <w:pPr>
        <w:tabs>
          <w:tab w:val="left" w:pos="284"/>
          <w:tab w:val="left" w:pos="720"/>
          <w:tab w:val="left" w:pos="851"/>
          <w:tab w:val="left" w:pos="900"/>
          <w:tab w:val="left" w:pos="1140"/>
        </w:tabs>
        <w:spacing w:line="360" w:lineRule="auto"/>
        <w:ind w:firstLineChars="150" w:firstLine="360"/>
        <w:rPr>
          <w:rFonts w:ascii="宋体" w:hAnsi="宋体"/>
          <w:sz w:val="24"/>
          <w:szCs w:val="24"/>
        </w:rPr>
      </w:pPr>
      <w:r w:rsidRPr="00BB05E6">
        <w:rPr>
          <w:rFonts w:ascii="宋体" w:hAnsi="宋体" w:hint="eastAsia"/>
          <w:sz w:val="24"/>
          <w:szCs w:val="24"/>
        </w:rPr>
        <w:t>商务技术评审满分为</w:t>
      </w:r>
      <w:r w:rsidR="000E25FB" w:rsidRPr="00BB05E6">
        <w:rPr>
          <w:rFonts w:ascii="宋体" w:hAnsi="宋体"/>
          <w:sz w:val="24"/>
          <w:szCs w:val="24"/>
        </w:rPr>
        <w:t>3</w:t>
      </w:r>
      <w:r w:rsidRPr="00BB05E6">
        <w:rPr>
          <w:rFonts w:ascii="宋体" w:hAnsi="宋体" w:hint="eastAsia"/>
          <w:sz w:val="24"/>
          <w:szCs w:val="24"/>
        </w:rPr>
        <w:t>0分。各评委对通过符合性审查的投标人对照以下商务技术评审标准进行评审和比较，并量化打分；取各个评委对该投标人的商务技术评分的算术平均值作为该投标人的商务技术得分。（四舍五入后，精确到小数点后两位）</w:t>
      </w: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277"/>
        <w:gridCol w:w="850"/>
        <w:gridCol w:w="7790"/>
      </w:tblGrid>
      <w:tr w:rsidR="00111979" w:rsidRPr="00BB05E6" w14:paraId="2B286E50" w14:textId="77777777" w:rsidTr="00692FE8">
        <w:trPr>
          <w:trHeight w:val="316"/>
          <w:tblHeader/>
          <w:jc w:val="center"/>
        </w:trPr>
        <w:tc>
          <w:tcPr>
            <w:tcW w:w="703" w:type="dxa"/>
            <w:tcBorders>
              <w:top w:val="single" w:sz="4" w:space="0" w:color="auto"/>
              <w:left w:val="single" w:sz="4" w:space="0" w:color="auto"/>
              <w:bottom w:val="single" w:sz="4" w:space="0" w:color="auto"/>
              <w:right w:val="single" w:sz="4" w:space="0" w:color="auto"/>
            </w:tcBorders>
            <w:vAlign w:val="center"/>
            <w:hideMark/>
          </w:tcPr>
          <w:p w14:paraId="6B7A6EF9" w14:textId="77777777" w:rsidR="00111979" w:rsidRPr="00BB05E6" w:rsidRDefault="00111979">
            <w:pPr>
              <w:spacing w:line="360" w:lineRule="auto"/>
              <w:jc w:val="center"/>
              <w:rPr>
                <w:rFonts w:ascii="宋体" w:hAnsi="宋体"/>
                <w:b/>
                <w:sz w:val="24"/>
                <w:szCs w:val="24"/>
              </w:rPr>
            </w:pPr>
            <w:r w:rsidRPr="00BB05E6">
              <w:rPr>
                <w:rFonts w:ascii="宋体" w:hAnsi="宋体" w:hint="eastAsia"/>
                <w:b/>
                <w:sz w:val="24"/>
                <w:szCs w:val="24"/>
              </w:rPr>
              <w:t>序号</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3002ED5" w14:textId="77777777" w:rsidR="00111979" w:rsidRPr="00BB05E6" w:rsidRDefault="00111979">
            <w:pPr>
              <w:spacing w:line="360" w:lineRule="auto"/>
              <w:jc w:val="center"/>
              <w:rPr>
                <w:rFonts w:ascii="宋体" w:hAnsi="宋体"/>
                <w:b/>
                <w:sz w:val="24"/>
                <w:szCs w:val="24"/>
              </w:rPr>
            </w:pPr>
            <w:r w:rsidRPr="00BB05E6">
              <w:rPr>
                <w:rFonts w:ascii="宋体" w:hAnsi="宋体" w:hint="eastAsia"/>
                <w:b/>
                <w:sz w:val="24"/>
                <w:szCs w:val="24"/>
              </w:rPr>
              <w:t>评审因素</w:t>
            </w:r>
          </w:p>
        </w:tc>
        <w:tc>
          <w:tcPr>
            <w:tcW w:w="850" w:type="dxa"/>
            <w:tcBorders>
              <w:top w:val="single" w:sz="4" w:space="0" w:color="auto"/>
              <w:left w:val="single" w:sz="4" w:space="0" w:color="auto"/>
              <w:bottom w:val="single" w:sz="4" w:space="0" w:color="auto"/>
              <w:right w:val="single" w:sz="4" w:space="0" w:color="auto"/>
            </w:tcBorders>
            <w:vAlign w:val="center"/>
            <w:hideMark/>
          </w:tcPr>
          <w:p w14:paraId="49117C44" w14:textId="77777777" w:rsidR="00111979" w:rsidRPr="00BB05E6" w:rsidRDefault="00111979">
            <w:pPr>
              <w:spacing w:line="360" w:lineRule="auto"/>
              <w:jc w:val="center"/>
              <w:rPr>
                <w:rFonts w:ascii="宋体" w:hAnsi="宋体"/>
                <w:b/>
                <w:sz w:val="24"/>
                <w:szCs w:val="24"/>
              </w:rPr>
            </w:pPr>
            <w:r w:rsidRPr="00BB05E6">
              <w:rPr>
                <w:rFonts w:ascii="宋体" w:hAnsi="宋体" w:hint="eastAsia"/>
                <w:b/>
                <w:sz w:val="24"/>
                <w:szCs w:val="24"/>
              </w:rPr>
              <w:t>分值</w:t>
            </w:r>
          </w:p>
        </w:tc>
        <w:tc>
          <w:tcPr>
            <w:tcW w:w="7790" w:type="dxa"/>
            <w:tcBorders>
              <w:top w:val="single" w:sz="4" w:space="0" w:color="auto"/>
              <w:left w:val="single" w:sz="4" w:space="0" w:color="auto"/>
              <w:bottom w:val="single" w:sz="4" w:space="0" w:color="auto"/>
              <w:right w:val="single" w:sz="4" w:space="0" w:color="auto"/>
            </w:tcBorders>
            <w:vAlign w:val="center"/>
            <w:hideMark/>
          </w:tcPr>
          <w:p w14:paraId="3ED92335" w14:textId="77777777" w:rsidR="00111979" w:rsidRPr="00BB05E6" w:rsidRDefault="00111979">
            <w:pPr>
              <w:spacing w:line="360" w:lineRule="auto"/>
              <w:jc w:val="center"/>
              <w:rPr>
                <w:rFonts w:ascii="宋体" w:hAnsi="宋体"/>
                <w:b/>
                <w:sz w:val="24"/>
                <w:szCs w:val="24"/>
              </w:rPr>
            </w:pPr>
            <w:r w:rsidRPr="00BB05E6">
              <w:rPr>
                <w:rFonts w:ascii="宋体" w:hAnsi="宋体" w:hint="eastAsia"/>
                <w:b/>
                <w:sz w:val="24"/>
                <w:szCs w:val="24"/>
              </w:rPr>
              <w:t>评审标准</w:t>
            </w:r>
          </w:p>
        </w:tc>
      </w:tr>
      <w:tr w:rsidR="00111979" w:rsidRPr="00BB05E6" w14:paraId="6EEB5F78" w14:textId="77777777" w:rsidTr="00692FE8">
        <w:trPr>
          <w:trHeight w:val="452"/>
          <w:jc w:val="center"/>
        </w:trPr>
        <w:tc>
          <w:tcPr>
            <w:tcW w:w="703" w:type="dxa"/>
            <w:tcBorders>
              <w:top w:val="single" w:sz="4" w:space="0" w:color="auto"/>
              <w:left w:val="single" w:sz="4" w:space="0" w:color="auto"/>
              <w:bottom w:val="single" w:sz="4" w:space="0" w:color="auto"/>
              <w:right w:val="single" w:sz="4" w:space="0" w:color="auto"/>
            </w:tcBorders>
            <w:vAlign w:val="center"/>
            <w:hideMark/>
          </w:tcPr>
          <w:p w14:paraId="491CC688" w14:textId="77777777" w:rsidR="00111979" w:rsidRPr="00BB05E6" w:rsidRDefault="00111979" w:rsidP="00692FE8">
            <w:pPr>
              <w:spacing w:line="360" w:lineRule="auto"/>
              <w:jc w:val="center"/>
              <w:rPr>
                <w:rFonts w:ascii="宋体" w:hAnsi="宋体"/>
                <w:sz w:val="24"/>
                <w:szCs w:val="24"/>
              </w:rPr>
            </w:pPr>
            <w:r w:rsidRPr="00BB05E6">
              <w:rPr>
                <w:rFonts w:ascii="宋体" w:hAnsi="宋体" w:hint="eastAsia"/>
                <w:sz w:val="24"/>
                <w:szCs w:val="24"/>
              </w:rPr>
              <w:t>1</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FF93694" w14:textId="71B8A3E7" w:rsidR="00111979" w:rsidRPr="00BB05E6" w:rsidRDefault="00883A8F" w:rsidP="00692FE8">
            <w:pPr>
              <w:spacing w:line="360" w:lineRule="auto"/>
              <w:jc w:val="center"/>
              <w:rPr>
                <w:rFonts w:ascii="宋体" w:hAnsi="宋体"/>
                <w:sz w:val="24"/>
                <w:szCs w:val="24"/>
              </w:rPr>
            </w:pPr>
            <w:r>
              <w:rPr>
                <w:rFonts w:ascii="宋体" w:hAnsi="宋体" w:hint="eastAsia"/>
                <w:sz w:val="24"/>
                <w:szCs w:val="24"/>
              </w:rPr>
              <w:t>同类项目业绩</w:t>
            </w:r>
          </w:p>
        </w:tc>
        <w:tc>
          <w:tcPr>
            <w:tcW w:w="850" w:type="dxa"/>
            <w:tcBorders>
              <w:top w:val="single" w:sz="4" w:space="0" w:color="auto"/>
              <w:left w:val="single" w:sz="4" w:space="0" w:color="auto"/>
              <w:bottom w:val="single" w:sz="4" w:space="0" w:color="auto"/>
              <w:right w:val="single" w:sz="4" w:space="0" w:color="auto"/>
            </w:tcBorders>
            <w:vAlign w:val="center"/>
            <w:hideMark/>
          </w:tcPr>
          <w:p w14:paraId="46AFD08A" w14:textId="6D868537" w:rsidR="00111979" w:rsidRPr="00BB05E6" w:rsidRDefault="00883A8F">
            <w:pPr>
              <w:spacing w:line="360" w:lineRule="auto"/>
              <w:jc w:val="center"/>
              <w:rPr>
                <w:rFonts w:ascii="宋体" w:hAnsi="宋体"/>
                <w:sz w:val="24"/>
                <w:szCs w:val="24"/>
              </w:rPr>
            </w:pPr>
            <w:r>
              <w:rPr>
                <w:rFonts w:ascii="宋体" w:hAnsi="宋体"/>
                <w:sz w:val="24"/>
                <w:szCs w:val="24"/>
              </w:rPr>
              <w:t>6</w:t>
            </w:r>
          </w:p>
        </w:tc>
        <w:tc>
          <w:tcPr>
            <w:tcW w:w="7790" w:type="dxa"/>
            <w:tcBorders>
              <w:top w:val="single" w:sz="4" w:space="0" w:color="auto"/>
              <w:left w:val="single" w:sz="4" w:space="0" w:color="auto"/>
              <w:bottom w:val="single" w:sz="4" w:space="0" w:color="auto"/>
              <w:right w:val="single" w:sz="4" w:space="0" w:color="auto"/>
            </w:tcBorders>
            <w:vAlign w:val="center"/>
            <w:hideMark/>
          </w:tcPr>
          <w:p w14:paraId="61E012E0" w14:textId="218AD0D0" w:rsidR="00111979" w:rsidRPr="00BB05E6" w:rsidRDefault="00111979">
            <w:pPr>
              <w:spacing w:line="360" w:lineRule="auto"/>
              <w:rPr>
                <w:rFonts w:ascii="宋体" w:hAnsi="宋体"/>
                <w:b/>
                <w:bCs/>
                <w:sz w:val="24"/>
                <w:szCs w:val="24"/>
              </w:rPr>
            </w:pPr>
            <w:r w:rsidRPr="00BB05E6">
              <w:rPr>
                <w:rFonts w:ascii="宋体" w:hAnsi="宋体" w:hint="eastAsia"/>
                <w:b/>
                <w:bCs/>
                <w:sz w:val="24"/>
                <w:szCs w:val="24"/>
              </w:rPr>
              <w:t>根据各投标人提供的</w:t>
            </w:r>
            <w:r w:rsidR="00BB1F9C">
              <w:rPr>
                <w:rFonts w:ascii="宋体" w:hAnsi="宋体" w:hint="eastAsia"/>
                <w:b/>
                <w:bCs/>
                <w:sz w:val="24"/>
                <w:szCs w:val="24"/>
              </w:rPr>
              <w:t>近三年内</w:t>
            </w:r>
            <w:r w:rsidR="003A5FD6" w:rsidRPr="003A5FD6">
              <w:rPr>
                <w:rFonts w:ascii="宋体" w:hAnsi="宋体"/>
                <w:b/>
                <w:bCs/>
                <w:sz w:val="24"/>
                <w:szCs w:val="24"/>
              </w:rPr>
              <w:t>（以保单生效日或合同签订日为准）</w:t>
            </w:r>
            <w:r w:rsidR="00F4107F">
              <w:rPr>
                <w:rFonts w:ascii="宋体" w:hAnsi="宋体" w:hint="eastAsia"/>
                <w:b/>
                <w:bCs/>
                <w:sz w:val="24"/>
                <w:szCs w:val="24"/>
              </w:rPr>
              <w:t>同类项目业绩</w:t>
            </w:r>
            <w:r w:rsidRPr="00BB05E6">
              <w:rPr>
                <w:rFonts w:ascii="宋体" w:hAnsi="宋体" w:hint="eastAsia"/>
                <w:b/>
                <w:bCs/>
                <w:sz w:val="24"/>
                <w:szCs w:val="24"/>
              </w:rPr>
              <w:t>进行综合评审。</w:t>
            </w:r>
            <w:r w:rsidR="00F4107F">
              <w:rPr>
                <w:rFonts w:ascii="宋体" w:hAnsi="宋体" w:hint="eastAsia"/>
                <w:b/>
                <w:bCs/>
                <w:sz w:val="24"/>
                <w:szCs w:val="24"/>
              </w:rPr>
              <w:t>每提供1个得2分，</w:t>
            </w:r>
            <w:r w:rsidRPr="00BB05E6">
              <w:rPr>
                <w:rFonts w:ascii="宋体" w:hAnsi="宋体" w:hint="eastAsia"/>
                <w:b/>
                <w:bCs/>
                <w:sz w:val="24"/>
                <w:szCs w:val="24"/>
              </w:rPr>
              <w:t>最高得</w:t>
            </w:r>
            <w:r w:rsidR="00F4107F">
              <w:rPr>
                <w:rFonts w:ascii="宋体" w:hAnsi="宋体"/>
                <w:b/>
                <w:bCs/>
                <w:sz w:val="24"/>
                <w:szCs w:val="24"/>
              </w:rPr>
              <w:t>6</w:t>
            </w:r>
            <w:r w:rsidRPr="00BB05E6">
              <w:rPr>
                <w:rFonts w:ascii="宋体" w:hAnsi="宋体" w:hint="eastAsia"/>
                <w:b/>
                <w:bCs/>
                <w:sz w:val="24"/>
                <w:szCs w:val="24"/>
              </w:rPr>
              <w:t>分</w:t>
            </w:r>
            <w:r w:rsidR="00BB1F9C">
              <w:rPr>
                <w:rFonts w:ascii="宋体" w:hAnsi="宋体" w:hint="eastAsia"/>
                <w:b/>
                <w:bCs/>
                <w:sz w:val="24"/>
                <w:szCs w:val="24"/>
              </w:rPr>
              <w:t>（同类项目业绩指的是</w:t>
            </w:r>
            <w:r w:rsidR="00BB1F9C" w:rsidRPr="00BB1F9C">
              <w:rPr>
                <w:rFonts w:ascii="宋体" w:hAnsi="宋体"/>
                <w:b/>
                <w:bCs/>
                <w:sz w:val="24"/>
                <w:szCs w:val="24"/>
              </w:rPr>
              <w:t>团体人身意外伤害保险项目</w:t>
            </w:r>
            <w:r w:rsidR="00BB1F9C">
              <w:rPr>
                <w:rFonts w:ascii="宋体" w:hAnsi="宋体" w:hint="eastAsia"/>
                <w:b/>
                <w:bCs/>
                <w:sz w:val="24"/>
                <w:szCs w:val="24"/>
              </w:rPr>
              <w:t>）</w:t>
            </w:r>
            <w:r w:rsidRPr="00BB05E6">
              <w:rPr>
                <w:rFonts w:ascii="宋体" w:hAnsi="宋体" w:hint="eastAsia"/>
                <w:b/>
                <w:bCs/>
                <w:sz w:val="24"/>
                <w:szCs w:val="24"/>
              </w:rPr>
              <w:t>：</w:t>
            </w:r>
          </w:p>
          <w:p w14:paraId="5EE728D4" w14:textId="1995101A" w:rsidR="00F4107F" w:rsidRPr="0091391F" w:rsidRDefault="00F4107F" w:rsidP="00F4107F">
            <w:pPr>
              <w:spacing w:after="78" w:line="360" w:lineRule="auto"/>
              <w:rPr>
                <w:rFonts w:ascii="宋体" w:hAnsi="宋体"/>
                <w:sz w:val="20"/>
                <w:szCs w:val="20"/>
              </w:rPr>
            </w:pPr>
            <w:r w:rsidRPr="0091391F">
              <w:rPr>
                <w:rFonts w:ascii="宋体" w:hAnsi="宋体" w:hint="eastAsia"/>
                <w:sz w:val="20"/>
                <w:szCs w:val="20"/>
              </w:rPr>
              <w:t>【注：须提供以下任意一</w:t>
            </w:r>
            <w:r w:rsidR="003A5FD6">
              <w:rPr>
                <w:rFonts w:ascii="宋体" w:hAnsi="宋体" w:hint="eastAsia"/>
                <w:sz w:val="20"/>
                <w:szCs w:val="20"/>
              </w:rPr>
              <w:t>组完整材料</w:t>
            </w:r>
            <w:r w:rsidRPr="0091391F">
              <w:rPr>
                <w:rFonts w:ascii="宋体" w:hAnsi="宋体" w:hint="eastAsia"/>
                <w:sz w:val="20"/>
                <w:szCs w:val="20"/>
              </w:rPr>
              <w:t>作为证明</w:t>
            </w:r>
            <w:r w:rsidR="003A5FD6" w:rsidRPr="003A5FD6">
              <w:rPr>
                <w:rFonts w:ascii="宋体" w:hAnsi="宋体"/>
                <w:sz w:val="20"/>
                <w:szCs w:val="20"/>
              </w:rPr>
              <w:t>且材料之间信息（如项目名称、双方单位、金额、时间等）须能相互印证</w:t>
            </w:r>
            <w:r w:rsidRPr="0091391F">
              <w:rPr>
                <w:rFonts w:ascii="宋体" w:hAnsi="宋体" w:hint="eastAsia"/>
                <w:sz w:val="20"/>
                <w:szCs w:val="20"/>
              </w:rPr>
              <w:t>：</w:t>
            </w:r>
          </w:p>
          <w:p w14:paraId="651625A7" w14:textId="22904B01" w:rsidR="00F4107F" w:rsidRPr="0091391F" w:rsidRDefault="00F4107F" w:rsidP="00F4107F">
            <w:pPr>
              <w:pStyle w:val="ListParagraph"/>
              <w:numPr>
                <w:ilvl w:val="1"/>
                <w:numId w:val="23"/>
              </w:numPr>
              <w:spacing w:after="78" w:line="360" w:lineRule="auto"/>
              <w:rPr>
                <w:rFonts w:ascii="宋体" w:hAnsi="宋体"/>
                <w:sz w:val="20"/>
                <w:szCs w:val="20"/>
              </w:rPr>
            </w:pPr>
            <w:r w:rsidRPr="0091391F">
              <w:rPr>
                <w:rFonts w:ascii="宋体" w:hAnsi="宋体" w:hint="eastAsia"/>
                <w:sz w:val="20"/>
                <w:szCs w:val="20"/>
              </w:rPr>
              <w:lastRenderedPageBreak/>
              <w:t>业绩合同关键页复印件+</w:t>
            </w:r>
            <w:r w:rsidR="009343B2">
              <w:rPr>
                <w:rFonts w:ascii="宋体" w:hAnsi="宋体" w:hint="eastAsia"/>
                <w:sz w:val="20"/>
                <w:szCs w:val="20"/>
              </w:rPr>
              <w:t xml:space="preserve"> </w:t>
            </w:r>
            <w:r w:rsidR="003A5FD6">
              <w:rPr>
                <w:rFonts w:ascii="宋体" w:hAnsi="宋体" w:hint="eastAsia"/>
                <w:sz w:val="20"/>
                <w:szCs w:val="20"/>
              </w:rPr>
              <w:t>发票</w:t>
            </w:r>
            <w:r w:rsidR="009343B2">
              <w:rPr>
                <w:rFonts w:ascii="宋体" w:hAnsi="宋体" w:hint="eastAsia"/>
                <w:sz w:val="20"/>
                <w:szCs w:val="20"/>
              </w:rPr>
              <w:t>/</w:t>
            </w:r>
            <w:r w:rsidR="009343B2" w:rsidRPr="009343B2">
              <w:rPr>
                <w:rFonts w:ascii="宋体" w:hAnsi="宋体"/>
                <w:sz w:val="20"/>
                <w:szCs w:val="20"/>
              </w:rPr>
              <w:t>由业主方出具的履约情况证明（</w:t>
            </w:r>
            <w:r w:rsidR="009343B2">
              <w:rPr>
                <w:rFonts w:ascii="宋体" w:hAnsi="宋体" w:hint="eastAsia"/>
                <w:sz w:val="20"/>
                <w:szCs w:val="20"/>
              </w:rPr>
              <w:t>业主</w:t>
            </w:r>
            <w:r w:rsidR="009343B2" w:rsidRPr="009343B2">
              <w:rPr>
                <w:rFonts w:ascii="宋体" w:hAnsi="宋体"/>
                <w:sz w:val="20"/>
                <w:szCs w:val="20"/>
              </w:rPr>
              <w:t>加盖公章）</w:t>
            </w:r>
            <w:r w:rsidRPr="0091391F">
              <w:rPr>
                <w:rFonts w:ascii="宋体" w:hAnsi="宋体" w:hint="eastAsia"/>
                <w:sz w:val="20"/>
                <w:szCs w:val="20"/>
              </w:rPr>
              <w:t>，</w:t>
            </w:r>
          </w:p>
          <w:p w14:paraId="1DAF734D" w14:textId="19C8BAF9" w:rsidR="00F4107F" w:rsidRPr="003A5FD6" w:rsidRDefault="003A5FD6" w:rsidP="003A5FD6">
            <w:pPr>
              <w:pStyle w:val="ListParagraph"/>
              <w:numPr>
                <w:ilvl w:val="1"/>
                <w:numId w:val="23"/>
              </w:numPr>
              <w:spacing w:after="78" w:line="360" w:lineRule="auto"/>
              <w:rPr>
                <w:rFonts w:ascii="宋体" w:hAnsi="宋体"/>
                <w:sz w:val="20"/>
                <w:szCs w:val="20"/>
              </w:rPr>
            </w:pPr>
            <w:r>
              <w:rPr>
                <w:rFonts w:ascii="宋体" w:hAnsi="宋体" w:hint="eastAsia"/>
                <w:sz w:val="20"/>
                <w:szCs w:val="20"/>
              </w:rPr>
              <w:t>保险单</w:t>
            </w:r>
            <w:r w:rsidRPr="0091391F">
              <w:rPr>
                <w:rFonts w:ascii="宋体" w:hAnsi="宋体" w:hint="eastAsia"/>
                <w:sz w:val="20"/>
                <w:szCs w:val="20"/>
              </w:rPr>
              <w:t>复印件</w:t>
            </w:r>
            <w:r>
              <w:rPr>
                <w:rFonts w:ascii="宋体" w:hAnsi="宋体" w:hint="eastAsia"/>
                <w:sz w:val="20"/>
                <w:szCs w:val="20"/>
              </w:rPr>
              <w:t>+</w:t>
            </w:r>
            <w:r w:rsidR="009A4347">
              <w:rPr>
                <w:rFonts w:ascii="宋体" w:hAnsi="宋体" w:hint="eastAsia"/>
                <w:sz w:val="20"/>
                <w:szCs w:val="20"/>
              </w:rPr>
              <w:t>发票</w:t>
            </w:r>
            <w:r>
              <w:rPr>
                <w:rFonts w:ascii="宋体" w:hAnsi="宋体" w:hint="eastAsia"/>
                <w:sz w:val="20"/>
                <w:szCs w:val="20"/>
              </w:rPr>
              <w:t>/</w:t>
            </w:r>
            <w:r w:rsidR="009343B2" w:rsidRPr="009343B2">
              <w:rPr>
                <w:rFonts w:ascii="宋体" w:hAnsi="宋体"/>
                <w:sz w:val="20"/>
                <w:szCs w:val="20"/>
              </w:rPr>
              <w:t>由业主方出具的履约情况证明（</w:t>
            </w:r>
            <w:r w:rsidR="009343B2">
              <w:rPr>
                <w:rFonts w:ascii="宋体" w:hAnsi="宋体" w:hint="eastAsia"/>
                <w:sz w:val="20"/>
                <w:szCs w:val="20"/>
              </w:rPr>
              <w:t>业主</w:t>
            </w:r>
            <w:r w:rsidR="009343B2" w:rsidRPr="009343B2">
              <w:rPr>
                <w:rFonts w:ascii="宋体" w:hAnsi="宋体"/>
                <w:sz w:val="20"/>
                <w:szCs w:val="20"/>
              </w:rPr>
              <w:t>加盖公章）</w:t>
            </w:r>
            <w:r w:rsidRPr="003A5FD6">
              <w:rPr>
                <w:rFonts w:ascii="宋体" w:hAnsi="宋体" w:hint="eastAsia"/>
                <w:sz w:val="20"/>
                <w:szCs w:val="20"/>
              </w:rPr>
              <w:t>；</w:t>
            </w:r>
          </w:p>
          <w:p w14:paraId="5C7E28AD" w14:textId="6E151224" w:rsidR="00111979" w:rsidRPr="00BB05E6" w:rsidRDefault="00F4107F" w:rsidP="00F4107F">
            <w:pPr>
              <w:spacing w:line="360" w:lineRule="auto"/>
              <w:rPr>
                <w:rFonts w:ascii="宋体" w:hAnsi="宋体"/>
                <w:sz w:val="24"/>
                <w:szCs w:val="24"/>
              </w:rPr>
            </w:pPr>
            <w:r w:rsidRPr="0091391F">
              <w:rPr>
                <w:rFonts w:ascii="宋体" w:hAnsi="宋体" w:hint="eastAsia"/>
                <w:sz w:val="20"/>
                <w:szCs w:val="20"/>
              </w:rPr>
              <w:t>内容不清晰或者证明力不足的，该业绩不得分。】</w:t>
            </w:r>
          </w:p>
        </w:tc>
      </w:tr>
      <w:tr w:rsidR="00883A8F" w:rsidRPr="00BB05E6" w14:paraId="1B58CC74" w14:textId="77777777" w:rsidTr="00692FE8">
        <w:trPr>
          <w:trHeight w:val="452"/>
          <w:jc w:val="center"/>
        </w:trPr>
        <w:tc>
          <w:tcPr>
            <w:tcW w:w="703" w:type="dxa"/>
            <w:tcBorders>
              <w:top w:val="single" w:sz="4" w:space="0" w:color="auto"/>
              <w:left w:val="single" w:sz="4" w:space="0" w:color="auto"/>
              <w:bottom w:val="single" w:sz="4" w:space="0" w:color="auto"/>
              <w:right w:val="single" w:sz="4" w:space="0" w:color="auto"/>
            </w:tcBorders>
            <w:vAlign w:val="center"/>
          </w:tcPr>
          <w:p w14:paraId="0184F0D8" w14:textId="38A84E3D" w:rsidR="00883A8F" w:rsidRPr="00BB05E6" w:rsidRDefault="00883A8F" w:rsidP="00692FE8">
            <w:pPr>
              <w:spacing w:line="360" w:lineRule="auto"/>
              <w:jc w:val="center"/>
              <w:rPr>
                <w:rFonts w:ascii="宋体" w:hAnsi="宋体"/>
                <w:sz w:val="24"/>
                <w:szCs w:val="24"/>
              </w:rPr>
            </w:pPr>
            <w:r>
              <w:rPr>
                <w:rFonts w:ascii="宋体" w:hAnsi="宋体"/>
                <w:sz w:val="24"/>
                <w:szCs w:val="24"/>
              </w:rPr>
              <w:lastRenderedPageBreak/>
              <w:t>2</w:t>
            </w:r>
          </w:p>
        </w:tc>
        <w:tc>
          <w:tcPr>
            <w:tcW w:w="1277" w:type="dxa"/>
            <w:tcBorders>
              <w:top w:val="single" w:sz="4" w:space="0" w:color="auto"/>
              <w:left w:val="single" w:sz="4" w:space="0" w:color="auto"/>
              <w:bottom w:val="single" w:sz="4" w:space="0" w:color="auto"/>
              <w:right w:val="single" w:sz="4" w:space="0" w:color="auto"/>
            </w:tcBorders>
            <w:vAlign w:val="center"/>
          </w:tcPr>
          <w:p w14:paraId="64183A26" w14:textId="3DF97C6E" w:rsidR="00883A8F" w:rsidRDefault="00883A8F" w:rsidP="00692FE8">
            <w:pPr>
              <w:spacing w:line="360" w:lineRule="auto"/>
              <w:jc w:val="center"/>
              <w:rPr>
                <w:rFonts w:ascii="宋体" w:hAnsi="宋体"/>
                <w:sz w:val="24"/>
                <w:szCs w:val="24"/>
              </w:rPr>
            </w:pPr>
            <w:r>
              <w:rPr>
                <w:rFonts w:ascii="宋体" w:hAnsi="宋体" w:hint="eastAsia"/>
                <w:sz w:val="24"/>
                <w:szCs w:val="24"/>
              </w:rPr>
              <w:t>保险责任优化</w:t>
            </w:r>
          </w:p>
        </w:tc>
        <w:tc>
          <w:tcPr>
            <w:tcW w:w="850" w:type="dxa"/>
            <w:tcBorders>
              <w:top w:val="single" w:sz="4" w:space="0" w:color="auto"/>
              <w:left w:val="single" w:sz="4" w:space="0" w:color="auto"/>
              <w:bottom w:val="single" w:sz="4" w:space="0" w:color="auto"/>
              <w:right w:val="single" w:sz="4" w:space="0" w:color="auto"/>
            </w:tcBorders>
            <w:vAlign w:val="center"/>
          </w:tcPr>
          <w:p w14:paraId="107BC00A" w14:textId="55480B53" w:rsidR="00883A8F" w:rsidRDefault="00883A8F">
            <w:pPr>
              <w:spacing w:line="360" w:lineRule="auto"/>
              <w:jc w:val="center"/>
              <w:rPr>
                <w:rFonts w:ascii="宋体" w:hAnsi="宋体"/>
                <w:sz w:val="24"/>
                <w:szCs w:val="24"/>
              </w:rPr>
            </w:pPr>
            <w:r>
              <w:rPr>
                <w:rFonts w:ascii="宋体" w:hAnsi="宋体"/>
                <w:sz w:val="24"/>
                <w:szCs w:val="24"/>
              </w:rPr>
              <w:t>4</w:t>
            </w:r>
          </w:p>
        </w:tc>
        <w:tc>
          <w:tcPr>
            <w:tcW w:w="7790" w:type="dxa"/>
            <w:tcBorders>
              <w:top w:val="single" w:sz="4" w:space="0" w:color="auto"/>
              <w:left w:val="single" w:sz="4" w:space="0" w:color="auto"/>
              <w:bottom w:val="single" w:sz="4" w:space="0" w:color="auto"/>
              <w:right w:val="single" w:sz="4" w:space="0" w:color="auto"/>
            </w:tcBorders>
            <w:vAlign w:val="center"/>
          </w:tcPr>
          <w:p w14:paraId="1CA76E99" w14:textId="1752DCEE" w:rsidR="00883A8F" w:rsidRPr="005D61B7" w:rsidRDefault="00883A8F" w:rsidP="00883A8F">
            <w:pPr>
              <w:spacing w:line="360" w:lineRule="auto"/>
              <w:rPr>
                <w:rFonts w:ascii="宋体" w:hAnsi="宋体"/>
                <w:b/>
                <w:bCs/>
                <w:sz w:val="24"/>
                <w:szCs w:val="24"/>
              </w:rPr>
            </w:pPr>
            <w:r w:rsidRPr="005D61B7">
              <w:rPr>
                <w:rFonts w:ascii="宋体" w:hAnsi="宋体" w:hint="eastAsia"/>
                <w:b/>
                <w:bCs/>
                <w:sz w:val="24"/>
                <w:szCs w:val="24"/>
              </w:rPr>
              <w:t>投标方案在招标文件基础保障要求上，对以下条款有任何一项优于此（如：提高伤残赔偿比例、扩展保障范围、降低免赔额等），每项优于此得</w:t>
            </w:r>
            <w:r w:rsidR="00BB1F9C" w:rsidRPr="005D61B7">
              <w:rPr>
                <w:rFonts w:ascii="宋体" w:hAnsi="宋体"/>
                <w:b/>
                <w:bCs/>
                <w:sz w:val="24"/>
                <w:szCs w:val="24"/>
              </w:rPr>
              <w:t>2</w:t>
            </w:r>
            <w:r w:rsidRPr="005D61B7">
              <w:rPr>
                <w:rFonts w:ascii="宋体" w:hAnsi="宋体" w:hint="eastAsia"/>
                <w:b/>
                <w:bCs/>
                <w:sz w:val="24"/>
                <w:szCs w:val="24"/>
              </w:rPr>
              <w:t>分，最高</w:t>
            </w:r>
            <w:r w:rsidRPr="005D61B7">
              <w:rPr>
                <w:rFonts w:ascii="宋体" w:hAnsi="宋体"/>
                <w:b/>
                <w:bCs/>
                <w:sz w:val="24"/>
                <w:szCs w:val="24"/>
              </w:rPr>
              <w:t>4</w:t>
            </w:r>
            <w:r w:rsidRPr="005D61B7">
              <w:rPr>
                <w:rFonts w:ascii="宋体" w:hAnsi="宋体" w:hint="eastAsia"/>
                <w:b/>
                <w:bCs/>
                <w:sz w:val="24"/>
                <w:szCs w:val="24"/>
              </w:rPr>
              <w:t>分。</w:t>
            </w:r>
          </w:p>
          <w:p w14:paraId="768304B7" w14:textId="2D33C503" w:rsidR="00883A8F" w:rsidRPr="00883A8F" w:rsidRDefault="00883A8F">
            <w:pPr>
              <w:spacing w:line="360" w:lineRule="auto"/>
              <w:rPr>
                <w:rFonts w:ascii="宋体" w:hAnsi="宋体"/>
                <w:sz w:val="24"/>
                <w:szCs w:val="24"/>
              </w:rPr>
            </w:pPr>
            <w:r w:rsidRPr="00883A8F">
              <w:rPr>
                <w:rFonts w:ascii="宋体" w:hAnsi="宋体" w:hint="eastAsia"/>
                <w:sz w:val="24"/>
                <w:szCs w:val="24"/>
              </w:rPr>
              <w:t>【</w:t>
            </w:r>
            <w:r w:rsidRPr="00BB1F9C">
              <w:rPr>
                <w:rFonts w:ascii="宋体" w:hAnsi="宋体" w:hint="eastAsia"/>
                <w:sz w:val="20"/>
                <w:szCs w:val="20"/>
              </w:rPr>
              <w:t>注：</w:t>
            </w:r>
            <w:r w:rsidR="00BB1F9C" w:rsidRPr="00BB1F9C">
              <w:rPr>
                <w:rFonts w:ascii="宋体" w:hAnsi="宋体"/>
                <w:sz w:val="20"/>
                <w:szCs w:val="20"/>
              </w:rPr>
              <w:t>以上优化必须在投标文件的保险方案中明确体现，</w:t>
            </w:r>
            <w:r w:rsidR="00BB1F9C" w:rsidRPr="00BB1F9C">
              <w:rPr>
                <w:rFonts w:ascii="宋体" w:hAnsi="宋体" w:hint="eastAsia"/>
                <w:sz w:val="20"/>
                <w:szCs w:val="20"/>
              </w:rPr>
              <w:t>需</w:t>
            </w:r>
            <w:r w:rsidRPr="00BB1F9C">
              <w:rPr>
                <w:rFonts w:ascii="宋体" w:hAnsi="宋体" w:hint="eastAsia"/>
                <w:sz w:val="20"/>
                <w:szCs w:val="20"/>
              </w:rPr>
              <w:t>以对比表形式清晰列</w:t>
            </w:r>
            <w:r w:rsidRPr="00BB1F9C">
              <w:rPr>
                <w:rFonts w:ascii="宋体" w:hAnsi="宋体" w:hint="eastAsia"/>
                <w:sz w:val="18"/>
                <w:szCs w:val="18"/>
              </w:rPr>
              <w:t>出</w:t>
            </w:r>
            <w:r w:rsidR="00BB1F9C" w:rsidRPr="00BB1F9C">
              <w:rPr>
                <w:rFonts w:ascii="宋体" w:hAnsi="宋体" w:hint="eastAsia"/>
                <w:sz w:val="18"/>
                <w:szCs w:val="18"/>
              </w:rPr>
              <w:t>。</w:t>
            </w:r>
            <w:r w:rsidRPr="00883A8F">
              <w:rPr>
                <w:rFonts w:ascii="宋体" w:hAnsi="宋体" w:hint="eastAsia"/>
                <w:sz w:val="24"/>
                <w:szCs w:val="24"/>
              </w:rPr>
              <w:t>】</w:t>
            </w:r>
          </w:p>
        </w:tc>
      </w:tr>
      <w:tr w:rsidR="00692FE8" w:rsidRPr="00BB05E6" w14:paraId="43F3D594" w14:textId="77777777" w:rsidTr="00692FE8">
        <w:trPr>
          <w:trHeight w:val="452"/>
          <w:jc w:val="center"/>
        </w:trPr>
        <w:tc>
          <w:tcPr>
            <w:tcW w:w="703" w:type="dxa"/>
            <w:tcBorders>
              <w:top w:val="single" w:sz="4" w:space="0" w:color="auto"/>
              <w:left w:val="single" w:sz="4" w:space="0" w:color="auto"/>
              <w:bottom w:val="single" w:sz="4" w:space="0" w:color="auto"/>
              <w:right w:val="single" w:sz="4" w:space="0" w:color="auto"/>
            </w:tcBorders>
            <w:vAlign w:val="center"/>
          </w:tcPr>
          <w:p w14:paraId="7B563476" w14:textId="26792A2A" w:rsidR="00692FE8" w:rsidRPr="00BB05E6" w:rsidRDefault="00883A8F" w:rsidP="00692FE8">
            <w:pPr>
              <w:spacing w:line="360" w:lineRule="auto"/>
              <w:jc w:val="center"/>
              <w:rPr>
                <w:rFonts w:ascii="宋体" w:hAnsi="宋体"/>
                <w:sz w:val="24"/>
                <w:szCs w:val="24"/>
              </w:rPr>
            </w:pPr>
            <w:r>
              <w:rPr>
                <w:rFonts w:ascii="宋体" w:hAnsi="宋体"/>
                <w:sz w:val="24"/>
                <w:szCs w:val="24"/>
              </w:rPr>
              <w:t>3</w:t>
            </w:r>
          </w:p>
        </w:tc>
        <w:tc>
          <w:tcPr>
            <w:tcW w:w="1277" w:type="dxa"/>
            <w:tcBorders>
              <w:top w:val="single" w:sz="4" w:space="0" w:color="auto"/>
              <w:left w:val="single" w:sz="4" w:space="0" w:color="auto"/>
              <w:bottom w:val="single" w:sz="4" w:space="0" w:color="auto"/>
              <w:right w:val="single" w:sz="4" w:space="0" w:color="auto"/>
            </w:tcBorders>
            <w:vAlign w:val="center"/>
          </w:tcPr>
          <w:p w14:paraId="35277BB1" w14:textId="46AD10D5" w:rsidR="00692FE8" w:rsidRPr="00BB05E6" w:rsidRDefault="00692FE8" w:rsidP="00692FE8">
            <w:pPr>
              <w:spacing w:line="360" w:lineRule="auto"/>
              <w:jc w:val="center"/>
              <w:rPr>
                <w:rFonts w:ascii="宋体" w:hAnsi="宋体"/>
                <w:sz w:val="24"/>
                <w:szCs w:val="24"/>
              </w:rPr>
            </w:pPr>
            <w:r>
              <w:rPr>
                <w:rFonts w:ascii="宋体" w:hAnsi="宋体" w:hint="eastAsia"/>
                <w:sz w:val="24"/>
                <w:szCs w:val="24"/>
              </w:rPr>
              <w:t>理赔时效</w:t>
            </w:r>
          </w:p>
        </w:tc>
        <w:tc>
          <w:tcPr>
            <w:tcW w:w="850" w:type="dxa"/>
            <w:tcBorders>
              <w:top w:val="single" w:sz="4" w:space="0" w:color="auto"/>
              <w:left w:val="single" w:sz="4" w:space="0" w:color="auto"/>
              <w:bottom w:val="single" w:sz="4" w:space="0" w:color="auto"/>
              <w:right w:val="single" w:sz="4" w:space="0" w:color="auto"/>
            </w:tcBorders>
            <w:vAlign w:val="center"/>
          </w:tcPr>
          <w:p w14:paraId="46C113A3" w14:textId="230B8DFF" w:rsidR="00692FE8" w:rsidRPr="00BB05E6" w:rsidRDefault="00692FE8">
            <w:pPr>
              <w:spacing w:line="360" w:lineRule="auto"/>
              <w:jc w:val="center"/>
              <w:rPr>
                <w:rFonts w:ascii="宋体" w:hAnsi="宋体"/>
                <w:sz w:val="24"/>
                <w:szCs w:val="24"/>
              </w:rPr>
            </w:pPr>
            <w:r>
              <w:rPr>
                <w:rFonts w:ascii="宋体" w:hAnsi="宋体"/>
                <w:sz w:val="24"/>
                <w:szCs w:val="24"/>
              </w:rPr>
              <w:t>5</w:t>
            </w:r>
          </w:p>
        </w:tc>
        <w:tc>
          <w:tcPr>
            <w:tcW w:w="7790" w:type="dxa"/>
            <w:tcBorders>
              <w:top w:val="single" w:sz="4" w:space="0" w:color="auto"/>
              <w:left w:val="single" w:sz="4" w:space="0" w:color="auto"/>
              <w:bottom w:val="single" w:sz="4" w:space="0" w:color="auto"/>
              <w:right w:val="single" w:sz="4" w:space="0" w:color="auto"/>
            </w:tcBorders>
            <w:vAlign w:val="center"/>
          </w:tcPr>
          <w:p w14:paraId="3CF9B783" w14:textId="25F7E889" w:rsidR="00606CB0" w:rsidRPr="00606CB0" w:rsidRDefault="00606CB0" w:rsidP="00606CB0">
            <w:pPr>
              <w:spacing w:line="360" w:lineRule="auto"/>
              <w:rPr>
                <w:rFonts w:ascii="宋体" w:hAnsi="宋体"/>
                <w:b/>
                <w:bCs/>
                <w:sz w:val="24"/>
                <w:szCs w:val="24"/>
              </w:rPr>
            </w:pPr>
            <w:r w:rsidRPr="00606CB0">
              <w:rPr>
                <w:rFonts w:ascii="宋体" w:hAnsi="宋体" w:hint="eastAsia"/>
                <w:b/>
                <w:bCs/>
                <w:sz w:val="24"/>
                <w:szCs w:val="24"/>
              </w:rPr>
              <w:t>提供清晰的理赔服务全流程图，并对接案、立案、赔付等关键环节有明确的时效承诺，得 1分。</w:t>
            </w:r>
          </w:p>
          <w:p w14:paraId="0BAE3EC7" w14:textId="38012A00" w:rsidR="00606CB0" w:rsidRPr="00606CB0" w:rsidRDefault="00606CB0" w:rsidP="00606CB0">
            <w:pPr>
              <w:spacing w:line="360" w:lineRule="auto"/>
              <w:rPr>
                <w:rFonts w:ascii="宋体" w:hAnsi="宋体"/>
                <w:b/>
                <w:bCs/>
                <w:sz w:val="24"/>
                <w:szCs w:val="24"/>
              </w:rPr>
            </w:pPr>
            <w:r w:rsidRPr="00606CB0">
              <w:rPr>
                <w:rFonts w:ascii="宋体" w:hAnsi="宋体" w:hint="eastAsia"/>
                <w:b/>
                <w:bCs/>
                <w:sz w:val="24"/>
                <w:szCs w:val="24"/>
              </w:rPr>
              <w:t>在上述基础上，其承诺的关键时效优于招标文件要求</w:t>
            </w:r>
            <w:r w:rsidR="004F7CF7">
              <w:rPr>
                <w:rFonts w:ascii="宋体" w:hAnsi="宋体" w:hint="eastAsia"/>
                <w:b/>
                <w:bCs/>
                <w:sz w:val="24"/>
                <w:szCs w:val="24"/>
              </w:rPr>
              <w:t>的</w:t>
            </w:r>
            <w:r w:rsidRPr="00606CB0">
              <w:rPr>
                <w:rFonts w:ascii="宋体" w:hAnsi="宋体" w:hint="eastAsia"/>
                <w:b/>
                <w:bCs/>
                <w:sz w:val="24"/>
                <w:szCs w:val="24"/>
              </w:rPr>
              <w:t>：</w:t>
            </w:r>
          </w:p>
          <w:p w14:paraId="5A489DBD" w14:textId="3A5FD94C" w:rsidR="00606CB0" w:rsidRPr="00606CB0" w:rsidRDefault="004F7CF7" w:rsidP="00606CB0">
            <w:pPr>
              <w:spacing w:line="360" w:lineRule="auto"/>
              <w:rPr>
                <w:rFonts w:ascii="宋体" w:hAnsi="宋体"/>
                <w:b/>
                <w:bCs/>
                <w:sz w:val="24"/>
                <w:szCs w:val="24"/>
              </w:rPr>
            </w:pPr>
            <w:r>
              <w:rPr>
                <w:rFonts w:ascii="宋体" w:hAnsi="宋体" w:hint="eastAsia"/>
                <w:b/>
                <w:bCs/>
                <w:sz w:val="24"/>
                <w:szCs w:val="24"/>
              </w:rPr>
              <w:t>承诺</w:t>
            </w:r>
            <w:r w:rsidR="00606CB0" w:rsidRPr="00606CB0">
              <w:rPr>
                <w:rFonts w:ascii="宋体" w:hAnsi="宋体" w:hint="eastAsia"/>
                <w:b/>
                <w:bCs/>
                <w:sz w:val="24"/>
                <w:szCs w:val="24"/>
              </w:rPr>
              <w:t>重大案件赔付时效在10个工作日以内的，得2分；</w:t>
            </w:r>
          </w:p>
          <w:p w14:paraId="76151240" w14:textId="0A1FF920" w:rsidR="009D51FA" w:rsidRDefault="004F7CF7" w:rsidP="00606CB0">
            <w:pPr>
              <w:spacing w:line="360" w:lineRule="auto"/>
              <w:rPr>
                <w:rFonts w:ascii="宋体" w:hAnsi="宋体"/>
                <w:sz w:val="24"/>
                <w:szCs w:val="24"/>
              </w:rPr>
            </w:pPr>
            <w:r>
              <w:rPr>
                <w:rFonts w:ascii="宋体" w:hAnsi="宋体" w:hint="eastAsia"/>
                <w:b/>
                <w:bCs/>
                <w:sz w:val="24"/>
                <w:szCs w:val="24"/>
              </w:rPr>
              <w:t>承诺</w:t>
            </w:r>
            <w:r w:rsidR="00606CB0" w:rsidRPr="00606CB0">
              <w:rPr>
                <w:rFonts w:ascii="宋体" w:hAnsi="宋体" w:hint="eastAsia"/>
                <w:b/>
                <w:bCs/>
                <w:sz w:val="24"/>
                <w:szCs w:val="24"/>
              </w:rPr>
              <w:t>小额案件（</w:t>
            </w:r>
            <w:r w:rsidR="001F19FF">
              <w:rPr>
                <w:rFonts w:ascii="宋体" w:hAnsi="宋体"/>
                <w:b/>
                <w:bCs/>
                <w:sz w:val="24"/>
                <w:szCs w:val="24"/>
              </w:rPr>
              <w:t>2</w:t>
            </w:r>
            <w:r w:rsidR="00606CB0" w:rsidRPr="00606CB0">
              <w:rPr>
                <w:rFonts w:ascii="宋体" w:hAnsi="宋体" w:hint="eastAsia"/>
                <w:b/>
                <w:bCs/>
                <w:sz w:val="24"/>
                <w:szCs w:val="24"/>
              </w:rPr>
              <w:t>000元以下）赔付时效在3个工作日以内的，得2分</w:t>
            </w:r>
            <w:r w:rsidR="009D51FA" w:rsidRPr="009D51FA">
              <w:rPr>
                <w:rFonts w:ascii="宋体" w:hAnsi="宋体" w:hint="eastAsia"/>
                <w:sz w:val="24"/>
                <w:szCs w:val="24"/>
              </w:rPr>
              <w:t>；</w:t>
            </w:r>
          </w:p>
          <w:p w14:paraId="781B21FD" w14:textId="1F293C05" w:rsidR="009D51FA" w:rsidRPr="009D51FA" w:rsidRDefault="009D51FA">
            <w:pPr>
              <w:spacing w:line="360" w:lineRule="auto"/>
              <w:rPr>
                <w:rFonts w:ascii="宋体" w:hAnsi="宋体"/>
                <w:sz w:val="24"/>
                <w:szCs w:val="24"/>
              </w:rPr>
            </w:pPr>
            <w:r w:rsidRPr="009D51FA">
              <w:rPr>
                <w:rFonts w:ascii="宋体" w:hAnsi="宋体" w:hint="eastAsia"/>
                <w:sz w:val="24"/>
                <w:szCs w:val="24"/>
              </w:rPr>
              <w:t>【</w:t>
            </w:r>
            <w:r w:rsidRPr="00BB05E6">
              <w:rPr>
                <w:rFonts w:ascii="宋体" w:hAnsi="宋体" w:hint="eastAsia"/>
                <w:sz w:val="24"/>
                <w:szCs w:val="24"/>
              </w:rPr>
              <w:t>注：</w:t>
            </w:r>
            <w:r w:rsidRPr="009D51FA">
              <w:rPr>
                <w:rFonts w:ascii="宋体" w:hAnsi="宋体" w:hint="eastAsia"/>
                <w:sz w:val="24"/>
                <w:szCs w:val="24"/>
              </w:rPr>
              <w:t>要求提供书面承诺函并加盖公章】</w:t>
            </w:r>
          </w:p>
        </w:tc>
      </w:tr>
      <w:tr w:rsidR="00111979" w:rsidRPr="00BB05E6" w14:paraId="2D0E5423" w14:textId="77777777" w:rsidTr="00692FE8">
        <w:trPr>
          <w:trHeight w:val="452"/>
          <w:jc w:val="center"/>
        </w:trPr>
        <w:tc>
          <w:tcPr>
            <w:tcW w:w="703" w:type="dxa"/>
            <w:tcBorders>
              <w:top w:val="single" w:sz="4" w:space="0" w:color="auto"/>
              <w:left w:val="single" w:sz="4" w:space="0" w:color="auto"/>
              <w:bottom w:val="single" w:sz="4" w:space="0" w:color="auto"/>
              <w:right w:val="single" w:sz="4" w:space="0" w:color="auto"/>
            </w:tcBorders>
            <w:vAlign w:val="center"/>
            <w:hideMark/>
          </w:tcPr>
          <w:p w14:paraId="56BA6AA4" w14:textId="445CC1A5" w:rsidR="00111979" w:rsidRPr="00BB05E6" w:rsidRDefault="00883A8F" w:rsidP="00692FE8">
            <w:pPr>
              <w:spacing w:line="360" w:lineRule="auto"/>
              <w:jc w:val="center"/>
              <w:rPr>
                <w:rFonts w:ascii="宋体" w:hAnsi="宋体"/>
                <w:sz w:val="24"/>
                <w:szCs w:val="24"/>
              </w:rPr>
            </w:pPr>
            <w:r>
              <w:rPr>
                <w:rFonts w:ascii="宋体" w:hAnsi="宋体"/>
                <w:sz w:val="24"/>
                <w:szCs w:val="24"/>
              </w:rPr>
              <w:t>4</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899ECB8" w14:textId="604A78E1" w:rsidR="00111979" w:rsidRPr="00BB05E6" w:rsidRDefault="00883A8F" w:rsidP="00692FE8">
            <w:pPr>
              <w:spacing w:line="360" w:lineRule="auto"/>
              <w:jc w:val="center"/>
              <w:rPr>
                <w:rFonts w:ascii="宋体" w:hAnsi="宋体"/>
                <w:sz w:val="24"/>
                <w:szCs w:val="24"/>
              </w:rPr>
            </w:pPr>
            <w:r>
              <w:rPr>
                <w:rFonts w:ascii="宋体" w:hAnsi="宋体" w:hint="eastAsia"/>
                <w:sz w:val="24"/>
                <w:szCs w:val="24"/>
              </w:rPr>
              <w:t>保险</w:t>
            </w:r>
            <w:r w:rsidR="00111979" w:rsidRPr="00BB05E6">
              <w:rPr>
                <w:rFonts w:ascii="宋体" w:hAnsi="宋体" w:hint="eastAsia"/>
                <w:sz w:val="24"/>
                <w:szCs w:val="24"/>
              </w:rPr>
              <w:t>方案质量</w:t>
            </w:r>
          </w:p>
        </w:tc>
        <w:tc>
          <w:tcPr>
            <w:tcW w:w="850" w:type="dxa"/>
            <w:tcBorders>
              <w:top w:val="single" w:sz="4" w:space="0" w:color="auto"/>
              <w:left w:val="single" w:sz="4" w:space="0" w:color="auto"/>
              <w:bottom w:val="single" w:sz="4" w:space="0" w:color="auto"/>
              <w:right w:val="single" w:sz="4" w:space="0" w:color="auto"/>
            </w:tcBorders>
            <w:vAlign w:val="center"/>
            <w:hideMark/>
          </w:tcPr>
          <w:p w14:paraId="541B3233" w14:textId="36C89BDE" w:rsidR="00111979" w:rsidRPr="00BB05E6" w:rsidRDefault="00692FE8">
            <w:pPr>
              <w:spacing w:line="360" w:lineRule="auto"/>
              <w:jc w:val="center"/>
              <w:rPr>
                <w:rFonts w:ascii="宋体" w:hAnsi="宋体"/>
                <w:sz w:val="24"/>
                <w:szCs w:val="24"/>
              </w:rPr>
            </w:pPr>
            <w:r>
              <w:rPr>
                <w:rFonts w:ascii="宋体" w:hAnsi="宋体"/>
                <w:sz w:val="24"/>
                <w:szCs w:val="24"/>
              </w:rPr>
              <w:t>10</w:t>
            </w:r>
          </w:p>
        </w:tc>
        <w:tc>
          <w:tcPr>
            <w:tcW w:w="7790" w:type="dxa"/>
            <w:tcBorders>
              <w:top w:val="single" w:sz="4" w:space="0" w:color="auto"/>
              <w:left w:val="single" w:sz="4" w:space="0" w:color="auto"/>
              <w:bottom w:val="single" w:sz="4" w:space="0" w:color="auto"/>
              <w:right w:val="single" w:sz="4" w:space="0" w:color="auto"/>
            </w:tcBorders>
            <w:vAlign w:val="center"/>
            <w:hideMark/>
          </w:tcPr>
          <w:p w14:paraId="20390AE9" w14:textId="77777777" w:rsidR="00883A8F" w:rsidRPr="00BB05E6" w:rsidRDefault="00883A8F" w:rsidP="00883A8F">
            <w:pPr>
              <w:spacing w:line="360" w:lineRule="auto"/>
              <w:rPr>
                <w:rFonts w:ascii="宋体" w:hAnsi="宋体"/>
                <w:b/>
                <w:bCs/>
                <w:sz w:val="24"/>
                <w:szCs w:val="24"/>
              </w:rPr>
            </w:pPr>
            <w:r w:rsidRPr="00BB05E6">
              <w:rPr>
                <w:rFonts w:ascii="宋体" w:hAnsi="宋体" w:hint="eastAsia"/>
                <w:b/>
                <w:bCs/>
                <w:sz w:val="24"/>
                <w:szCs w:val="24"/>
              </w:rPr>
              <w:t>根据各投标人提供的</w:t>
            </w:r>
            <w:r>
              <w:rPr>
                <w:rFonts w:ascii="宋体" w:hAnsi="宋体" w:hint="eastAsia"/>
                <w:b/>
                <w:bCs/>
                <w:sz w:val="24"/>
                <w:szCs w:val="24"/>
              </w:rPr>
              <w:t>保险责任</w:t>
            </w:r>
            <w:r w:rsidRPr="00BB05E6">
              <w:rPr>
                <w:rFonts w:ascii="宋体" w:hAnsi="宋体" w:hint="eastAsia"/>
                <w:b/>
                <w:bCs/>
                <w:sz w:val="24"/>
                <w:szCs w:val="24"/>
              </w:rPr>
              <w:t>方案进行综合评审。最高得1</w:t>
            </w:r>
            <w:r>
              <w:rPr>
                <w:rFonts w:ascii="宋体" w:hAnsi="宋体"/>
                <w:b/>
                <w:bCs/>
                <w:sz w:val="24"/>
                <w:szCs w:val="24"/>
              </w:rPr>
              <w:t>0</w:t>
            </w:r>
            <w:r w:rsidRPr="00BB05E6">
              <w:rPr>
                <w:rFonts w:ascii="宋体" w:hAnsi="宋体" w:hint="eastAsia"/>
                <w:b/>
                <w:bCs/>
                <w:sz w:val="24"/>
                <w:szCs w:val="24"/>
              </w:rPr>
              <w:t>分：</w:t>
            </w:r>
          </w:p>
          <w:p w14:paraId="66B03963" w14:textId="71B72A71" w:rsidR="00111979" w:rsidRPr="00BB05E6" w:rsidRDefault="00111979">
            <w:pPr>
              <w:spacing w:line="360" w:lineRule="auto"/>
              <w:rPr>
                <w:rFonts w:ascii="宋体" w:hAnsi="宋体"/>
                <w:sz w:val="24"/>
                <w:szCs w:val="24"/>
              </w:rPr>
            </w:pPr>
            <w:r w:rsidRPr="00BB05E6">
              <w:rPr>
                <w:rFonts w:ascii="宋体" w:hAnsi="宋体" w:hint="eastAsia"/>
                <w:sz w:val="24"/>
                <w:szCs w:val="24"/>
              </w:rPr>
              <w:t>1)</w:t>
            </w:r>
            <w:r w:rsidR="005D61B7" w:rsidRPr="005D61B7">
              <w:rPr>
                <w:rFonts w:ascii="宋体" w:hAnsi="宋体"/>
                <w:sz w:val="24"/>
                <w:szCs w:val="24"/>
              </w:rPr>
              <w:t>方案不仅完全响应招标文件，还针对我校学生特点（如体育活动、实验课程、社会实践等）提供了专门的风险分析和保障建议。流程设计科学，远超基本要求</w:t>
            </w:r>
            <w:r w:rsidRPr="00BB05E6">
              <w:rPr>
                <w:rFonts w:ascii="宋体" w:hAnsi="宋体" w:hint="eastAsia"/>
                <w:sz w:val="24"/>
                <w:szCs w:val="24"/>
              </w:rPr>
              <w:t>，得</w:t>
            </w:r>
            <w:r w:rsidR="00692FE8">
              <w:rPr>
                <w:rFonts w:ascii="宋体" w:hAnsi="宋体"/>
                <w:sz w:val="24"/>
                <w:szCs w:val="24"/>
              </w:rPr>
              <w:t>10</w:t>
            </w:r>
            <w:r w:rsidRPr="00BB05E6">
              <w:rPr>
                <w:rFonts w:ascii="宋体" w:hAnsi="宋体" w:hint="eastAsia"/>
                <w:sz w:val="24"/>
                <w:szCs w:val="24"/>
              </w:rPr>
              <w:t>分；</w:t>
            </w:r>
          </w:p>
          <w:p w14:paraId="119688C6" w14:textId="2DFAD265" w:rsidR="00111979" w:rsidRPr="00BB05E6" w:rsidRDefault="00111979">
            <w:pPr>
              <w:spacing w:line="360" w:lineRule="auto"/>
              <w:rPr>
                <w:rFonts w:ascii="宋体" w:hAnsi="宋体"/>
                <w:sz w:val="24"/>
                <w:szCs w:val="24"/>
              </w:rPr>
            </w:pPr>
            <w:r w:rsidRPr="00BB05E6">
              <w:rPr>
                <w:rFonts w:ascii="宋体" w:hAnsi="宋体" w:hint="eastAsia"/>
                <w:sz w:val="24"/>
                <w:szCs w:val="24"/>
              </w:rPr>
              <w:t>2)方案较为合理，与项目需求有一定结合度，具有可操作性，</w:t>
            </w:r>
            <w:r w:rsidR="005D61B7">
              <w:rPr>
                <w:rFonts w:ascii="宋体" w:hAnsi="宋体" w:hint="eastAsia"/>
                <w:sz w:val="24"/>
                <w:szCs w:val="24"/>
              </w:rPr>
              <w:t>但针对性一般，</w:t>
            </w:r>
            <w:r w:rsidRPr="00BB05E6">
              <w:rPr>
                <w:rFonts w:ascii="宋体" w:hAnsi="宋体" w:hint="eastAsia"/>
                <w:sz w:val="24"/>
                <w:szCs w:val="24"/>
              </w:rPr>
              <w:t>得</w:t>
            </w:r>
            <w:r w:rsidR="00692FE8">
              <w:rPr>
                <w:rFonts w:ascii="宋体" w:hAnsi="宋体"/>
                <w:sz w:val="24"/>
                <w:szCs w:val="24"/>
              </w:rPr>
              <w:t>5</w:t>
            </w:r>
            <w:r w:rsidRPr="00BB05E6">
              <w:rPr>
                <w:rFonts w:ascii="宋体" w:hAnsi="宋体" w:hint="eastAsia"/>
                <w:sz w:val="24"/>
                <w:szCs w:val="24"/>
              </w:rPr>
              <w:t>分；</w:t>
            </w:r>
          </w:p>
          <w:p w14:paraId="734B424F" w14:textId="0C59F2DF" w:rsidR="00883A8F" w:rsidRDefault="00111979">
            <w:pPr>
              <w:spacing w:line="360" w:lineRule="auto"/>
              <w:rPr>
                <w:rFonts w:ascii="宋体" w:hAnsi="宋体"/>
                <w:sz w:val="24"/>
                <w:szCs w:val="24"/>
              </w:rPr>
            </w:pPr>
            <w:r w:rsidRPr="00BB05E6">
              <w:rPr>
                <w:rFonts w:ascii="宋体" w:hAnsi="宋体" w:hint="eastAsia"/>
                <w:sz w:val="24"/>
                <w:szCs w:val="24"/>
              </w:rPr>
              <w:t>3)方案较为常规，与项目需求的契合度</w:t>
            </w:r>
            <w:r w:rsidR="005D61B7">
              <w:rPr>
                <w:rFonts w:ascii="宋体" w:hAnsi="宋体" w:hint="eastAsia"/>
                <w:sz w:val="24"/>
                <w:szCs w:val="24"/>
              </w:rPr>
              <w:t>低</w:t>
            </w:r>
            <w:r w:rsidRPr="00BB05E6">
              <w:rPr>
                <w:rFonts w:ascii="宋体" w:hAnsi="宋体" w:hint="eastAsia"/>
                <w:sz w:val="24"/>
                <w:szCs w:val="24"/>
              </w:rPr>
              <w:t>，得1分；</w:t>
            </w:r>
          </w:p>
          <w:p w14:paraId="5709C66E" w14:textId="5B9702DB" w:rsidR="00883A8F" w:rsidRPr="00883A8F" w:rsidRDefault="00883A8F" w:rsidP="00883A8F">
            <w:pPr>
              <w:pStyle w:val="ListParagraph"/>
              <w:numPr>
                <w:ilvl w:val="0"/>
                <w:numId w:val="22"/>
              </w:numPr>
              <w:spacing w:line="360" w:lineRule="auto"/>
              <w:rPr>
                <w:rFonts w:ascii="宋体" w:hAnsi="宋体"/>
                <w:sz w:val="24"/>
                <w:szCs w:val="24"/>
              </w:rPr>
            </w:pPr>
            <w:r w:rsidRPr="00883A8F">
              <w:rPr>
                <w:rFonts w:ascii="宋体" w:hAnsi="宋体" w:hint="eastAsia"/>
                <w:sz w:val="24"/>
                <w:szCs w:val="24"/>
              </w:rPr>
              <w:t>未提供不得分。</w:t>
            </w:r>
          </w:p>
        </w:tc>
      </w:tr>
      <w:tr w:rsidR="00111979" w:rsidRPr="00BB05E6" w14:paraId="1812476A" w14:textId="77777777" w:rsidTr="00692FE8">
        <w:trPr>
          <w:trHeight w:val="452"/>
          <w:jc w:val="center"/>
        </w:trPr>
        <w:tc>
          <w:tcPr>
            <w:tcW w:w="703" w:type="dxa"/>
            <w:tcBorders>
              <w:top w:val="single" w:sz="4" w:space="0" w:color="auto"/>
              <w:left w:val="single" w:sz="4" w:space="0" w:color="auto"/>
              <w:bottom w:val="single" w:sz="4" w:space="0" w:color="auto"/>
              <w:right w:val="single" w:sz="4" w:space="0" w:color="auto"/>
            </w:tcBorders>
            <w:vAlign w:val="center"/>
            <w:hideMark/>
          </w:tcPr>
          <w:p w14:paraId="19BE84F4" w14:textId="349CFBAE" w:rsidR="00111979" w:rsidRPr="00BB05E6" w:rsidRDefault="00883A8F" w:rsidP="00692FE8">
            <w:pPr>
              <w:spacing w:line="360" w:lineRule="auto"/>
              <w:jc w:val="center"/>
              <w:rPr>
                <w:rFonts w:ascii="宋体" w:hAnsi="宋体"/>
                <w:sz w:val="24"/>
                <w:szCs w:val="24"/>
              </w:rPr>
            </w:pPr>
            <w:r>
              <w:rPr>
                <w:rFonts w:ascii="宋体" w:hAnsi="宋体"/>
                <w:sz w:val="24"/>
                <w:szCs w:val="24"/>
              </w:rPr>
              <w:t>5</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CFF4DFF" w14:textId="2FC2C610" w:rsidR="00111979" w:rsidRPr="00BB05E6" w:rsidRDefault="00111979" w:rsidP="00692FE8">
            <w:pPr>
              <w:spacing w:line="360" w:lineRule="auto"/>
              <w:jc w:val="center"/>
              <w:rPr>
                <w:rFonts w:ascii="宋体" w:hAnsi="宋体"/>
                <w:sz w:val="24"/>
                <w:szCs w:val="24"/>
              </w:rPr>
            </w:pPr>
            <w:r w:rsidRPr="00BB05E6">
              <w:rPr>
                <w:rFonts w:ascii="宋体" w:hAnsi="宋体" w:hint="eastAsia"/>
                <w:sz w:val="24"/>
                <w:szCs w:val="24"/>
              </w:rPr>
              <w:t>理赔案例</w:t>
            </w:r>
          </w:p>
        </w:tc>
        <w:tc>
          <w:tcPr>
            <w:tcW w:w="850" w:type="dxa"/>
            <w:tcBorders>
              <w:top w:val="single" w:sz="4" w:space="0" w:color="auto"/>
              <w:left w:val="single" w:sz="4" w:space="0" w:color="auto"/>
              <w:bottom w:val="single" w:sz="4" w:space="0" w:color="auto"/>
              <w:right w:val="single" w:sz="4" w:space="0" w:color="auto"/>
            </w:tcBorders>
            <w:vAlign w:val="center"/>
            <w:hideMark/>
          </w:tcPr>
          <w:p w14:paraId="296002CF" w14:textId="393CEF4D" w:rsidR="00111979" w:rsidRPr="00BB05E6" w:rsidRDefault="00692FE8">
            <w:pPr>
              <w:spacing w:line="360" w:lineRule="auto"/>
              <w:jc w:val="center"/>
              <w:rPr>
                <w:rFonts w:ascii="宋体" w:hAnsi="宋体"/>
                <w:sz w:val="24"/>
                <w:szCs w:val="24"/>
              </w:rPr>
            </w:pPr>
            <w:r>
              <w:rPr>
                <w:rFonts w:ascii="宋体" w:hAnsi="宋体"/>
                <w:sz w:val="24"/>
                <w:szCs w:val="24"/>
              </w:rPr>
              <w:t>5</w:t>
            </w:r>
          </w:p>
        </w:tc>
        <w:tc>
          <w:tcPr>
            <w:tcW w:w="7790" w:type="dxa"/>
            <w:tcBorders>
              <w:top w:val="single" w:sz="4" w:space="0" w:color="auto"/>
              <w:left w:val="single" w:sz="4" w:space="0" w:color="auto"/>
              <w:bottom w:val="single" w:sz="4" w:space="0" w:color="auto"/>
              <w:right w:val="single" w:sz="4" w:space="0" w:color="auto"/>
            </w:tcBorders>
            <w:vAlign w:val="center"/>
            <w:hideMark/>
          </w:tcPr>
          <w:p w14:paraId="63588A80" w14:textId="71C40D00" w:rsidR="00111979" w:rsidRPr="00BB05E6" w:rsidRDefault="00111979">
            <w:pPr>
              <w:spacing w:line="360" w:lineRule="auto"/>
              <w:rPr>
                <w:rFonts w:ascii="宋体" w:hAnsi="宋体"/>
                <w:b/>
                <w:bCs/>
                <w:sz w:val="24"/>
                <w:szCs w:val="24"/>
              </w:rPr>
            </w:pPr>
            <w:r w:rsidRPr="00BB05E6">
              <w:rPr>
                <w:rFonts w:ascii="宋体" w:hAnsi="宋体" w:hint="eastAsia"/>
                <w:b/>
                <w:bCs/>
                <w:sz w:val="24"/>
                <w:szCs w:val="24"/>
              </w:rPr>
              <w:t>提供一个真实、已完结的理赔案例</w:t>
            </w:r>
            <w:r w:rsidR="00832D60">
              <w:rPr>
                <w:rFonts w:ascii="宋体" w:hAnsi="宋体" w:hint="eastAsia"/>
                <w:b/>
                <w:bCs/>
                <w:sz w:val="24"/>
                <w:szCs w:val="24"/>
              </w:rPr>
              <w:t xml:space="preserve"> </w:t>
            </w:r>
            <w:r w:rsidRPr="00BB05E6">
              <w:rPr>
                <w:rFonts w:ascii="宋体" w:hAnsi="宋体" w:hint="eastAsia"/>
                <w:b/>
                <w:bCs/>
                <w:sz w:val="24"/>
                <w:szCs w:val="24"/>
              </w:rPr>
              <w:t>（需隐去个人隐私）。根据案例的复杂性、处理效率、沟通效果和客户满意度进行综合评价：</w:t>
            </w:r>
          </w:p>
          <w:p w14:paraId="56C63F65" w14:textId="47BE15E3" w:rsidR="00111979" w:rsidRPr="00BB05E6" w:rsidRDefault="00111979" w:rsidP="00111979">
            <w:pPr>
              <w:pStyle w:val="ListParagraph"/>
              <w:numPr>
                <w:ilvl w:val="0"/>
                <w:numId w:val="14"/>
              </w:numPr>
              <w:spacing w:line="360" w:lineRule="auto"/>
              <w:rPr>
                <w:rFonts w:ascii="宋体" w:hAnsi="宋体"/>
                <w:sz w:val="24"/>
                <w:szCs w:val="24"/>
              </w:rPr>
            </w:pPr>
            <w:r w:rsidRPr="00BB05E6">
              <w:rPr>
                <w:rFonts w:ascii="宋体" w:hAnsi="宋体" w:hint="eastAsia"/>
                <w:sz w:val="24"/>
                <w:szCs w:val="24"/>
              </w:rPr>
              <w:t>案例典型</w:t>
            </w:r>
            <w:r w:rsidR="003C6F73" w:rsidRPr="003C6F73">
              <w:rPr>
                <w:rFonts w:ascii="宋体" w:hAnsi="宋体"/>
                <w:sz w:val="24"/>
                <w:szCs w:val="24"/>
              </w:rPr>
              <w:t>如涉及伤残评定、大额医疗费用等）</w:t>
            </w:r>
            <w:r w:rsidRPr="00BB05E6">
              <w:rPr>
                <w:rFonts w:ascii="宋体" w:hAnsi="宋体" w:hint="eastAsia"/>
                <w:sz w:val="24"/>
                <w:szCs w:val="24"/>
              </w:rPr>
              <w:t>，处理高效专业，</w:t>
            </w:r>
            <w:r w:rsidR="003C6F73" w:rsidRPr="003C6F73">
              <w:rPr>
                <w:rFonts w:ascii="宋体" w:hAnsi="宋体"/>
                <w:sz w:val="24"/>
                <w:szCs w:val="24"/>
              </w:rPr>
              <w:t>材料完整，能充分体现其服务能力和应急水平</w:t>
            </w:r>
            <w:r w:rsidR="003C6F73">
              <w:rPr>
                <w:rFonts w:ascii="宋体" w:hAnsi="宋体" w:hint="eastAsia"/>
                <w:sz w:val="24"/>
                <w:szCs w:val="24"/>
              </w:rPr>
              <w:t>的，</w:t>
            </w:r>
            <w:r w:rsidRPr="00BB05E6">
              <w:rPr>
                <w:rFonts w:ascii="宋体" w:hAnsi="宋体" w:hint="eastAsia"/>
                <w:sz w:val="24"/>
                <w:szCs w:val="24"/>
              </w:rPr>
              <w:t>得</w:t>
            </w:r>
            <w:r w:rsidR="00692FE8">
              <w:rPr>
                <w:rFonts w:ascii="宋体" w:hAnsi="宋体"/>
                <w:sz w:val="24"/>
                <w:szCs w:val="24"/>
              </w:rPr>
              <w:t>5</w:t>
            </w:r>
            <w:r w:rsidRPr="00BB05E6">
              <w:rPr>
                <w:rFonts w:ascii="宋体" w:hAnsi="宋体" w:hint="eastAsia"/>
                <w:sz w:val="24"/>
                <w:szCs w:val="24"/>
              </w:rPr>
              <w:t xml:space="preserve">分； </w:t>
            </w:r>
          </w:p>
          <w:p w14:paraId="0E7AD8F1" w14:textId="4F1CF81D" w:rsidR="00111979" w:rsidRPr="00BB05E6" w:rsidRDefault="00111979" w:rsidP="00111979">
            <w:pPr>
              <w:pStyle w:val="ListParagraph"/>
              <w:numPr>
                <w:ilvl w:val="0"/>
                <w:numId w:val="14"/>
              </w:numPr>
              <w:spacing w:line="360" w:lineRule="auto"/>
              <w:rPr>
                <w:rFonts w:ascii="宋体" w:hAnsi="宋体"/>
                <w:sz w:val="24"/>
                <w:szCs w:val="24"/>
              </w:rPr>
            </w:pPr>
            <w:r w:rsidRPr="00BB05E6">
              <w:rPr>
                <w:rFonts w:ascii="宋体" w:hAnsi="宋体" w:hint="eastAsia"/>
                <w:sz w:val="24"/>
                <w:szCs w:val="24"/>
              </w:rPr>
              <w:lastRenderedPageBreak/>
              <w:t>案例较为常规，处理流程完整，</w:t>
            </w:r>
            <w:r w:rsidR="003C6F73" w:rsidRPr="003C6F73">
              <w:rPr>
                <w:rFonts w:ascii="宋体" w:hAnsi="宋体"/>
                <w:sz w:val="24"/>
                <w:szCs w:val="24"/>
              </w:rPr>
              <w:t>能体现基本服务水准。</w:t>
            </w:r>
            <w:r w:rsidRPr="00BB05E6">
              <w:rPr>
                <w:rFonts w:ascii="宋体" w:hAnsi="宋体" w:hint="eastAsia"/>
                <w:sz w:val="24"/>
                <w:szCs w:val="24"/>
              </w:rPr>
              <w:t>得</w:t>
            </w:r>
            <w:r w:rsidR="00692FE8">
              <w:rPr>
                <w:rFonts w:ascii="宋体" w:hAnsi="宋体"/>
                <w:sz w:val="24"/>
                <w:szCs w:val="24"/>
              </w:rPr>
              <w:t>3</w:t>
            </w:r>
            <w:r w:rsidRPr="00BB05E6">
              <w:rPr>
                <w:rFonts w:ascii="宋体" w:hAnsi="宋体" w:hint="eastAsia"/>
                <w:sz w:val="24"/>
                <w:szCs w:val="24"/>
              </w:rPr>
              <w:t>分；</w:t>
            </w:r>
          </w:p>
          <w:p w14:paraId="19E14176" w14:textId="4EB5C3AA" w:rsidR="00111979" w:rsidRPr="00BB05E6" w:rsidRDefault="00111979" w:rsidP="00111979">
            <w:pPr>
              <w:pStyle w:val="ListParagraph"/>
              <w:numPr>
                <w:ilvl w:val="0"/>
                <w:numId w:val="14"/>
              </w:numPr>
              <w:spacing w:line="360" w:lineRule="auto"/>
              <w:rPr>
                <w:rFonts w:ascii="宋体" w:hAnsi="宋体"/>
                <w:sz w:val="24"/>
                <w:szCs w:val="24"/>
              </w:rPr>
            </w:pPr>
            <w:r w:rsidRPr="00BB05E6">
              <w:rPr>
                <w:rFonts w:ascii="宋体" w:hAnsi="宋体" w:hint="eastAsia"/>
                <w:sz w:val="24"/>
                <w:szCs w:val="24"/>
              </w:rPr>
              <w:t>案例简单或描述不</w:t>
            </w:r>
            <w:r w:rsidR="003C6F73">
              <w:rPr>
                <w:rFonts w:ascii="宋体" w:hAnsi="宋体" w:hint="eastAsia"/>
                <w:sz w:val="24"/>
                <w:szCs w:val="24"/>
              </w:rPr>
              <w:t>够清晰</w:t>
            </w:r>
            <w:r w:rsidRPr="00BB05E6">
              <w:rPr>
                <w:rFonts w:ascii="宋体" w:hAnsi="宋体" w:hint="eastAsia"/>
                <w:sz w:val="24"/>
                <w:szCs w:val="24"/>
              </w:rPr>
              <w:t>，得1分；</w:t>
            </w:r>
          </w:p>
          <w:p w14:paraId="71991046" w14:textId="77777777" w:rsidR="00111979" w:rsidRPr="00BB05E6" w:rsidRDefault="00111979" w:rsidP="00111979">
            <w:pPr>
              <w:pStyle w:val="ListParagraph"/>
              <w:numPr>
                <w:ilvl w:val="0"/>
                <w:numId w:val="14"/>
              </w:numPr>
              <w:spacing w:line="360" w:lineRule="auto"/>
              <w:rPr>
                <w:rFonts w:ascii="宋体" w:hAnsi="宋体"/>
                <w:b/>
                <w:bCs/>
                <w:sz w:val="24"/>
                <w:szCs w:val="24"/>
              </w:rPr>
            </w:pPr>
            <w:r w:rsidRPr="00BB05E6">
              <w:rPr>
                <w:rFonts w:ascii="宋体" w:hAnsi="宋体" w:hint="eastAsia"/>
                <w:sz w:val="24"/>
                <w:szCs w:val="24"/>
              </w:rPr>
              <w:t>未提供不得分。</w:t>
            </w:r>
          </w:p>
        </w:tc>
      </w:tr>
    </w:tbl>
    <w:p w14:paraId="104A7C43" w14:textId="77777777" w:rsidR="00111979" w:rsidRPr="00BB05E6" w:rsidRDefault="00111979" w:rsidP="00111979">
      <w:pPr>
        <w:rPr>
          <w:rFonts w:ascii="宋体" w:hAnsi="宋体"/>
          <w:bCs/>
          <w:sz w:val="24"/>
          <w:szCs w:val="24"/>
        </w:rPr>
      </w:pPr>
      <w:r w:rsidRPr="00BB05E6">
        <w:rPr>
          <w:rFonts w:ascii="宋体" w:hAnsi="宋体" w:hint="eastAsia"/>
          <w:bCs/>
          <w:sz w:val="24"/>
          <w:szCs w:val="24"/>
        </w:rPr>
        <w:lastRenderedPageBreak/>
        <w:t>注：本表中如有要求提交的与评分项目相关的各类证明文件或资料，需在有效期内且清晰反映相关的数据及印章等，如模糊不清无法辨别的或失效的或未按要求提交的，该项评分为零分。</w:t>
      </w:r>
    </w:p>
    <w:p w14:paraId="148DC626" w14:textId="77777777" w:rsidR="00111979" w:rsidRPr="00BB05E6" w:rsidRDefault="00111979" w:rsidP="00111979">
      <w:pPr>
        <w:pStyle w:val="ListParagraph"/>
        <w:ind w:left="786"/>
        <w:rPr>
          <w:rFonts w:ascii="宋体" w:hAnsi="宋体"/>
          <w:bCs/>
          <w:sz w:val="24"/>
          <w:szCs w:val="24"/>
        </w:rPr>
      </w:pPr>
    </w:p>
    <w:p w14:paraId="1DF74EF0" w14:textId="20A053E5" w:rsidR="00111979" w:rsidRPr="00BB05E6" w:rsidRDefault="00111979" w:rsidP="00111979">
      <w:pPr>
        <w:rPr>
          <w:rFonts w:ascii="宋体" w:hAnsi="宋体"/>
          <w:b/>
          <w:sz w:val="24"/>
          <w:szCs w:val="24"/>
        </w:rPr>
      </w:pPr>
      <w:r w:rsidRPr="00BB05E6">
        <w:rPr>
          <w:rFonts w:ascii="宋体" w:hAnsi="宋体" w:hint="eastAsia"/>
          <w:b/>
          <w:sz w:val="24"/>
          <w:szCs w:val="24"/>
        </w:rPr>
        <w:t>b.价格评审（总计：</w:t>
      </w:r>
      <w:r w:rsidR="000E25FB" w:rsidRPr="00BB05E6">
        <w:rPr>
          <w:rFonts w:ascii="宋体" w:hAnsi="宋体"/>
          <w:b/>
          <w:sz w:val="24"/>
          <w:szCs w:val="24"/>
        </w:rPr>
        <w:t>7</w:t>
      </w:r>
      <w:r w:rsidRPr="00BB05E6">
        <w:rPr>
          <w:rFonts w:ascii="宋体" w:hAnsi="宋体" w:hint="eastAsia"/>
          <w:b/>
          <w:sz w:val="24"/>
          <w:szCs w:val="24"/>
        </w:rPr>
        <w:t>0分）：</w:t>
      </w:r>
    </w:p>
    <w:p w14:paraId="339C0A54" w14:textId="77777777" w:rsidR="00111979" w:rsidRPr="00BB05E6" w:rsidRDefault="00111979" w:rsidP="00111979">
      <w:pPr>
        <w:rPr>
          <w:rFonts w:ascii="宋体" w:hAnsi="宋体"/>
          <w:b/>
          <w:sz w:val="24"/>
          <w:szCs w:val="24"/>
        </w:rPr>
      </w:pPr>
    </w:p>
    <w:p w14:paraId="6669810D" w14:textId="77777777" w:rsidR="004D6C2D" w:rsidRPr="00BB05E6" w:rsidRDefault="004D6C2D" w:rsidP="004D6C2D">
      <w:pPr>
        <w:pStyle w:val="ListParagraph"/>
        <w:numPr>
          <w:ilvl w:val="1"/>
          <w:numId w:val="20"/>
        </w:numPr>
        <w:spacing w:before="100" w:beforeAutospacing="1" w:after="100" w:afterAutospacing="1" w:line="360" w:lineRule="auto"/>
        <w:rPr>
          <w:rFonts w:ascii="宋体" w:hAnsi="宋体" w:cs="Segoe UI"/>
          <w:color w:val="0F1115"/>
          <w:sz w:val="24"/>
          <w:szCs w:val="24"/>
        </w:rPr>
      </w:pPr>
      <w:r w:rsidRPr="00BB05E6">
        <w:rPr>
          <w:rStyle w:val="Strong"/>
          <w:rFonts w:ascii="宋体" w:hAnsi="宋体" w:cs="Segoe UI" w:hint="eastAsia"/>
          <w:color w:val="0F1115"/>
          <w:sz w:val="24"/>
          <w:szCs w:val="24"/>
        </w:rPr>
        <w:t>评标基准价确定：</w:t>
      </w:r>
      <w:r w:rsidRPr="00BB05E6">
        <w:rPr>
          <w:rFonts w:ascii="宋体" w:hAnsi="宋体" w:cs="Segoe UI"/>
          <w:color w:val="0F1115"/>
          <w:sz w:val="24"/>
          <w:szCs w:val="24"/>
        </w:rPr>
        <w:t>评标基准价为满足实质性招标文件要求最低的评标价，其价格分为满分。若</w:t>
      </w:r>
      <w:r w:rsidRPr="00BB05E6">
        <w:rPr>
          <w:rFonts w:ascii="宋体" w:hAnsi="宋体" w:cs="Segoe UI" w:hint="eastAsia"/>
          <w:color w:val="0F1115"/>
          <w:sz w:val="24"/>
          <w:szCs w:val="24"/>
        </w:rPr>
        <w:t>投标人的</w:t>
      </w:r>
      <w:r w:rsidRPr="00BB05E6">
        <w:rPr>
          <w:rFonts w:ascii="宋体" w:hAnsi="宋体" w:cs="Segoe UI"/>
          <w:color w:val="0F1115"/>
          <w:sz w:val="24"/>
          <w:szCs w:val="24"/>
        </w:rPr>
        <w:t>投标价高于报价上限，则其投标文件按无效投标处理。</w:t>
      </w:r>
    </w:p>
    <w:p w14:paraId="7888C1FC" w14:textId="77777777" w:rsidR="004D6C2D" w:rsidRPr="00BB05E6" w:rsidRDefault="004D6C2D" w:rsidP="004D6C2D">
      <w:pPr>
        <w:pStyle w:val="ListParagraph"/>
        <w:spacing w:before="100" w:beforeAutospacing="1" w:after="100" w:afterAutospacing="1" w:line="360" w:lineRule="auto"/>
        <w:ind w:left="360"/>
        <w:rPr>
          <w:rFonts w:ascii="宋体" w:hAnsi="宋体" w:cs="Segoe UI"/>
          <w:b/>
          <w:bCs/>
          <w:color w:val="0F1115"/>
          <w:sz w:val="24"/>
          <w:szCs w:val="24"/>
        </w:rPr>
      </w:pPr>
    </w:p>
    <w:p w14:paraId="3186E0D3" w14:textId="211848D8" w:rsidR="004D6C2D" w:rsidRPr="00BB05E6" w:rsidRDefault="004D6C2D" w:rsidP="004D6C2D">
      <w:pPr>
        <w:pStyle w:val="ListParagraph"/>
        <w:numPr>
          <w:ilvl w:val="1"/>
          <w:numId w:val="20"/>
        </w:numPr>
        <w:spacing w:before="100" w:beforeAutospacing="1" w:after="100" w:afterAutospacing="1" w:line="360" w:lineRule="auto"/>
        <w:rPr>
          <w:rFonts w:ascii="宋体" w:hAnsi="宋体" w:cs="Segoe UI"/>
          <w:b/>
          <w:bCs/>
          <w:color w:val="0F1115"/>
          <w:sz w:val="24"/>
          <w:szCs w:val="24"/>
        </w:rPr>
      </w:pPr>
      <w:r w:rsidRPr="00BB05E6">
        <w:rPr>
          <w:rStyle w:val="Strong"/>
          <w:rFonts w:ascii="宋体" w:hAnsi="宋体" w:cs="Segoe UI" w:hint="eastAsia"/>
          <w:color w:val="0F1115"/>
          <w:sz w:val="24"/>
          <w:szCs w:val="24"/>
        </w:rPr>
        <w:t>价格得分计算：</w:t>
      </w:r>
      <w:r w:rsidRPr="00BB05E6">
        <w:rPr>
          <w:rFonts w:ascii="宋体" w:hAnsi="宋体" w:cs="Segoe UI"/>
          <w:color w:val="0F1115"/>
          <w:sz w:val="24"/>
          <w:szCs w:val="24"/>
        </w:rPr>
        <w:br/>
      </w:r>
      <w:r w:rsidRPr="00BB05E6">
        <w:rPr>
          <w:rFonts w:ascii="宋体" w:hAnsi="宋体" w:cs="微软雅黑" w:hint="eastAsia"/>
          <w:color w:val="0F1115"/>
          <w:sz w:val="24"/>
          <w:szCs w:val="24"/>
        </w:rPr>
        <w:t>各有效投标人的价格得分按以下公式计算：</w:t>
      </w:r>
      <w:r w:rsidRPr="00BB05E6">
        <w:rPr>
          <w:rFonts w:ascii="宋体" w:hAnsi="宋体" w:cs="Segoe UI"/>
          <w:color w:val="0F1115"/>
          <w:sz w:val="24"/>
          <w:szCs w:val="24"/>
        </w:rPr>
        <w:br/>
      </w:r>
      <w:r w:rsidRPr="00BB05E6">
        <w:rPr>
          <w:rFonts w:ascii="宋体" w:hAnsi="宋体" w:cs="Segoe UI"/>
          <w:b/>
          <w:bCs/>
          <w:color w:val="0F1115"/>
          <w:sz w:val="24"/>
          <w:szCs w:val="24"/>
        </w:rPr>
        <w:t>投标</w:t>
      </w:r>
      <w:r w:rsidRPr="00BB05E6">
        <w:rPr>
          <w:rFonts w:ascii="宋体" w:hAnsi="宋体" w:cs="Segoe UI" w:hint="eastAsia"/>
          <w:b/>
          <w:bCs/>
          <w:color w:val="0F1115"/>
          <w:sz w:val="24"/>
          <w:szCs w:val="24"/>
        </w:rPr>
        <w:t>人价格</w:t>
      </w:r>
      <w:r w:rsidRPr="00BB05E6">
        <w:rPr>
          <w:rFonts w:ascii="宋体" w:hAnsi="宋体" w:cs="Segoe UI"/>
          <w:b/>
          <w:bCs/>
          <w:color w:val="0F1115"/>
          <w:sz w:val="24"/>
          <w:szCs w:val="24"/>
        </w:rPr>
        <w:t>得分 = (评标基准价 / 投标</w:t>
      </w:r>
      <w:r w:rsidRPr="00BB05E6">
        <w:rPr>
          <w:rFonts w:ascii="宋体" w:hAnsi="宋体" w:cs="Segoe UI" w:hint="eastAsia"/>
          <w:b/>
          <w:bCs/>
          <w:color w:val="0F1115"/>
          <w:sz w:val="24"/>
          <w:szCs w:val="24"/>
        </w:rPr>
        <w:t>总</w:t>
      </w:r>
      <w:r w:rsidRPr="00BB05E6">
        <w:rPr>
          <w:rFonts w:ascii="宋体" w:hAnsi="宋体" w:cs="Segoe UI"/>
          <w:b/>
          <w:bCs/>
          <w:color w:val="0F1115"/>
          <w:sz w:val="24"/>
          <w:szCs w:val="24"/>
        </w:rPr>
        <w:t xml:space="preserve">价) × </w:t>
      </w:r>
      <w:r w:rsidR="00832D60">
        <w:rPr>
          <w:rFonts w:ascii="宋体" w:hAnsi="宋体" w:cs="Segoe UI"/>
          <w:b/>
          <w:bCs/>
          <w:color w:val="0F1115"/>
          <w:sz w:val="24"/>
          <w:szCs w:val="24"/>
        </w:rPr>
        <w:t>7</w:t>
      </w:r>
      <w:r w:rsidRPr="00BB05E6">
        <w:rPr>
          <w:rFonts w:ascii="宋体" w:hAnsi="宋体" w:cs="Segoe UI"/>
          <w:b/>
          <w:bCs/>
          <w:color w:val="0F1115"/>
          <w:sz w:val="24"/>
          <w:szCs w:val="24"/>
        </w:rPr>
        <w:t>0</w:t>
      </w:r>
    </w:p>
    <w:p w14:paraId="1E6BD74B" w14:textId="77777777" w:rsidR="004D6C2D" w:rsidRPr="00BB05E6" w:rsidRDefault="004D6C2D" w:rsidP="004D6C2D">
      <w:pPr>
        <w:pStyle w:val="ListParagraph"/>
        <w:spacing w:before="100" w:beforeAutospacing="1" w:after="100" w:afterAutospacing="1" w:line="360" w:lineRule="auto"/>
        <w:ind w:left="360"/>
        <w:rPr>
          <w:rFonts w:ascii="宋体" w:hAnsi="宋体" w:cs="微软雅黑"/>
          <w:color w:val="0F1115"/>
          <w:sz w:val="24"/>
          <w:szCs w:val="24"/>
          <w:u w:val="single"/>
        </w:rPr>
      </w:pPr>
      <w:r w:rsidRPr="00BB05E6">
        <w:rPr>
          <w:rFonts w:ascii="宋体" w:hAnsi="宋体" w:cs="微软雅黑" w:hint="eastAsia"/>
          <w:color w:val="0F1115"/>
          <w:sz w:val="24"/>
          <w:szCs w:val="24"/>
          <w:u w:val="single"/>
        </w:rPr>
        <w:t>注：价格评审为客观计算得分；以投标总价作为评审的依据，若单价乘以数量得到的总价与投标总价不一致，以单价为准修改总价；金额的中文大写与阿拉伯数字不一致时，以中文大写为准。</w:t>
      </w:r>
    </w:p>
    <w:p w14:paraId="2A2F2D84" w14:textId="77777777" w:rsidR="004D6C2D" w:rsidRPr="00BB05E6" w:rsidRDefault="004D6C2D" w:rsidP="004D6C2D">
      <w:pPr>
        <w:pStyle w:val="ds-markdown-paragraph"/>
        <w:shd w:val="clear" w:color="auto" w:fill="FFFFFF"/>
        <w:rPr>
          <w:rFonts w:ascii="宋体" w:eastAsia="宋体" w:hAnsi="宋体" w:cs="微软雅黑"/>
          <w:b/>
          <w:bCs/>
          <w:color w:val="0F1115"/>
        </w:rPr>
      </w:pPr>
      <w:r w:rsidRPr="00BB05E6">
        <w:rPr>
          <w:rFonts w:ascii="宋体" w:eastAsia="宋体" w:hAnsi="宋体" w:cs="微软雅黑"/>
          <w:b/>
          <w:bCs/>
          <w:color w:val="0F1115"/>
        </w:rPr>
        <w:t>c.</w:t>
      </w:r>
      <w:r w:rsidRPr="00BB05E6">
        <w:rPr>
          <w:rFonts w:ascii="宋体" w:eastAsia="宋体" w:hAnsi="宋体" w:cs="微软雅黑" w:hint="eastAsia"/>
          <w:b/>
          <w:bCs/>
          <w:color w:val="0F1115"/>
        </w:rPr>
        <w:t>计算综合得分：（满分</w:t>
      </w:r>
      <w:r w:rsidRPr="00BB05E6">
        <w:rPr>
          <w:rFonts w:ascii="宋体" w:eastAsia="宋体" w:hAnsi="宋体" w:cs="微软雅黑"/>
          <w:b/>
          <w:bCs/>
          <w:color w:val="0F1115"/>
        </w:rPr>
        <w:t>100</w:t>
      </w:r>
      <w:r w:rsidRPr="00BB05E6">
        <w:rPr>
          <w:rFonts w:ascii="宋体" w:eastAsia="宋体" w:hAnsi="宋体" w:cs="微软雅黑" w:hint="eastAsia"/>
          <w:b/>
          <w:bCs/>
          <w:color w:val="0F1115"/>
        </w:rPr>
        <w:t>分）</w:t>
      </w:r>
    </w:p>
    <w:p w14:paraId="6EF1EF8D" w14:textId="549C1888" w:rsidR="004D6C2D" w:rsidRPr="00BB05E6" w:rsidRDefault="004D6C2D" w:rsidP="004D6C2D">
      <w:pPr>
        <w:pStyle w:val="ds-markdown-paragraph"/>
        <w:shd w:val="clear" w:color="auto" w:fill="FFFFFF"/>
        <w:rPr>
          <w:rFonts w:ascii="宋体" w:eastAsia="宋体" w:hAnsi="宋体" w:cs="微软雅黑"/>
          <w:color w:val="0F1115"/>
        </w:rPr>
      </w:pPr>
      <w:r w:rsidRPr="00BB05E6">
        <w:rPr>
          <w:rFonts w:ascii="宋体" w:eastAsia="宋体" w:hAnsi="宋体" w:cs="微软雅黑" w:hint="eastAsia"/>
          <w:color w:val="0F1115"/>
        </w:rPr>
        <w:t xml:space="preserve"> </w:t>
      </w:r>
      <w:r w:rsidRPr="00BB05E6">
        <w:rPr>
          <w:rFonts w:ascii="宋体" w:eastAsia="宋体" w:hAnsi="宋体" w:cs="微软雅黑"/>
          <w:color w:val="0F1115"/>
        </w:rPr>
        <w:t xml:space="preserve"> 投标人总得分=</w:t>
      </w:r>
      <w:r w:rsidRPr="00BB05E6">
        <w:rPr>
          <w:rFonts w:ascii="宋体" w:eastAsia="宋体" w:hAnsi="宋体" w:cs="微软雅黑" w:hint="eastAsia"/>
          <w:color w:val="0F1115"/>
        </w:rPr>
        <w:t>商务</w:t>
      </w:r>
      <w:r w:rsidRPr="00BB05E6">
        <w:rPr>
          <w:rFonts w:ascii="宋体" w:eastAsia="宋体" w:hAnsi="宋体" w:cs="微软雅黑"/>
          <w:color w:val="0F1115"/>
        </w:rPr>
        <w:t>技术得分+价格得分（四舍五入后，精确到小数点后两位）</w:t>
      </w:r>
    </w:p>
    <w:p w14:paraId="261DD48D" w14:textId="77777777" w:rsidR="004D6C2D" w:rsidRPr="00BB05E6" w:rsidRDefault="004D6C2D" w:rsidP="004D6C2D">
      <w:pPr>
        <w:spacing w:line="360" w:lineRule="auto"/>
        <w:rPr>
          <w:rFonts w:ascii="宋体" w:hAnsi="宋体"/>
          <w:b/>
          <w:bCs/>
          <w:sz w:val="24"/>
          <w:szCs w:val="24"/>
        </w:rPr>
      </w:pPr>
    </w:p>
    <w:p w14:paraId="7959C7BF" w14:textId="16506ACC" w:rsidR="004D6C2D" w:rsidRPr="00BB05E6" w:rsidRDefault="004D6C2D" w:rsidP="004D6C2D">
      <w:pPr>
        <w:spacing w:line="360" w:lineRule="auto"/>
        <w:rPr>
          <w:rFonts w:ascii="宋体" w:hAnsi="宋体"/>
          <w:b/>
          <w:sz w:val="24"/>
          <w:szCs w:val="24"/>
        </w:rPr>
      </w:pPr>
      <w:r w:rsidRPr="00BB05E6">
        <w:rPr>
          <w:rFonts w:ascii="宋体" w:hAnsi="宋体" w:hint="eastAsia"/>
          <w:b/>
          <w:bCs/>
          <w:sz w:val="24"/>
          <w:szCs w:val="24"/>
        </w:rPr>
        <w:t>（四）定标和授标</w:t>
      </w:r>
    </w:p>
    <w:p w14:paraId="0450D6D0" w14:textId="77777777" w:rsidR="004D6C2D" w:rsidRPr="00BB05E6" w:rsidRDefault="004D6C2D" w:rsidP="004D6C2D">
      <w:pPr>
        <w:pStyle w:val="ds-markdown-paragraph"/>
        <w:numPr>
          <w:ilvl w:val="0"/>
          <w:numId w:val="7"/>
        </w:numPr>
        <w:spacing w:line="360" w:lineRule="auto"/>
        <w:rPr>
          <w:rFonts w:ascii="宋体" w:eastAsia="宋体" w:hAnsi="宋体"/>
        </w:rPr>
      </w:pPr>
      <w:r w:rsidRPr="00BB05E6">
        <w:rPr>
          <w:rFonts w:ascii="宋体" w:eastAsia="宋体" w:hAnsi="宋体" w:cs="微软雅黑" w:hint="eastAsia"/>
          <w:color w:val="0F1115"/>
        </w:rPr>
        <w:t>评标委员会将按总得分由高到低的顺序推荐中标候选人。若总得分相同，则按投标报价由低到高的顺序推荐；若总得分和投标报价均相同，则按商务技术得分由高到低的顺序推荐。</w:t>
      </w:r>
    </w:p>
    <w:p w14:paraId="0B6C2C95" w14:textId="7C722C45" w:rsidR="006E2B4A" w:rsidRDefault="004D6C2D" w:rsidP="00BB05E6">
      <w:pPr>
        <w:pStyle w:val="ds-markdown-paragraph"/>
        <w:numPr>
          <w:ilvl w:val="0"/>
          <w:numId w:val="7"/>
        </w:numPr>
        <w:spacing w:line="360" w:lineRule="auto"/>
        <w:rPr>
          <w:rFonts w:ascii="宋体" w:eastAsia="宋体" w:hAnsi="宋体"/>
        </w:rPr>
      </w:pPr>
      <w:r w:rsidRPr="00BB05E6">
        <w:rPr>
          <w:rFonts w:ascii="宋体" w:eastAsia="宋体" w:hAnsi="宋体" w:hint="eastAsia"/>
        </w:rPr>
        <w:t>中标结果将在</w:t>
      </w:r>
      <w:r w:rsidRPr="00BB05E6">
        <w:rPr>
          <w:rFonts w:ascii="宋体" w:eastAsia="宋体" w:hAnsi="宋体" w:cs="宋体" w:hint="eastAsia"/>
        </w:rPr>
        <w:t>学校官网</w:t>
      </w:r>
      <w:r w:rsidRPr="00BB05E6">
        <w:rPr>
          <w:rFonts w:ascii="宋体" w:eastAsia="宋体" w:hAnsi="宋体" w:hint="eastAsia"/>
        </w:rPr>
        <w:t>招标</w:t>
      </w:r>
      <w:r w:rsidRPr="00BB05E6">
        <w:rPr>
          <w:rFonts w:ascii="宋体" w:eastAsia="宋体" w:hAnsi="宋体" w:cs="宋体" w:hint="eastAsia"/>
        </w:rPr>
        <w:t>采购栏目</w:t>
      </w:r>
      <w:r w:rsidRPr="00BB05E6">
        <w:rPr>
          <w:rFonts w:ascii="宋体" w:eastAsia="宋体" w:hAnsi="宋体" w:hint="eastAsia"/>
        </w:rPr>
        <w:t>进行公示。</w:t>
      </w:r>
      <w:bookmarkStart w:id="9" w:name="_Hlk212545033"/>
    </w:p>
    <w:p w14:paraId="4319463B" w14:textId="77777777" w:rsidR="00832D60" w:rsidRPr="00BB05E6" w:rsidRDefault="00832D60" w:rsidP="00832D60">
      <w:pPr>
        <w:pStyle w:val="ds-markdown-paragraph"/>
        <w:spacing w:line="360" w:lineRule="auto"/>
        <w:ind w:left="360"/>
        <w:rPr>
          <w:rFonts w:ascii="宋体" w:eastAsia="宋体" w:hAnsi="宋体"/>
        </w:rPr>
      </w:pPr>
    </w:p>
    <w:p w14:paraId="628DFCD9" w14:textId="77777777" w:rsidR="00444215" w:rsidRPr="00F3329A" w:rsidRDefault="00444215" w:rsidP="00444215">
      <w:pPr>
        <w:pStyle w:val="ListParagraph"/>
        <w:numPr>
          <w:ilvl w:val="0"/>
          <w:numId w:val="5"/>
        </w:numPr>
        <w:ind w:left="714" w:hanging="357"/>
        <w:jc w:val="center"/>
        <w:outlineLvl w:val="0"/>
        <w:rPr>
          <w:rFonts w:ascii="宋体" w:hAnsi="宋体"/>
          <w:b/>
          <w:sz w:val="36"/>
          <w:szCs w:val="36"/>
        </w:rPr>
      </w:pPr>
      <w:bookmarkStart w:id="10" w:name="_Toc212552194"/>
      <w:r w:rsidRPr="003603E8">
        <w:rPr>
          <w:rFonts w:ascii="宋体" w:hAnsi="宋体" w:hint="eastAsia"/>
          <w:b/>
          <w:sz w:val="36"/>
          <w:szCs w:val="36"/>
        </w:rPr>
        <w:lastRenderedPageBreak/>
        <w:t>投标文件格式</w:t>
      </w:r>
      <w:bookmarkEnd w:id="10"/>
    </w:p>
    <w:p w14:paraId="7C2A0245" w14:textId="77777777" w:rsidR="00444215" w:rsidRDefault="00444215" w:rsidP="00444215">
      <w:pPr>
        <w:widowControl w:val="0"/>
        <w:spacing w:line="360" w:lineRule="auto"/>
        <w:contextualSpacing/>
        <w:rPr>
          <w:rFonts w:ascii="宋体" w:hAnsi="宋体" w:cs="宋体"/>
          <w:b/>
          <w:bCs/>
          <w:kern w:val="2"/>
          <w:sz w:val="28"/>
          <w:szCs w:val="28"/>
        </w:rPr>
      </w:pPr>
    </w:p>
    <w:p w14:paraId="72A6116A" w14:textId="77777777" w:rsidR="00444215" w:rsidRPr="00BB05E6" w:rsidRDefault="00444215" w:rsidP="00444215">
      <w:pPr>
        <w:widowControl w:val="0"/>
        <w:spacing w:line="360" w:lineRule="auto"/>
        <w:contextualSpacing/>
        <w:rPr>
          <w:rFonts w:ascii="宋体" w:hAnsi="宋体" w:cs="宋体"/>
          <w:b/>
          <w:bCs/>
          <w:kern w:val="2"/>
          <w:sz w:val="24"/>
          <w:szCs w:val="24"/>
        </w:rPr>
      </w:pPr>
      <w:r w:rsidRPr="00BB05E6">
        <w:rPr>
          <w:rFonts w:ascii="宋体" w:hAnsi="宋体" w:cs="宋体" w:hint="eastAsia"/>
          <w:b/>
          <w:bCs/>
          <w:kern w:val="2"/>
          <w:sz w:val="24"/>
          <w:szCs w:val="24"/>
        </w:rPr>
        <w:t>投标人需按下列要求提供投标文件（需加盖单位公章和骑缝章）：</w:t>
      </w:r>
    </w:p>
    <w:p w14:paraId="0FC46C9E" w14:textId="60C51B94" w:rsidR="00FA2577" w:rsidRPr="00FA2577" w:rsidRDefault="00FA2577" w:rsidP="00444215">
      <w:pPr>
        <w:pStyle w:val="ListParagraph"/>
        <w:numPr>
          <w:ilvl w:val="1"/>
          <w:numId w:val="1"/>
        </w:numPr>
        <w:spacing w:before="100" w:beforeAutospacing="1" w:after="100" w:afterAutospacing="1" w:line="360" w:lineRule="auto"/>
        <w:rPr>
          <w:rFonts w:ascii="宋体" w:hAnsi="宋体"/>
          <w:sz w:val="24"/>
          <w:szCs w:val="24"/>
        </w:rPr>
      </w:pPr>
      <w:r>
        <w:rPr>
          <w:rFonts w:ascii="宋体" w:hAnsi="宋体" w:hint="eastAsia"/>
          <w:sz w:val="24"/>
          <w:szCs w:val="24"/>
        </w:rPr>
        <w:t>有清晰的目录；</w:t>
      </w:r>
    </w:p>
    <w:p w14:paraId="67F7158D" w14:textId="2E3DB138" w:rsidR="00444215" w:rsidRPr="00BB05E6" w:rsidRDefault="00444215" w:rsidP="00444215">
      <w:pPr>
        <w:pStyle w:val="ListParagraph"/>
        <w:numPr>
          <w:ilvl w:val="1"/>
          <w:numId w:val="1"/>
        </w:numPr>
        <w:spacing w:before="100" w:beforeAutospacing="1" w:after="100" w:afterAutospacing="1" w:line="360" w:lineRule="auto"/>
        <w:rPr>
          <w:rFonts w:ascii="宋体" w:hAnsi="宋体"/>
          <w:sz w:val="24"/>
          <w:szCs w:val="24"/>
        </w:rPr>
      </w:pPr>
      <w:r w:rsidRPr="00BB05E6">
        <w:rPr>
          <w:rFonts w:ascii="宋体" w:hAnsi="宋体" w:cs="宋体" w:hint="eastAsia"/>
          <w:color w:val="2C343B"/>
          <w:sz w:val="24"/>
          <w:szCs w:val="24"/>
        </w:rPr>
        <w:t>投标函（</w:t>
      </w:r>
      <w:r w:rsidRPr="00BB05E6">
        <w:rPr>
          <w:rFonts w:ascii="宋体" w:hAnsi="宋体" w:cs="宋体" w:hint="eastAsia"/>
          <w:b/>
          <w:bCs/>
          <w:color w:val="2C343B"/>
          <w:sz w:val="24"/>
          <w:szCs w:val="24"/>
        </w:rPr>
        <w:t>按附件</w:t>
      </w:r>
      <w:r w:rsidRPr="00BB05E6">
        <w:rPr>
          <w:rFonts w:ascii="宋体" w:hAnsi="宋体" w:cs="宋体"/>
          <w:b/>
          <w:bCs/>
          <w:color w:val="2C343B"/>
          <w:sz w:val="24"/>
          <w:szCs w:val="24"/>
        </w:rPr>
        <w:t>1</w:t>
      </w:r>
      <w:r w:rsidRPr="00BB05E6">
        <w:rPr>
          <w:rFonts w:ascii="宋体" w:hAnsi="宋体" w:cs="宋体" w:hint="eastAsia"/>
          <w:b/>
          <w:bCs/>
          <w:color w:val="2C343B"/>
          <w:sz w:val="24"/>
          <w:szCs w:val="24"/>
        </w:rPr>
        <w:t>格式提供</w:t>
      </w:r>
      <w:r w:rsidRPr="00BB05E6">
        <w:rPr>
          <w:rFonts w:ascii="宋体" w:hAnsi="宋体" w:cs="宋体" w:hint="eastAsia"/>
          <w:color w:val="2C343B"/>
          <w:sz w:val="24"/>
          <w:szCs w:val="24"/>
        </w:rPr>
        <w:t>）；</w:t>
      </w:r>
    </w:p>
    <w:p w14:paraId="0D02C0C8" w14:textId="77777777" w:rsidR="00444215" w:rsidRPr="00BB05E6" w:rsidRDefault="00444215" w:rsidP="00444215">
      <w:pPr>
        <w:pStyle w:val="ListParagraph"/>
        <w:numPr>
          <w:ilvl w:val="1"/>
          <w:numId w:val="1"/>
        </w:numPr>
        <w:spacing w:before="100" w:beforeAutospacing="1" w:after="100" w:afterAutospacing="1" w:line="360" w:lineRule="auto"/>
        <w:rPr>
          <w:rFonts w:ascii="宋体" w:hAnsi="宋体"/>
          <w:sz w:val="24"/>
          <w:szCs w:val="24"/>
        </w:rPr>
      </w:pPr>
      <w:r w:rsidRPr="00BB05E6">
        <w:rPr>
          <w:rFonts w:ascii="宋体" w:hAnsi="宋体" w:hint="eastAsia"/>
          <w:sz w:val="24"/>
          <w:szCs w:val="24"/>
        </w:rPr>
        <w:t>投标人法定代表人身份证明书及法定代表人身份证复印件，非法定代表人投标时还需提供法定代表人授权委托书及授权代表身份证复印件</w:t>
      </w:r>
      <w:r w:rsidRPr="00BB05E6">
        <w:rPr>
          <w:rFonts w:ascii="宋体" w:hAnsi="宋体" w:cs="宋体" w:hint="eastAsia"/>
          <w:color w:val="2C343B"/>
          <w:sz w:val="24"/>
          <w:szCs w:val="24"/>
        </w:rPr>
        <w:t>（</w:t>
      </w:r>
      <w:r w:rsidRPr="00BB05E6">
        <w:rPr>
          <w:rFonts w:ascii="宋体" w:hAnsi="宋体" w:cs="宋体" w:hint="eastAsia"/>
          <w:b/>
          <w:bCs/>
          <w:color w:val="2C343B"/>
          <w:sz w:val="24"/>
          <w:szCs w:val="24"/>
        </w:rPr>
        <w:t>按附件</w:t>
      </w:r>
      <w:r w:rsidRPr="00BB05E6">
        <w:rPr>
          <w:rFonts w:ascii="宋体" w:hAnsi="宋体" w:cs="宋体"/>
          <w:b/>
          <w:bCs/>
          <w:color w:val="2C343B"/>
          <w:sz w:val="24"/>
          <w:szCs w:val="24"/>
        </w:rPr>
        <w:t>2</w:t>
      </w:r>
      <w:r w:rsidRPr="00BB05E6">
        <w:rPr>
          <w:rFonts w:ascii="宋体" w:hAnsi="宋体" w:cs="宋体" w:hint="eastAsia"/>
          <w:b/>
          <w:bCs/>
          <w:color w:val="2C343B"/>
          <w:sz w:val="24"/>
          <w:szCs w:val="24"/>
        </w:rPr>
        <w:t>和附件</w:t>
      </w:r>
      <w:r w:rsidRPr="00BB05E6">
        <w:rPr>
          <w:rFonts w:ascii="宋体" w:hAnsi="宋体" w:cs="宋体"/>
          <w:b/>
          <w:bCs/>
          <w:color w:val="2C343B"/>
          <w:sz w:val="24"/>
          <w:szCs w:val="24"/>
        </w:rPr>
        <w:t>3</w:t>
      </w:r>
      <w:r w:rsidRPr="00BB05E6">
        <w:rPr>
          <w:rFonts w:ascii="宋体" w:hAnsi="宋体" w:cs="宋体" w:hint="eastAsia"/>
          <w:b/>
          <w:bCs/>
          <w:color w:val="2C343B"/>
          <w:sz w:val="24"/>
          <w:szCs w:val="24"/>
        </w:rPr>
        <w:t>格式提供</w:t>
      </w:r>
      <w:r w:rsidRPr="00BB05E6">
        <w:rPr>
          <w:rFonts w:ascii="宋体" w:hAnsi="宋体" w:cs="宋体" w:hint="eastAsia"/>
          <w:color w:val="2C343B"/>
          <w:sz w:val="24"/>
          <w:szCs w:val="24"/>
        </w:rPr>
        <w:t>）</w:t>
      </w:r>
      <w:r w:rsidRPr="00BB05E6">
        <w:rPr>
          <w:rFonts w:ascii="宋体" w:hAnsi="宋体" w:hint="eastAsia"/>
          <w:sz w:val="24"/>
          <w:szCs w:val="24"/>
        </w:rPr>
        <w:t>；</w:t>
      </w:r>
    </w:p>
    <w:p w14:paraId="3DAA641D" w14:textId="77777777" w:rsidR="00444215" w:rsidRPr="00BB05E6" w:rsidRDefault="00444215" w:rsidP="00444215">
      <w:pPr>
        <w:pStyle w:val="ListParagraph"/>
        <w:numPr>
          <w:ilvl w:val="1"/>
          <w:numId w:val="1"/>
        </w:numPr>
        <w:spacing w:before="100" w:beforeAutospacing="1" w:after="100" w:afterAutospacing="1" w:line="360" w:lineRule="auto"/>
        <w:rPr>
          <w:rFonts w:ascii="宋体" w:hAnsi="宋体"/>
          <w:sz w:val="24"/>
          <w:szCs w:val="24"/>
        </w:rPr>
      </w:pPr>
      <w:r w:rsidRPr="00BB05E6">
        <w:rPr>
          <w:rFonts w:ascii="宋体" w:hAnsi="宋体" w:cs="宋体" w:hint="eastAsia"/>
          <w:color w:val="2C343B"/>
          <w:sz w:val="24"/>
          <w:szCs w:val="24"/>
        </w:rPr>
        <w:t>合格投标人资格条件的证明</w:t>
      </w:r>
      <w:r w:rsidRPr="00BB05E6">
        <w:rPr>
          <w:rFonts w:ascii="宋体" w:hAnsi="宋体" w:hint="eastAsia"/>
          <w:sz w:val="24"/>
          <w:szCs w:val="24"/>
        </w:rPr>
        <w:t>材料；</w:t>
      </w:r>
    </w:p>
    <w:p w14:paraId="4CCF93DC" w14:textId="77777777" w:rsidR="00444215" w:rsidRPr="00BB05E6" w:rsidRDefault="00444215" w:rsidP="00444215">
      <w:pPr>
        <w:pStyle w:val="ListParagraph"/>
        <w:numPr>
          <w:ilvl w:val="1"/>
          <w:numId w:val="1"/>
        </w:numPr>
        <w:spacing w:before="100" w:beforeAutospacing="1" w:after="100" w:afterAutospacing="1" w:line="360" w:lineRule="auto"/>
        <w:rPr>
          <w:rFonts w:ascii="宋体" w:hAnsi="宋体"/>
          <w:sz w:val="24"/>
          <w:szCs w:val="24"/>
        </w:rPr>
      </w:pPr>
      <w:r w:rsidRPr="00BB05E6">
        <w:rPr>
          <w:rFonts w:ascii="宋体" w:hAnsi="宋体" w:hint="eastAsia"/>
          <w:sz w:val="24"/>
          <w:szCs w:val="24"/>
        </w:rPr>
        <w:t>招标文件要求的相关证明材料；</w:t>
      </w:r>
    </w:p>
    <w:p w14:paraId="52684B44" w14:textId="77777777" w:rsidR="00444215" w:rsidRPr="00BB05E6" w:rsidRDefault="00444215" w:rsidP="00444215">
      <w:pPr>
        <w:pStyle w:val="ListParagraph"/>
        <w:numPr>
          <w:ilvl w:val="1"/>
          <w:numId w:val="1"/>
        </w:numPr>
        <w:spacing w:before="100" w:beforeAutospacing="1" w:after="100" w:afterAutospacing="1" w:line="360" w:lineRule="auto"/>
        <w:rPr>
          <w:rFonts w:ascii="宋体" w:hAnsi="宋体"/>
          <w:sz w:val="24"/>
          <w:szCs w:val="24"/>
        </w:rPr>
      </w:pPr>
      <w:r w:rsidRPr="00BB05E6">
        <w:rPr>
          <w:rFonts w:ascii="宋体" w:hAnsi="宋体" w:hint="eastAsia"/>
          <w:sz w:val="24"/>
          <w:szCs w:val="24"/>
        </w:rPr>
        <w:t>采购内容响应文件</w:t>
      </w:r>
      <w:r w:rsidRPr="00BB05E6">
        <w:rPr>
          <w:rFonts w:ascii="宋体" w:hAnsi="宋体" w:hint="eastAsia"/>
          <w:b/>
          <w:bCs/>
          <w:sz w:val="24"/>
          <w:szCs w:val="24"/>
        </w:rPr>
        <w:t>（请按采购内容的实际情况进行响应，勿原文照搬照抄，依次列明是否无偏离/正偏离/负偏离，若有偏离请提供偏离简述）</w:t>
      </w:r>
      <w:r w:rsidRPr="00BB05E6">
        <w:rPr>
          <w:rFonts w:ascii="宋体" w:hAnsi="宋体" w:hint="eastAsia"/>
          <w:sz w:val="24"/>
          <w:szCs w:val="24"/>
        </w:rPr>
        <w:t>；</w:t>
      </w:r>
    </w:p>
    <w:p w14:paraId="061C6292" w14:textId="77777777" w:rsidR="00444215" w:rsidRPr="00BB05E6" w:rsidRDefault="00444215" w:rsidP="00444215">
      <w:pPr>
        <w:pStyle w:val="ListParagraph"/>
        <w:numPr>
          <w:ilvl w:val="1"/>
          <w:numId w:val="1"/>
        </w:numPr>
        <w:spacing w:before="100" w:beforeAutospacing="1" w:after="100" w:afterAutospacing="1" w:line="360" w:lineRule="auto"/>
        <w:rPr>
          <w:rFonts w:ascii="宋体" w:hAnsi="宋体"/>
          <w:sz w:val="24"/>
          <w:szCs w:val="24"/>
        </w:rPr>
      </w:pPr>
      <w:r w:rsidRPr="00BB05E6">
        <w:rPr>
          <w:rFonts w:ascii="宋体" w:hAnsi="宋体" w:hint="eastAsia"/>
          <w:sz w:val="24"/>
          <w:szCs w:val="24"/>
        </w:rPr>
        <w:t>根据我校情况提供详细的</w:t>
      </w:r>
      <w:r w:rsidRPr="00BB05E6">
        <w:rPr>
          <w:rFonts w:ascii="宋体" w:hAnsi="宋体" w:hint="eastAsia"/>
          <w:b/>
          <w:bCs/>
          <w:sz w:val="24"/>
          <w:szCs w:val="24"/>
        </w:rPr>
        <w:t>服务方案</w:t>
      </w:r>
      <w:r w:rsidRPr="00BB05E6">
        <w:rPr>
          <w:rFonts w:ascii="宋体" w:hAnsi="宋体" w:hint="eastAsia"/>
          <w:sz w:val="24"/>
          <w:szCs w:val="24"/>
        </w:rPr>
        <w:t>(包括但不限于①理赔流程与时效、②保险责任与条款、③承保业务操作流程、④</w:t>
      </w:r>
      <w:r w:rsidRPr="00BB05E6">
        <w:rPr>
          <w:rFonts w:ascii="宋体" w:hAnsi="宋体"/>
          <w:sz w:val="24"/>
          <w:szCs w:val="24"/>
        </w:rPr>
        <w:t>绝对免赔金额</w:t>
      </w:r>
      <w:r w:rsidRPr="00BB05E6">
        <w:rPr>
          <w:rFonts w:ascii="宋体" w:hAnsi="宋体" w:hint="eastAsia"/>
          <w:sz w:val="24"/>
          <w:szCs w:val="24"/>
        </w:rPr>
        <w:t>、⑤应急响应机制、⑥责任免除说明、⑦保险费率、⑧服务团队配置、⑨增值服务)；</w:t>
      </w:r>
    </w:p>
    <w:p w14:paraId="003F67AC" w14:textId="77777777" w:rsidR="00BB05E6" w:rsidRPr="00BB05E6" w:rsidRDefault="00444215" w:rsidP="00BB05E6">
      <w:pPr>
        <w:pStyle w:val="ListParagraph"/>
        <w:numPr>
          <w:ilvl w:val="1"/>
          <w:numId w:val="1"/>
        </w:numPr>
        <w:spacing w:before="100" w:beforeAutospacing="1" w:after="100" w:afterAutospacing="1" w:line="360" w:lineRule="auto"/>
        <w:rPr>
          <w:rFonts w:ascii="宋体" w:hAnsi="宋体"/>
          <w:sz w:val="24"/>
          <w:szCs w:val="24"/>
        </w:rPr>
      </w:pPr>
      <w:r w:rsidRPr="00BB05E6">
        <w:rPr>
          <w:rFonts w:ascii="宋体" w:hAnsi="宋体" w:hint="eastAsia"/>
          <w:sz w:val="24"/>
          <w:szCs w:val="24"/>
        </w:rPr>
        <w:t>提供1</w:t>
      </w:r>
      <w:r w:rsidRPr="00BB05E6">
        <w:rPr>
          <w:rFonts w:ascii="宋体" w:hAnsi="宋体"/>
          <w:sz w:val="24"/>
          <w:szCs w:val="24"/>
        </w:rPr>
        <w:t>-2</w:t>
      </w:r>
      <w:r w:rsidRPr="00BB05E6">
        <w:rPr>
          <w:rFonts w:ascii="宋体" w:hAnsi="宋体" w:hint="eastAsia"/>
          <w:sz w:val="24"/>
          <w:szCs w:val="24"/>
        </w:rPr>
        <w:t>个</w:t>
      </w:r>
      <w:r w:rsidRPr="00BB05E6">
        <w:rPr>
          <w:rFonts w:ascii="宋体" w:hAnsi="宋体" w:hint="eastAsia"/>
          <w:b/>
          <w:bCs/>
          <w:sz w:val="24"/>
          <w:szCs w:val="24"/>
        </w:rPr>
        <w:t>理赔案例</w:t>
      </w:r>
      <w:r w:rsidRPr="00BB05E6">
        <w:rPr>
          <w:rFonts w:ascii="宋体" w:hAnsi="宋体" w:hint="eastAsia"/>
          <w:sz w:val="24"/>
          <w:szCs w:val="24"/>
        </w:rPr>
        <w:t>(包括处理过程和时效、出险原因、理赔概况，理赔金额、报案次数、已决赔案数量、已决赔款金额、未决赔款估计、赔付率等)；</w:t>
      </w:r>
    </w:p>
    <w:p w14:paraId="4FF6F990" w14:textId="4EFAA2AB" w:rsidR="006E2B4A" w:rsidRPr="00BB05E6" w:rsidRDefault="00444215" w:rsidP="00BB05E6">
      <w:pPr>
        <w:pStyle w:val="ListParagraph"/>
        <w:numPr>
          <w:ilvl w:val="1"/>
          <w:numId w:val="1"/>
        </w:numPr>
        <w:spacing w:before="100" w:beforeAutospacing="1" w:after="100" w:afterAutospacing="1" w:line="360" w:lineRule="auto"/>
        <w:rPr>
          <w:rFonts w:ascii="宋体" w:hAnsi="宋体"/>
          <w:sz w:val="24"/>
          <w:szCs w:val="24"/>
        </w:rPr>
      </w:pPr>
      <w:r w:rsidRPr="00BB05E6">
        <w:rPr>
          <w:rFonts w:ascii="宋体" w:hAnsi="宋体" w:hint="eastAsia"/>
          <w:sz w:val="24"/>
          <w:szCs w:val="24"/>
        </w:rPr>
        <w:t>报价表</w:t>
      </w:r>
      <w:r w:rsidRPr="00BB05E6">
        <w:rPr>
          <w:rFonts w:ascii="宋体" w:hAnsi="宋体"/>
          <w:sz w:val="24"/>
          <w:szCs w:val="24"/>
        </w:rPr>
        <w:t>/</w:t>
      </w:r>
      <w:r w:rsidRPr="00BB05E6">
        <w:rPr>
          <w:rFonts w:ascii="宋体" w:hAnsi="宋体" w:hint="eastAsia"/>
          <w:sz w:val="24"/>
          <w:szCs w:val="24"/>
        </w:rPr>
        <w:t>投标一览表</w:t>
      </w:r>
      <w:r w:rsidRPr="00BB05E6">
        <w:rPr>
          <w:rFonts w:ascii="宋体" w:hAnsi="宋体" w:cs="宋体" w:hint="eastAsia"/>
          <w:color w:val="2C343B"/>
          <w:sz w:val="24"/>
          <w:szCs w:val="24"/>
        </w:rPr>
        <w:t>（</w:t>
      </w:r>
      <w:r w:rsidRPr="00BB05E6">
        <w:rPr>
          <w:rFonts w:ascii="宋体" w:hAnsi="宋体" w:cs="宋体" w:hint="eastAsia"/>
          <w:b/>
          <w:bCs/>
          <w:color w:val="2C343B"/>
          <w:sz w:val="24"/>
          <w:szCs w:val="24"/>
        </w:rPr>
        <w:t>按附件</w:t>
      </w:r>
      <w:r w:rsidRPr="00BB05E6">
        <w:rPr>
          <w:rFonts w:ascii="宋体" w:hAnsi="宋体" w:cs="宋体"/>
          <w:b/>
          <w:bCs/>
          <w:color w:val="2C343B"/>
          <w:sz w:val="24"/>
          <w:szCs w:val="24"/>
        </w:rPr>
        <w:t>4</w:t>
      </w:r>
      <w:r w:rsidRPr="00BB05E6">
        <w:rPr>
          <w:rFonts w:ascii="宋体" w:hAnsi="宋体" w:cs="宋体" w:hint="eastAsia"/>
          <w:b/>
          <w:bCs/>
          <w:color w:val="2C343B"/>
          <w:sz w:val="24"/>
          <w:szCs w:val="24"/>
        </w:rPr>
        <w:t>格式提供</w:t>
      </w:r>
      <w:r w:rsidRPr="00BB05E6">
        <w:rPr>
          <w:rFonts w:ascii="宋体" w:hAnsi="宋体" w:cs="宋体" w:hint="eastAsia"/>
          <w:color w:val="2C343B"/>
          <w:sz w:val="24"/>
          <w:szCs w:val="24"/>
        </w:rPr>
        <w:t>）</w:t>
      </w:r>
      <w:r w:rsidRPr="00BB05E6">
        <w:rPr>
          <w:rFonts w:ascii="宋体" w:hAnsi="宋体" w:hint="eastAsia"/>
          <w:sz w:val="24"/>
          <w:szCs w:val="24"/>
        </w:rPr>
        <w:t>；</w:t>
      </w:r>
    </w:p>
    <w:bookmarkEnd w:id="9"/>
    <w:p w14:paraId="0E87A8F8" w14:textId="1B78D407" w:rsidR="006E2B4A" w:rsidRPr="00681FBB" w:rsidRDefault="006E2B4A" w:rsidP="0083665C">
      <w:pPr>
        <w:pStyle w:val="ListParagraph"/>
        <w:numPr>
          <w:ilvl w:val="1"/>
          <w:numId w:val="1"/>
        </w:numPr>
        <w:spacing w:before="100" w:beforeAutospacing="1" w:after="100" w:afterAutospacing="1" w:line="360" w:lineRule="auto"/>
        <w:rPr>
          <w:rFonts w:ascii="宋体" w:hAnsi="宋体"/>
          <w:sz w:val="24"/>
        </w:rPr>
      </w:pPr>
      <w:r w:rsidRPr="00BB05E6">
        <w:rPr>
          <w:rFonts w:ascii="宋体" w:hAnsi="宋体" w:cs="微软雅黑"/>
          <w:color w:val="0F1115"/>
          <w:sz w:val="20"/>
          <w:szCs w:val="20"/>
        </w:rPr>
        <w:br w:type="page"/>
      </w:r>
    </w:p>
    <w:p w14:paraId="51908E54" w14:textId="77777777" w:rsidR="00F97C37" w:rsidRDefault="00F97C37" w:rsidP="00F97C37">
      <w:pPr>
        <w:tabs>
          <w:tab w:val="left" w:pos="284"/>
          <w:tab w:val="left" w:pos="851"/>
        </w:tabs>
        <w:adjustRightInd w:val="0"/>
        <w:snapToGrid w:val="0"/>
        <w:spacing w:line="300" w:lineRule="auto"/>
        <w:rPr>
          <w:rFonts w:ascii="宋体" w:hAnsi="宋体" w:cs="Times New Roman"/>
          <w:b/>
          <w:color w:val="000000" w:themeColor="text1"/>
          <w:sz w:val="28"/>
          <w:szCs w:val="28"/>
        </w:rPr>
      </w:pPr>
      <w:bookmarkStart w:id="11" w:name="_Toc209091000"/>
      <w:bookmarkStart w:id="12" w:name="_Toc209091790"/>
      <w:bookmarkStart w:id="13" w:name="_Toc209091001"/>
      <w:r>
        <w:rPr>
          <w:rFonts w:ascii="宋体" w:hAnsi="宋体" w:hint="eastAsia"/>
          <w:b/>
          <w:color w:val="000000" w:themeColor="text1"/>
          <w:sz w:val="28"/>
          <w:szCs w:val="28"/>
        </w:rPr>
        <w:lastRenderedPageBreak/>
        <w:t>附件1</w:t>
      </w:r>
      <w:bookmarkEnd w:id="11"/>
      <w:bookmarkEnd w:id="12"/>
    </w:p>
    <w:p w14:paraId="31B11844" w14:textId="77777777" w:rsidR="00F97C37" w:rsidRDefault="00F97C37" w:rsidP="00F97C37">
      <w:pPr>
        <w:tabs>
          <w:tab w:val="left" w:pos="284"/>
          <w:tab w:val="left" w:pos="851"/>
        </w:tabs>
        <w:spacing w:line="300" w:lineRule="auto"/>
        <w:jc w:val="center"/>
        <w:rPr>
          <w:rFonts w:ascii="宋体" w:hAnsi="宋体"/>
          <w:b/>
          <w:bCs/>
          <w:color w:val="000000" w:themeColor="text1"/>
          <w:sz w:val="32"/>
          <w:szCs w:val="32"/>
        </w:rPr>
      </w:pPr>
      <w:r>
        <w:rPr>
          <w:rFonts w:ascii="宋体" w:hAnsi="宋体" w:hint="eastAsia"/>
          <w:b/>
          <w:bCs/>
          <w:color w:val="000000" w:themeColor="text1"/>
          <w:sz w:val="32"/>
          <w:szCs w:val="32"/>
        </w:rPr>
        <w:t>投  标  函</w:t>
      </w:r>
    </w:p>
    <w:p w14:paraId="71FCA3D2" w14:textId="77777777" w:rsidR="00F97C37" w:rsidRDefault="00F97C37" w:rsidP="00F97C37">
      <w:pPr>
        <w:pStyle w:val="3"/>
        <w:ind w:rightChars="40" w:right="88"/>
        <w:rPr>
          <w:rFonts w:ascii="宋体" w:hAnsi="宋体"/>
          <w:color w:val="000000" w:themeColor="text1"/>
          <w:sz w:val="24"/>
          <w:szCs w:val="24"/>
        </w:rPr>
      </w:pPr>
      <w:r>
        <w:rPr>
          <w:rFonts w:ascii="宋体" w:hAnsi="宋体" w:hint="eastAsia"/>
          <w:color w:val="000000" w:themeColor="text1"/>
          <w:sz w:val="24"/>
        </w:rPr>
        <w:t>致：</w:t>
      </w:r>
      <w:r>
        <w:rPr>
          <w:rFonts w:ascii="宋体" w:hAnsi="宋体" w:hint="eastAsia"/>
          <w:color w:val="000000" w:themeColor="text1"/>
          <w:sz w:val="24"/>
          <w:szCs w:val="24"/>
        </w:rPr>
        <w:t>广东以色列理工学院</w:t>
      </w:r>
    </w:p>
    <w:p w14:paraId="04259532" w14:textId="50285801" w:rsidR="00F97C37" w:rsidRDefault="00F97C37" w:rsidP="00F97C37">
      <w:pPr>
        <w:pStyle w:val="3"/>
        <w:tabs>
          <w:tab w:val="left" w:pos="9450"/>
        </w:tabs>
        <w:ind w:rightChars="40" w:right="88" w:firstLineChars="200" w:firstLine="480"/>
        <w:rPr>
          <w:rFonts w:ascii="宋体" w:hAnsi="宋体"/>
          <w:b/>
          <w:bCs/>
          <w:color w:val="000000" w:themeColor="text1"/>
          <w:sz w:val="24"/>
          <w:szCs w:val="24"/>
        </w:rPr>
      </w:pPr>
      <w:r>
        <w:rPr>
          <w:rFonts w:ascii="宋体" w:hAnsi="宋体" w:hint="eastAsia"/>
          <w:color w:val="000000" w:themeColor="text1"/>
          <w:sz w:val="24"/>
          <w:szCs w:val="24"/>
        </w:rPr>
        <w:t>我方确认收到贵方提供的“</w:t>
      </w:r>
      <w:r>
        <w:rPr>
          <w:rFonts w:ascii="宋体" w:hAnsi="宋体" w:hint="eastAsia"/>
          <w:b/>
          <w:bCs/>
          <w:color w:val="000000" w:themeColor="text1"/>
          <w:sz w:val="24"/>
          <w:szCs w:val="24"/>
        </w:rPr>
        <w:t>广东以色列理工学院2025-2026年度</w:t>
      </w:r>
      <w:r w:rsidRPr="00F97C37">
        <w:rPr>
          <w:rFonts w:ascii="宋体" w:hAnsi="宋体" w:hint="eastAsia"/>
          <w:b/>
          <w:bCs/>
          <w:color w:val="000000" w:themeColor="text1"/>
          <w:sz w:val="24"/>
          <w:szCs w:val="24"/>
        </w:rPr>
        <w:t>学生人身意外险</w:t>
      </w:r>
      <w:r>
        <w:rPr>
          <w:rFonts w:ascii="宋体" w:hAnsi="宋体" w:hint="eastAsia"/>
          <w:b/>
          <w:bCs/>
          <w:color w:val="000000" w:themeColor="text1"/>
          <w:sz w:val="24"/>
          <w:szCs w:val="24"/>
        </w:rPr>
        <w:t>采购项目</w:t>
      </w:r>
      <w:r w:rsidR="00FA2577">
        <w:rPr>
          <w:rFonts w:ascii="宋体" w:hAnsi="宋体" w:hint="eastAsia"/>
          <w:b/>
          <w:bCs/>
          <w:color w:val="000000" w:themeColor="text1"/>
          <w:sz w:val="24"/>
          <w:szCs w:val="24"/>
        </w:rPr>
        <w:t>（第二次）</w:t>
      </w:r>
      <w:r>
        <w:rPr>
          <w:rFonts w:ascii="宋体" w:hAnsi="宋体" w:hint="eastAsia"/>
          <w:b/>
          <w:bCs/>
          <w:color w:val="000000" w:themeColor="text1"/>
          <w:sz w:val="24"/>
          <w:szCs w:val="24"/>
        </w:rPr>
        <w:t>”</w:t>
      </w:r>
      <w:r>
        <w:rPr>
          <w:rFonts w:ascii="宋体" w:hAnsi="宋体" w:hint="eastAsia"/>
          <w:color w:val="000000" w:themeColor="text1"/>
          <w:sz w:val="24"/>
          <w:szCs w:val="24"/>
        </w:rPr>
        <w:t>的招标文件，已完全理解招标文件的所有内容，决定投标本项目。</w:t>
      </w:r>
    </w:p>
    <w:p w14:paraId="30D953D7" w14:textId="77777777" w:rsidR="00F97C37" w:rsidRDefault="00F97C37" w:rsidP="00F97C37">
      <w:pPr>
        <w:pStyle w:val="3"/>
        <w:tabs>
          <w:tab w:val="left" w:pos="9450"/>
        </w:tabs>
        <w:ind w:rightChars="40" w:right="88" w:firstLineChars="200" w:firstLine="480"/>
        <w:rPr>
          <w:rFonts w:ascii="宋体" w:hAnsi="宋体"/>
          <w:b/>
          <w:sz w:val="24"/>
          <w:szCs w:val="24"/>
        </w:rPr>
      </w:pPr>
      <w:r>
        <w:rPr>
          <w:rFonts w:ascii="宋体" w:hAnsi="宋体" w:hint="eastAsia"/>
          <w:sz w:val="24"/>
          <w:szCs w:val="24"/>
        </w:rPr>
        <w:t>在此我方声明如下：</w:t>
      </w:r>
    </w:p>
    <w:p w14:paraId="1C722D2F" w14:textId="77777777" w:rsidR="00F97C37" w:rsidRDefault="00F97C37" w:rsidP="0083665C">
      <w:pPr>
        <w:pStyle w:val="30"/>
        <w:keepNext w:val="0"/>
        <w:keepLines w:val="0"/>
        <w:numPr>
          <w:ilvl w:val="0"/>
          <w:numId w:val="8"/>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Pr>
          <w:rFonts w:ascii="宋体" w:eastAsia="宋体" w:hAnsi="宋体" w:hint="eastAsia"/>
          <w:b w:val="0"/>
          <w:color w:val="000000" w:themeColor="text1"/>
          <w:sz w:val="24"/>
          <w:szCs w:val="24"/>
        </w:rPr>
        <w:t>我方在参与投标前已仔细研究了招标文件和所有相关资料，我方完全明白并认为此招标文件没有倾向性，也没有存在排斥潜在投标人的内容，我方同意招标文件的相关条款，放弃对招标文件提出误解和质疑的权利。</w:t>
      </w:r>
    </w:p>
    <w:p w14:paraId="633C21E3" w14:textId="77777777" w:rsidR="00F97C37" w:rsidRDefault="00F97C37" w:rsidP="0083665C">
      <w:pPr>
        <w:pStyle w:val="30"/>
        <w:keepNext w:val="0"/>
        <w:keepLines w:val="0"/>
        <w:numPr>
          <w:ilvl w:val="0"/>
          <w:numId w:val="8"/>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Pr>
          <w:rFonts w:ascii="宋体" w:eastAsia="宋体" w:hAnsi="宋体" w:hint="eastAsia"/>
          <w:b w:val="0"/>
          <w:color w:val="000000" w:themeColor="text1"/>
          <w:sz w:val="24"/>
          <w:szCs w:val="24"/>
        </w:rPr>
        <w:t>我方提供的投标文件及所提供的一切资料均真实无误及有效。由于我方提供资料不实而造成的责任和后果由我方承担。我方同意按照贵方可能提出的要求，提供与投标有关的任何其它数据或信息。</w:t>
      </w:r>
    </w:p>
    <w:p w14:paraId="14ECFC0D" w14:textId="77777777" w:rsidR="00F97C37" w:rsidRDefault="00F97C37" w:rsidP="0083665C">
      <w:pPr>
        <w:pStyle w:val="30"/>
        <w:keepNext w:val="0"/>
        <w:keepLines w:val="0"/>
        <w:numPr>
          <w:ilvl w:val="0"/>
          <w:numId w:val="8"/>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Pr>
          <w:rFonts w:ascii="宋体" w:eastAsia="宋体" w:hAnsi="宋体" w:hint="eastAsia"/>
          <w:b w:val="0"/>
          <w:color w:val="000000" w:themeColor="text1"/>
          <w:sz w:val="24"/>
          <w:szCs w:val="24"/>
        </w:rPr>
        <w:t>我方如果中标，将按照招标文件及其修改文件（如果有的话）的要求及我方投标承诺，按质、按量、按期履行全部合同责任和义务。</w:t>
      </w:r>
    </w:p>
    <w:p w14:paraId="628E387E" w14:textId="77777777" w:rsidR="00F97C37" w:rsidRDefault="00F97C37" w:rsidP="0083665C">
      <w:pPr>
        <w:pStyle w:val="30"/>
        <w:keepNext w:val="0"/>
        <w:keepLines w:val="0"/>
        <w:numPr>
          <w:ilvl w:val="0"/>
          <w:numId w:val="8"/>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Pr>
          <w:rFonts w:ascii="宋体" w:eastAsia="宋体" w:hAnsi="宋体" w:hint="eastAsia"/>
          <w:b w:val="0"/>
          <w:color w:val="000000" w:themeColor="text1"/>
          <w:sz w:val="24"/>
          <w:szCs w:val="24"/>
        </w:rPr>
        <w:t>本投标文件的有效期为投标截止时间起90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051A1557" w14:textId="77777777" w:rsidR="00F97C37" w:rsidRDefault="00F97C37" w:rsidP="0083665C">
      <w:pPr>
        <w:pStyle w:val="30"/>
        <w:keepNext w:val="0"/>
        <w:keepLines w:val="0"/>
        <w:numPr>
          <w:ilvl w:val="0"/>
          <w:numId w:val="8"/>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Pr>
          <w:rFonts w:ascii="宋体" w:eastAsia="宋体" w:hAnsi="宋体" w:hint="eastAsia"/>
          <w:b w:val="0"/>
          <w:color w:val="000000" w:themeColor="text1"/>
          <w:sz w:val="24"/>
          <w:szCs w:val="24"/>
        </w:rPr>
        <w:t>我方保证具有履行该项目所必需的设备和专业技术能力。</w:t>
      </w:r>
    </w:p>
    <w:p w14:paraId="54B15CBB" w14:textId="77777777" w:rsidR="00F97C37" w:rsidRDefault="00F97C37" w:rsidP="0083665C">
      <w:pPr>
        <w:pStyle w:val="30"/>
        <w:keepNext w:val="0"/>
        <w:keepLines w:val="0"/>
        <w:numPr>
          <w:ilvl w:val="0"/>
          <w:numId w:val="8"/>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Pr>
          <w:rFonts w:ascii="宋体" w:eastAsia="宋体" w:hAnsi="宋体" w:hint="eastAsia"/>
          <w:b w:val="0"/>
          <w:color w:val="000000" w:themeColor="text1"/>
          <w:sz w:val="24"/>
          <w:szCs w:val="24"/>
        </w:rPr>
        <w:t>我方保证必须以本公司直属人员服务本项目，非联合体投标，不会以任何名义分包、转包给其它公司。</w:t>
      </w:r>
    </w:p>
    <w:p w14:paraId="333F5FA1" w14:textId="77777777" w:rsidR="00F97C37" w:rsidRDefault="00F97C37" w:rsidP="0083665C">
      <w:pPr>
        <w:pStyle w:val="30"/>
        <w:keepNext w:val="0"/>
        <w:keepLines w:val="0"/>
        <w:numPr>
          <w:ilvl w:val="0"/>
          <w:numId w:val="8"/>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Pr>
          <w:rFonts w:ascii="宋体" w:eastAsia="宋体" w:hAnsi="宋体" w:hint="eastAsia"/>
          <w:b w:val="0"/>
          <w:bCs w:val="0"/>
          <w:color w:val="000000"/>
          <w:sz w:val="24"/>
        </w:rPr>
        <w:t>我方承诺已经完全获悉本招标项目因未实质性响应招标文件而导致投标无效的所有要求。</w:t>
      </w:r>
    </w:p>
    <w:p w14:paraId="21447A55" w14:textId="77777777" w:rsidR="00F97C37" w:rsidRDefault="00F97C37" w:rsidP="0083665C">
      <w:pPr>
        <w:pStyle w:val="30"/>
        <w:keepNext w:val="0"/>
        <w:keepLines w:val="0"/>
        <w:numPr>
          <w:ilvl w:val="0"/>
          <w:numId w:val="8"/>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Pr>
          <w:rFonts w:ascii="宋体" w:eastAsia="宋体" w:hAnsi="宋体" w:hint="eastAsia"/>
          <w:b w:val="0"/>
          <w:color w:val="000000" w:themeColor="text1"/>
          <w:sz w:val="24"/>
          <w:szCs w:val="24"/>
        </w:rPr>
        <w:t>我方保证不存在法定代表人或单位负责人为同一人或者存在直接控股、管理关系的不同投标人参与该项目的投标。</w:t>
      </w:r>
    </w:p>
    <w:p w14:paraId="5B15D65C" w14:textId="77777777" w:rsidR="00F97C37" w:rsidRDefault="00F97C37" w:rsidP="0083665C">
      <w:pPr>
        <w:pStyle w:val="30"/>
        <w:keepNext w:val="0"/>
        <w:keepLines w:val="0"/>
        <w:numPr>
          <w:ilvl w:val="0"/>
          <w:numId w:val="8"/>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Pr>
          <w:rFonts w:ascii="宋体" w:eastAsia="宋体" w:hAnsi="宋体" w:hint="eastAsia"/>
          <w:b w:val="0"/>
          <w:color w:val="000000" w:themeColor="text1"/>
          <w:sz w:val="24"/>
          <w:szCs w:val="24"/>
        </w:rPr>
        <w:t>我方承诺参加本项目采购活动前3年内在经营活动中没有重大违法记录。</w:t>
      </w:r>
    </w:p>
    <w:p w14:paraId="6FCD6C33" w14:textId="77777777" w:rsidR="00F97C37" w:rsidRDefault="00F97C37" w:rsidP="0083665C">
      <w:pPr>
        <w:pStyle w:val="30"/>
        <w:keepNext w:val="0"/>
        <w:keepLines w:val="0"/>
        <w:numPr>
          <w:ilvl w:val="0"/>
          <w:numId w:val="8"/>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Pr>
          <w:rFonts w:ascii="宋体" w:eastAsia="宋体" w:hAnsi="宋体" w:hint="eastAsia"/>
          <w:b w:val="0"/>
          <w:color w:val="000000" w:themeColor="text1"/>
          <w:sz w:val="24"/>
          <w:szCs w:val="24"/>
        </w:rPr>
        <w:t>我方承诺</w:t>
      </w:r>
      <w:r>
        <w:rPr>
          <w:rFonts w:ascii="宋体" w:eastAsia="宋体" w:hAnsi="宋体" w:hint="eastAsia"/>
          <w:b w:val="0"/>
          <w:bCs w:val="0"/>
          <w:color w:val="000000" w:themeColor="text1"/>
          <w:sz w:val="24"/>
          <w:szCs w:val="24"/>
        </w:rPr>
        <w:t>符合法律、行政法规规定的其他条件。</w:t>
      </w:r>
    </w:p>
    <w:p w14:paraId="36BCC622" w14:textId="77777777" w:rsidR="00F97C37" w:rsidRDefault="00F97C37" w:rsidP="0083665C">
      <w:pPr>
        <w:pStyle w:val="30"/>
        <w:keepNext w:val="0"/>
        <w:keepLines w:val="0"/>
        <w:numPr>
          <w:ilvl w:val="0"/>
          <w:numId w:val="8"/>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Pr>
          <w:rFonts w:ascii="宋体" w:eastAsia="宋体" w:hAnsi="宋体" w:hint="eastAsia"/>
          <w:b w:val="0"/>
          <w:bCs w:val="0"/>
          <w:sz w:val="24"/>
          <w:szCs w:val="28"/>
        </w:rPr>
        <w:t>我方完全服从和尊重评委会所作的评定结果，理解贵方不一定接受最低投标价。</w:t>
      </w:r>
    </w:p>
    <w:p w14:paraId="0309C585" w14:textId="77777777" w:rsidR="00F97C37" w:rsidRDefault="00F97C37" w:rsidP="00F97C37">
      <w:pPr>
        <w:pStyle w:val="3"/>
      </w:pPr>
    </w:p>
    <w:p w14:paraId="28EB3784" w14:textId="77777777" w:rsidR="00F97C37" w:rsidRDefault="00F97C37" w:rsidP="00F97C37">
      <w:pPr>
        <w:pStyle w:val="3"/>
        <w:ind w:firstLine="480"/>
        <w:rPr>
          <w:rFonts w:ascii="宋体" w:hAnsi="宋体"/>
          <w:color w:val="000000" w:themeColor="text1"/>
          <w:sz w:val="24"/>
          <w:szCs w:val="24"/>
        </w:rPr>
      </w:pPr>
      <w:r>
        <w:rPr>
          <w:rFonts w:ascii="宋体" w:hAnsi="宋体" w:hint="eastAsia"/>
          <w:color w:val="000000" w:themeColor="text1"/>
          <w:sz w:val="24"/>
          <w:szCs w:val="24"/>
        </w:rPr>
        <w:t>以上内容如有虚假或与事实不符的，评标小组会可将我方做无效投标处理，我方愿意承担相应的法律责任。</w:t>
      </w:r>
    </w:p>
    <w:p w14:paraId="62BD7F45" w14:textId="77777777" w:rsidR="00F97C37" w:rsidRDefault="00F97C37" w:rsidP="00F97C37">
      <w:pPr>
        <w:pStyle w:val="3"/>
        <w:ind w:firstLine="480"/>
        <w:rPr>
          <w:rFonts w:ascii="宋体" w:hAnsi="宋体"/>
          <w:color w:val="000000" w:themeColor="text1"/>
          <w:sz w:val="24"/>
          <w:szCs w:val="24"/>
        </w:rPr>
      </w:pPr>
    </w:p>
    <w:p w14:paraId="1AC87361" w14:textId="77777777" w:rsidR="00F97C37" w:rsidRDefault="00F97C37" w:rsidP="00F97C37">
      <w:pPr>
        <w:pStyle w:val="3"/>
        <w:rPr>
          <w:rFonts w:hAnsi="宋体"/>
          <w:color w:val="000000" w:themeColor="text1"/>
          <w:sz w:val="24"/>
        </w:rPr>
      </w:pPr>
      <w:r>
        <w:rPr>
          <w:rFonts w:ascii="宋体" w:hAnsi="宋体" w:cs="Calibri" w:hint="eastAsia"/>
          <w:bCs/>
          <w:color w:val="000000" w:themeColor="text1"/>
          <w:kern w:val="0"/>
          <w:sz w:val="24"/>
          <w:szCs w:val="24"/>
        </w:rPr>
        <w:t>所有与本招标有关的函件</w:t>
      </w:r>
      <w:r>
        <w:rPr>
          <w:rFonts w:ascii="宋体" w:hAnsi="宋体" w:hint="eastAsia"/>
          <w:color w:val="000000" w:themeColor="text1"/>
          <w:sz w:val="24"/>
          <w:szCs w:val="24"/>
        </w:rPr>
        <w:t>请寄</w:t>
      </w:r>
      <w:r>
        <w:rPr>
          <w:rFonts w:ascii="宋体" w:hAnsi="宋体" w:cs="Calibri" w:hint="eastAsia"/>
          <w:bCs/>
          <w:color w:val="000000" w:themeColor="text1"/>
          <w:kern w:val="0"/>
          <w:sz w:val="24"/>
          <w:szCs w:val="24"/>
        </w:rPr>
        <w:t>：</w:t>
      </w:r>
      <w:r>
        <w:rPr>
          <w:rFonts w:ascii="宋体" w:hAnsi="宋体" w:hint="eastAsia"/>
          <w:color w:val="000000" w:themeColor="text1"/>
          <w:sz w:val="24"/>
          <w:szCs w:val="24"/>
        </w:rPr>
        <w:t xml:space="preserve"> </w:t>
      </w:r>
      <w:r>
        <w:rPr>
          <w:rFonts w:ascii="宋体" w:hAnsi="宋体" w:cs="Calibri" w:hint="eastAsia"/>
          <w:bCs/>
          <w:color w:val="000000" w:themeColor="text1"/>
          <w:kern w:val="0"/>
          <w:sz w:val="24"/>
          <w:szCs w:val="24"/>
        </w:rPr>
        <w:t xml:space="preserve"> </w:t>
      </w:r>
    </w:p>
    <w:p w14:paraId="16FF06A4" w14:textId="77777777" w:rsidR="00F97C37" w:rsidRDefault="00F97C37" w:rsidP="00F97C37">
      <w:pPr>
        <w:pStyle w:val="PlainText"/>
        <w:tabs>
          <w:tab w:val="left" w:pos="5580"/>
        </w:tabs>
        <w:ind w:left="420"/>
        <w:rPr>
          <w:rFonts w:hAnsi="宋体"/>
          <w:color w:val="000000"/>
          <w:sz w:val="24"/>
        </w:rPr>
      </w:pPr>
      <w:r>
        <w:rPr>
          <w:rFonts w:hAnsi="宋体" w:hint="eastAsia"/>
          <w:color w:val="000000"/>
          <w:sz w:val="24"/>
        </w:rPr>
        <w:t xml:space="preserve">地址：_________________________     </w:t>
      </w:r>
    </w:p>
    <w:p w14:paraId="50AE701C" w14:textId="77777777" w:rsidR="00F97C37" w:rsidRDefault="00F97C37" w:rsidP="00F97C37">
      <w:pPr>
        <w:pStyle w:val="PlainText"/>
        <w:tabs>
          <w:tab w:val="left" w:pos="5580"/>
        </w:tabs>
        <w:ind w:left="420"/>
        <w:rPr>
          <w:rFonts w:hAnsi="宋体"/>
          <w:color w:val="000000"/>
          <w:sz w:val="24"/>
        </w:rPr>
      </w:pPr>
      <w:r>
        <w:rPr>
          <w:rFonts w:hAnsi="宋体" w:hint="eastAsia"/>
          <w:color w:val="000000"/>
          <w:sz w:val="24"/>
        </w:rPr>
        <w:t>电子邮箱：_______________________联系方式：_______________</w:t>
      </w:r>
    </w:p>
    <w:p w14:paraId="4F0FB44B" w14:textId="77777777" w:rsidR="00F97C37" w:rsidRDefault="00F97C37" w:rsidP="00F97C37">
      <w:pPr>
        <w:pStyle w:val="PlainText"/>
        <w:tabs>
          <w:tab w:val="left" w:pos="5580"/>
        </w:tabs>
        <w:ind w:left="420"/>
        <w:rPr>
          <w:rFonts w:hAnsi="宋体"/>
          <w:color w:val="000000"/>
          <w:sz w:val="24"/>
        </w:rPr>
      </w:pPr>
      <w:r>
        <w:rPr>
          <w:rFonts w:hAnsi="宋体" w:hint="eastAsia"/>
          <w:color w:val="000000" w:themeColor="text1"/>
          <w:sz w:val="24"/>
        </w:rPr>
        <w:t>投标人法定代表/</w:t>
      </w:r>
      <w:r>
        <w:rPr>
          <w:rFonts w:hAnsi="宋体" w:hint="eastAsia"/>
          <w:color w:val="000000"/>
          <w:sz w:val="24"/>
        </w:rPr>
        <w:t>授权代表</w:t>
      </w:r>
      <w:r>
        <w:rPr>
          <w:rFonts w:hAnsi="宋体" w:hint="eastAsia"/>
          <w:color w:val="000000" w:themeColor="text1"/>
          <w:sz w:val="24"/>
        </w:rPr>
        <w:t>签字：</w:t>
      </w:r>
      <w:r>
        <w:rPr>
          <w:rFonts w:hAnsi="宋体" w:hint="eastAsia"/>
          <w:color w:val="000000"/>
          <w:sz w:val="24"/>
        </w:rPr>
        <w:t>_______________________</w:t>
      </w:r>
      <w:r>
        <w:rPr>
          <w:rFonts w:hAnsi="宋体" w:hint="eastAsia"/>
          <w:color w:val="000000" w:themeColor="text1"/>
          <w:sz w:val="24"/>
          <w:u w:val="single"/>
        </w:rPr>
        <w:t xml:space="preserve">                    </w:t>
      </w:r>
    </w:p>
    <w:p w14:paraId="28847E16" w14:textId="77777777" w:rsidR="00F97C37" w:rsidRDefault="00F97C37" w:rsidP="00F97C37">
      <w:pPr>
        <w:pStyle w:val="PlainText"/>
        <w:tabs>
          <w:tab w:val="left" w:pos="5580"/>
        </w:tabs>
        <w:ind w:left="420"/>
        <w:rPr>
          <w:rFonts w:hAnsi="宋体"/>
          <w:color w:val="000000"/>
          <w:sz w:val="24"/>
        </w:rPr>
      </w:pPr>
      <w:r>
        <w:rPr>
          <w:rFonts w:hAnsi="宋体" w:hint="eastAsia"/>
          <w:color w:val="000000"/>
          <w:sz w:val="24"/>
        </w:rPr>
        <w:t>投标人名称</w:t>
      </w:r>
      <w:r>
        <w:rPr>
          <w:rFonts w:hAnsi="宋体" w:hint="eastAsia"/>
          <w:color w:val="000000" w:themeColor="text1"/>
          <w:sz w:val="24"/>
        </w:rPr>
        <w:t>（加盖公章）</w:t>
      </w:r>
      <w:r>
        <w:rPr>
          <w:rFonts w:hAnsi="宋体" w:hint="eastAsia"/>
          <w:color w:val="000000"/>
          <w:sz w:val="24"/>
        </w:rPr>
        <w:t xml:space="preserve">：_______________________                               </w:t>
      </w:r>
    </w:p>
    <w:p w14:paraId="7DE5C77D" w14:textId="77777777" w:rsidR="00F97C37" w:rsidRDefault="00F97C37" w:rsidP="00F97C37">
      <w:pPr>
        <w:rPr>
          <w:color w:val="000000" w:themeColor="text1"/>
          <w:sz w:val="24"/>
        </w:rPr>
      </w:pPr>
      <w:r>
        <w:rPr>
          <w:color w:val="000000" w:themeColor="text1"/>
          <w:sz w:val="24"/>
        </w:rPr>
        <w:t xml:space="preserve">        </w:t>
      </w:r>
    </w:p>
    <w:p w14:paraId="7322FAC5" w14:textId="77777777" w:rsidR="00F97C37" w:rsidRDefault="00F97C37" w:rsidP="00F97C37">
      <w:pPr>
        <w:rPr>
          <w:color w:val="000000" w:themeColor="text1"/>
          <w:sz w:val="24"/>
        </w:rPr>
      </w:pPr>
      <w:r>
        <w:rPr>
          <w:rFonts w:hint="eastAsia"/>
          <w:color w:val="000000" w:themeColor="text1"/>
          <w:sz w:val="24"/>
        </w:rPr>
        <w:t>签署日期：</w:t>
      </w:r>
      <w:r>
        <w:rPr>
          <w:color w:val="000000" w:themeColor="text1"/>
          <w:sz w:val="24"/>
        </w:rPr>
        <w:t xml:space="preserve">   </w:t>
      </w:r>
      <w:r>
        <w:rPr>
          <w:rFonts w:hint="eastAsia"/>
          <w:color w:val="000000" w:themeColor="text1"/>
          <w:sz w:val="24"/>
        </w:rPr>
        <w:t>年</w:t>
      </w:r>
      <w:r>
        <w:rPr>
          <w:color w:val="000000" w:themeColor="text1"/>
          <w:sz w:val="24"/>
        </w:rPr>
        <w:t xml:space="preserve">   </w:t>
      </w:r>
      <w:r>
        <w:rPr>
          <w:rFonts w:hint="eastAsia"/>
          <w:color w:val="000000" w:themeColor="text1"/>
          <w:sz w:val="24"/>
        </w:rPr>
        <w:t>月</w:t>
      </w:r>
      <w:r>
        <w:rPr>
          <w:color w:val="000000" w:themeColor="text1"/>
          <w:sz w:val="24"/>
        </w:rPr>
        <w:t xml:space="preserve">   </w:t>
      </w:r>
      <w:r>
        <w:rPr>
          <w:rFonts w:hint="eastAsia"/>
          <w:color w:val="000000" w:themeColor="text1"/>
          <w:sz w:val="24"/>
        </w:rPr>
        <w:t>日</w:t>
      </w:r>
      <w:bookmarkStart w:id="14" w:name="_Toc37581429"/>
    </w:p>
    <w:p w14:paraId="1FFB5B38" w14:textId="77777777" w:rsidR="00F97C37" w:rsidRDefault="00F97C37" w:rsidP="00F97C37">
      <w:pPr>
        <w:pStyle w:val="3"/>
        <w:ind w:rightChars="40" w:right="88"/>
        <w:rPr>
          <w:rFonts w:ascii="宋体" w:hAnsi="宋体" w:cs="Arial"/>
          <w:bCs/>
          <w:color w:val="000000" w:themeColor="text1"/>
          <w:sz w:val="20"/>
          <w:szCs w:val="20"/>
        </w:rPr>
      </w:pPr>
    </w:p>
    <w:p w14:paraId="08E72C5E" w14:textId="77777777" w:rsidR="00F97C37" w:rsidRDefault="00F97C37" w:rsidP="00F97C37">
      <w:pPr>
        <w:pStyle w:val="3"/>
        <w:ind w:rightChars="40" w:right="88"/>
        <w:rPr>
          <w:rFonts w:ascii="宋体" w:hAnsi="宋体" w:cs="Arial"/>
          <w:bCs/>
          <w:color w:val="000000" w:themeColor="text1"/>
          <w:sz w:val="22"/>
        </w:rPr>
      </w:pPr>
      <w:r>
        <w:rPr>
          <w:rFonts w:ascii="宋体" w:hAnsi="宋体" w:cs="Arial" w:hint="eastAsia"/>
          <w:b/>
          <w:color w:val="000000" w:themeColor="text1"/>
          <w:sz w:val="22"/>
        </w:rPr>
        <w:t>说明：本格式文件内容不得删改</w:t>
      </w:r>
      <w:r>
        <w:rPr>
          <w:rFonts w:ascii="宋体" w:hAnsi="宋体" w:cs="Arial" w:hint="eastAsia"/>
          <w:bCs/>
          <w:color w:val="000000" w:themeColor="text1"/>
          <w:sz w:val="22"/>
        </w:rPr>
        <w:t>。</w:t>
      </w:r>
      <w:bookmarkEnd w:id="14"/>
    </w:p>
    <w:p w14:paraId="1E237F08" w14:textId="7203913A" w:rsidR="00975DCF" w:rsidRDefault="00975DCF" w:rsidP="00E6291B">
      <w:pPr>
        <w:tabs>
          <w:tab w:val="left" w:pos="284"/>
          <w:tab w:val="left" w:pos="851"/>
        </w:tabs>
        <w:spacing w:line="360" w:lineRule="auto"/>
        <w:rPr>
          <w:rFonts w:ascii="宋体" w:hAnsi="宋体"/>
          <w:b/>
          <w:color w:val="000000" w:themeColor="text1"/>
          <w:kern w:val="2"/>
          <w:sz w:val="28"/>
          <w:szCs w:val="28"/>
        </w:rPr>
      </w:pPr>
      <w:r>
        <w:rPr>
          <w:rFonts w:ascii="宋体" w:hAnsi="宋体" w:hint="eastAsia"/>
          <w:b/>
          <w:color w:val="000000" w:themeColor="text1"/>
          <w:sz w:val="28"/>
          <w:szCs w:val="28"/>
        </w:rPr>
        <w:lastRenderedPageBreak/>
        <w:t>附件2</w:t>
      </w:r>
      <w:bookmarkEnd w:id="13"/>
    </w:p>
    <w:p w14:paraId="20945344" w14:textId="3ED6FAAD" w:rsidR="00975DCF" w:rsidRPr="00F97C37" w:rsidRDefault="00975DCF" w:rsidP="00F97C37">
      <w:pPr>
        <w:pStyle w:val="PlainText"/>
        <w:tabs>
          <w:tab w:val="left" w:pos="284"/>
          <w:tab w:val="left" w:pos="851"/>
        </w:tabs>
        <w:spacing w:line="360" w:lineRule="auto"/>
        <w:jc w:val="center"/>
        <w:rPr>
          <w:rFonts w:hAnsi="宋体"/>
          <w:b/>
          <w:bCs/>
          <w:color w:val="000000" w:themeColor="text1"/>
          <w:sz w:val="32"/>
          <w:szCs w:val="32"/>
        </w:rPr>
      </w:pPr>
      <w:bookmarkStart w:id="15" w:name="_Hlk209022390"/>
      <w:r>
        <w:rPr>
          <w:rFonts w:hAnsi="宋体" w:hint="eastAsia"/>
          <w:b/>
          <w:bCs/>
          <w:color w:val="000000" w:themeColor="text1"/>
          <w:sz w:val="32"/>
          <w:szCs w:val="32"/>
        </w:rPr>
        <w:t>法定</w:t>
      </w:r>
      <w:bookmarkEnd w:id="15"/>
      <w:r>
        <w:rPr>
          <w:rFonts w:hAnsi="宋体" w:hint="eastAsia"/>
          <w:b/>
          <w:bCs/>
          <w:color w:val="000000" w:themeColor="text1"/>
          <w:sz w:val="32"/>
          <w:szCs w:val="32"/>
        </w:rPr>
        <w:t>代表人证明书</w:t>
      </w:r>
    </w:p>
    <w:p w14:paraId="754B12BE" w14:textId="4F359CA5" w:rsidR="00975DCF" w:rsidRPr="005275CF" w:rsidRDefault="00975DCF" w:rsidP="00E6291B">
      <w:pPr>
        <w:tabs>
          <w:tab w:val="left" w:pos="284"/>
          <w:tab w:val="left" w:pos="851"/>
        </w:tabs>
        <w:spacing w:line="360" w:lineRule="auto"/>
        <w:rPr>
          <w:rFonts w:ascii="宋体" w:hAnsi="宋体"/>
          <w:color w:val="000000" w:themeColor="text1"/>
          <w:sz w:val="24"/>
          <w:szCs w:val="24"/>
        </w:rPr>
      </w:pPr>
      <w:r w:rsidRPr="0054116E">
        <w:rPr>
          <w:rFonts w:ascii="宋体" w:hAnsi="宋体" w:hint="eastAsia"/>
          <w:color w:val="000000" w:themeColor="text1"/>
          <w:sz w:val="24"/>
        </w:rPr>
        <w:t>致：</w:t>
      </w:r>
      <w:r w:rsidR="005275CF" w:rsidRPr="000A0D34">
        <w:rPr>
          <w:rFonts w:ascii="宋体" w:hAnsi="宋体" w:hint="eastAsia"/>
          <w:color w:val="000000" w:themeColor="text1"/>
          <w:sz w:val="24"/>
        </w:rPr>
        <w:t>广东</w:t>
      </w:r>
      <w:r w:rsidR="005275CF" w:rsidRPr="009C159D">
        <w:rPr>
          <w:rFonts w:ascii="宋体" w:hAnsi="宋体" w:hint="eastAsia"/>
          <w:color w:val="000000" w:themeColor="text1"/>
          <w:sz w:val="24"/>
        </w:rPr>
        <w:t>以</w:t>
      </w:r>
      <w:r w:rsidR="005275CF" w:rsidRPr="005275CF">
        <w:rPr>
          <w:rFonts w:ascii="宋体" w:hAnsi="宋体" w:hint="eastAsia"/>
          <w:color w:val="000000" w:themeColor="text1"/>
          <w:sz w:val="24"/>
        </w:rPr>
        <w:t>色</w:t>
      </w:r>
      <w:r w:rsidR="00812C21">
        <w:rPr>
          <w:rFonts w:ascii="宋体" w:hAnsi="宋体" w:hint="eastAsia"/>
          <w:color w:val="000000" w:themeColor="text1"/>
          <w:sz w:val="24"/>
        </w:rPr>
        <w:t>列</w:t>
      </w:r>
      <w:r w:rsidR="005275CF" w:rsidRPr="005275CF">
        <w:rPr>
          <w:rFonts w:ascii="宋体" w:hAnsi="宋体" w:hint="eastAsia"/>
          <w:color w:val="000000" w:themeColor="text1"/>
          <w:sz w:val="24"/>
        </w:rPr>
        <w:t>理工学院</w:t>
      </w:r>
    </w:p>
    <w:p w14:paraId="5C1B0852" w14:textId="77777777" w:rsidR="00975DCF" w:rsidRPr="008306E1" w:rsidRDefault="00975DCF" w:rsidP="00E6291B">
      <w:pPr>
        <w:pStyle w:val="NormalIndent"/>
        <w:tabs>
          <w:tab w:val="left" w:pos="284"/>
          <w:tab w:val="left" w:pos="851"/>
        </w:tabs>
        <w:spacing w:line="360" w:lineRule="auto"/>
        <w:rPr>
          <w:rFonts w:ascii="宋体" w:eastAsia="宋体" w:hAnsi="宋体"/>
          <w:color w:val="000000" w:themeColor="text1"/>
          <w:szCs w:val="21"/>
        </w:rPr>
      </w:pPr>
    </w:p>
    <w:p w14:paraId="141B1107" w14:textId="77777777" w:rsidR="00975DCF" w:rsidRPr="00826F1D" w:rsidRDefault="00975DCF" w:rsidP="00E6291B">
      <w:pPr>
        <w:pStyle w:val="NormalIndent"/>
        <w:tabs>
          <w:tab w:val="left" w:pos="284"/>
          <w:tab w:val="left" w:pos="851"/>
        </w:tabs>
        <w:spacing w:line="360" w:lineRule="auto"/>
        <w:ind w:firstLine="480"/>
        <w:rPr>
          <w:rFonts w:ascii="宋体" w:eastAsia="宋体" w:hAnsi="宋体"/>
          <w:color w:val="000000" w:themeColor="text1"/>
          <w:sz w:val="24"/>
          <w:szCs w:val="21"/>
        </w:rPr>
      </w:pPr>
      <w:r w:rsidRPr="008306E1">
        <w:rPr>
          <w:rFonts w:ascii="宋体" w:eastAsia="宋体" w:hAnsi="宋体"/>
          <w:color w:val="000000" w:themeColor="text1"/>
          <w:sz w:val="24"/>
          <w:szCs w:val="21"/>
          <w:u w:val="single"/>
        </w:rPr>
        <w:t xml:space="preserve">         </w:t>
      </w:r>
      <w:r w:rsidRPr="008306E1">
        <w:rPr>
          <w:rFonts w:ascii="宋体" w:eastAsia="宋体" w:hAnsi="宋体" w:hint="eastAsia"/>
          <w:color w:val="000000" w:themeColor="text1"/>
          <w:sz w:val="24"/>
          <w:szCs w:val="21"/>
        </w:rPr>
        <w:t>同志，现任我单位</w:t>
      </w:r>
      <w:r w:rsidRPr="00826F1D">
        <w:rPr>
          <w:rFonts w:ascii="宋体" w:eastAsia="宋体" w:hAnsi="宋体"/>
          <w:color w:val="000000" w:themeColor="text1"/>
          <w:sz w:val="24"/>
          <w:szCs w:val="21"/>
          <w:u w:val="single"/>
        </w:rPr>
        <w:t xml:space="preserve">           </w:t>
      </w:r>
      <w:r w:rsidRPr="00826F1D">
        <w:rPr>
          <w:rFonts w:ascii="宋体" w:eastAsia="宋体" w:hAnsi="宋体" w:hint="eastAsia"/>
          <w:color w:val="000000" w:themeColor="text1"/>
          <w:sz w:val="24"/>
          <w:szCs w:val="21"/>
        </w:rPr>
        <w:t>职务，为法定代表人，特此证明。</w:t>
      </w:r>
    </w:p>
    <w:p w14:paraId="6D68E7D9" w14:textId="77777777" w:rsidR="00975DCF" w:rsidRPr="00826F1D" w:rsidRDefault="00975DCF" w:rsidP="00E6291B">
      <w:pPr>
        <w:pStyle w:val="NormalIndent"/>
        <w:tabs>
          <w:tab w:val="left" w:pos="284"/>
          <w:tab w:val="left" w:pos="851"/>
        </w:tabs>
        <w:spacing w:line="360" w:lineRule="auto"/>
        <w:ind w:firstLine="480"/>
        <w:rPr>
          <w:rFonts w:ascii="宋体" w:eastAsia="宋体" w:hAnsi="宋体"/>
          <w:color w:val="000000" w:themeColor="text1"/>
          <w:sz w:val="24"/>
          <w:szCs w:val="21"/>
        </w:rPr>
      </w:pPr>
    </w:p>
    <w:p w14:paraId="6C935369" w14:textId="77777777" w:rsidR="00975DCF" w:rsidRPr="00826F1D" w:rsidRDefault="00975DCF" w:rsidP="00E6291B">
      <w:pPr>
        <w:pStyle w:val="NormalIndent"/>
        <w:tabs>
          <w:tab w:val="left" w:pos="284"/>
          <w:tab w:val="left" w:pos="851"/>
        </w:tabs>
        <w:spacing w:line="360" w:lineRule="auto"/>
        <w:ind w:firstLine="480"/>
        <w:rPr>
          <w:rFonts w:ascii="宋体" w:eastAsia="宋体" w:hAnsi="宋体"/>
          <w:color w:val="000000" w:themeColor="text1"/>
          <w:sz w:val="24"/>
          <w:szCs w:val="21"/>
        </w:rPr>
      </w:pPr>
      <w:r w:rsidRPr="00826F1D">
        <w:rPr>
          <w:rFonts w:ascii="宋体" w:eastAsia="宋体" w:hAnsi="宋体" w:hint="eastAsia"/>
          <w:color w:val="000000" w:themeColor="text1"/>
          <w:sz w:val="24"/>
          <w:szCs w:val="21"/>
        </w:rPr>
        <w:t>签发日期：</w:t>
      </w:r>
      <w:r w:rsidRPr="00826F1D">
        <w:rPr>
          <w:rFonts w:ascii="宋体" w:eastAsia="宋体" w:hAnsi="宋体"/>
          <w:color w:val="000000" w:themeColor="text1"/>
          <w:sz w:val="24"/>
          <w:szCs w:val="21"/>
          <w:u w:val="single"/>
        </w:rPr>
        <w:t xml:space="preserve">                </w:t>
      </w:r>
      <w:r w:rsidRPr="00826F1D">
        <w:rPr>
          <w:rFonts w:ascii="宋体" w:eastAsia="宋体" w:hAnsi="宋体"/>
          <w:color w:val="000000" w:themeColor="text1"/>
          <w:sz w:val="24"/>
          <w:szCs w:val="21"/>
        </w:rPr>
        <w:t xml:space="preserve">     </w:t>
      </w:r>
      <w:r w:rsidRPr="00826F1D">
        <w:rPr>
          <w:rFonts w:ascii="宋体" w:eastAsia="宋体" w:hAnsi="宋体" w:hint="eastAsia"/>
          <w:color w:val="000000" w:themeColor="text1"/>
          <w:sz w:val="24"/>
          <w:szCs w:val="21"/>
        </w:rPr>
        <w:t>单位：</w:t>
      </w:r>
      <w:r w:rsidRPr="00826F1D">
        <w:rPr>
          <w:rFonts w:ascii="宋体" w:eastAsia="宋体" w:hAnsi="宋体"/>
          <w:color w:val="000000" w:themeColor="text1"/>
          <w:sz w:val="24"/>
          <w:szCs w:val="21"/>
          <w:u w:val="single"/>
        </w:rPr>
        <w:t xml:space="preserve">            </w:t>
      </w:r>
      <w:r w:rsidRPr="00826F1D">
        <w:rPr>
          <w:rFonts w:ascii="宋体" w:eastAsia="宋体" w:hAnsi="宋体" w:hint="eastAsia"/>
          <w:color w:val="000000" w:themeColor="text1"/>
          <w:sz w:val="24"/>
          <w:szCs w:val="21"/>
        </w:rPr>
        <w:t>（盖章）</w:t>
      </w:r>
    </w:p>
    <w:p w14:paraId="6AF3CC6B" w14:textId="77777777" w:rsidR="00975DCF" w:rsidRPr="00826F1D" w:rsidRDefault="00975DCF" w:rsidP="00E6291B">
      <w:pPr>
        <w:pStyle w:val="NormalIndent"/>
        <w:tabs>
          <w:tab w:val="left" w:pos="284"/>
          <w:tab w:val="left" w:pos="851"/>
        </w:tabs>
        <w:spacing w:line="360" w:lineRule="auto"/>
        <w:ind w:firstLine="480"/>
        <w:rPr>
          <w:rFonts w:ascii="宋体" w:eastAsia="宋体" w:hAnsi="宋体"/>
          <w:color w:val="000000" w:themeColor="text1"/>
          <w:sz w:val="24"/>
          <w:szCs w:val="21"/>
        </w:rPr>
      </w:pPr>
    </w:p>
    <w:p w14:paraId="25F606A8" w14:textId="04FCFD2B" w:rsidR="00975DCF" w:rsidRPr="00826F1D" w:rsidRDefault="00A9621B" w:rsidP="00E6291B">
      <w:pPr>
        <w:pStyle w:val="NormalIndent"/>
        <w:tabs>
          <w:tab w:val="left" w:pos="284"/>
          <w:tab w:val="left" w:pos="851"/>
        </w:tabs>
        <w:spacing w:line="360" w:lineRule="auto"/>
        <w:ind w:firstLine="480"/>
        <w:rPr>
          <w:rFonts w:ascii="宋体" w:eastAsia="宋体" w:hAnsi="宋体"/>
          <w:color w:val="000000" w:themeColor="text1"/>
          <w:sz w:val="24"/>
          <w:szCs w:val="21"/>
          <w:u w:val="single"/>
        </w:rPr>
      </w:pPr>
      <w:r w:rsidRPr="00826F1D">
        <w:rPr>
          <w:rFonts w:ascii="宋体" w:eastAsia="宋体" w:hAnsi="宋体" w:hint="eastAsia"/>
          <w:color w:val="000000" w:themeColor="text1"/>
          <w:sz w:val="24"/>
          <w:szCs w:val="21"/>
        </w:rPr>
        <w:t>法定</w:t>
      </w:r>
      <w:r w:rsidR="00975DCF" w:rsidRPr="00826F1D">
        <w:rPr>
          <w:rFonts w:ascii="宋体" w:eastAsia="宋体" w:hAnsi="宋体" w:hint="eastAsia"/>
          <w:color w:val="000000" w:themeColor="text1"/>
          <w:sz w:val="24"/>
          <w:szCs w:val="21"/>
        </w:rPr>
        <w:t>代表人身份证号码：</w:t>
      </w:r>
      <w:r w:rsidR="00975DCF" w:rsidRPr="00826F1D">
        <w:rPr>
          <w:rFonts w:ascii="宋体" w:eastAsia="宋体" w:hAnsi="宋体"/>
          <w:color w:val="000000" w:themeColor="text1"/>
          <w:sz w:val="24"/>
          <w:szCs w:val="21"/>
          <w:u w:val="single"/>
        </w:rPr>
        <w:t xml:space="preserve">                        </w:t>
      </w:r>
    </w:p>
    <w:p w14:paraId="6A6A1027" w14:textId="77777777" w:rsidR="00975DCF" w:rsidRPr="00826F1D" w:rsidRDefault="00975DCF" w:rsidP="00E6291B">
      <w:pPr>
        <w:pStyle w:val="NormalIndent"/>
        <w:tabs>
          <w:tab w:val="left" w:pos="284"/>
          <w:tab w:val="left" w:pos="851"/>
        </w:tabs>
        <w:spacing w:line="360" w:lineRule="auto"/>
        <w:ind w:firstLine="480"/>
        <w:rPr>
          <w:rFonts w:ascii="宋体" w:eastAsia="宋体" w:hAnsi="宋体"/>
          <w:color w:val="000000" w:themeColor="text1"/>
          <w:sz w:val="24"/>
          <w:szCs w:val="21"/>
        </w:rPr>
      </w:pPr>
    </w:p>
    <w:p w14:paraId="01FAA00F" w14:textId="77777777" w:rsidR="00975DCF" w:rsidRPr="00826F1D" w:rsidRDefault="00975DCF" w:rsidP="00E6291B">
      <w:pPr>
        <w:pStyle w:val="NormalIndent"/>
        <w:tabs>
          <w:tab w:val="left" w:pos="284"/>
          <w:tab w:val="left" w:pos="851"/>
        </w:tabs>
        <w:spacing w:line="360" w:lineRule="auto"/>
        <w:ind w:firstLine="480"/>
        <w:rPr>
          <w:rFonts w:ascii="宋体" w:eastAsia="宋体" w:hAnsi="宋体"/>
          <w:color w:val="000000" w:themeColor="text1"/>
          <w:sz w:val="24"/>
          <w:szCs w:val="21"/>
          <w:u w:val="single"/>
        </w:rPr>
      </w:pPr>
      <w:r w:rsidRPr="00826F1D">
        <w:rPr>
          <w:rFonts w:ascii="宋体" w:eastAsia="宋体" w:hAnsi="宋体" w:hint="eastAsia"/>
          <w:color w:val="000000" w:themeColor="text1"/>
          <w:sz w:val="24"/>
          <w:szCs w:val="21"/>
        </w:rPr>
        <w:t>联系电话（手机号码）：</w:t>
      </w:r>
      <w:r w:rsidRPr="00826F1D">
        <w:rPr>
          <w:rFonts w:ascii="宋体" w:eastAsia="宋体" w:hAnsi="宋体"/>
          <w:color w:val="000000" w:themeColor="text1"/>
          <w:sz w:val="24"/>
          <w:szCs w:val="21"/>
          <w:u w:val="single"/>
        </w:rPr>
        <w:t xml:space="preserve">                        </w:t>
      </w:r>
    </w:p>
    <w:p w14:paraId="06DB048B" w14:textId="77777777" w:rsidR="00975DCF" w:rsidRPr="00826F1D" w:rsidRDefault="00975DCF" w:rsidP="00E6291B">
      <w:pPr>
        <w:pStyle w:val="NormalIndent"/>
        <w:tabs>
          <w:tab w:val="left" w:pos="284"/>
          <w:tab w:val="left" w:pos="851"/>
        </w:tabs>
        <w:spacing w:line="360" w:lineRule="auto"/>
        <w:ind w:firstLine="480"/>
        <w:rPr>
          <w:rFonts w:ascii="宋体" w:eastAsia="宋体" w:hAnsi="宋体"/>
          <w:color w:val="000000" w:themeColor="text1"/>
          <w:sz w:val="24"/>
          <w:szCs w:val="21"/>
        </w:rPr>
      </w:pPr>
    </w:p>
    <w:p w14:paraId="7FD30DF0" w14:textId="751B56E7" w:rsidR="00975DCF" w:rsidRPr="00826F1D" w:rsidRDefault="00975DCF" w:rsidP="00E6291B">
      <w:pPr>
        <w:pStyle w:val="NormalIndent"/>
        <w:tabs>
          <w:tab w:val="left" w:pos="284"/>
          <w:tab w:val="left" w:pos="851"/>
        </w:tabs>
        <w:spacing w:line="360" w:lineRule="auto"/>
        <w:ind w:firstLine="480"/>
        <w:rPr>
          <w:rFonts w:ascii="宋体" w:eastAsia="宋体" w:hAnsi="宋体"/>
          <w:color w:val="000000" w:themeColor="text1"/>
          <w:sz w:val="24"/>
          <w:szCs w:val="21"/>
        </w:rPr>
      </w:pPr>
      <w:r w:rsidRPr="00826F1D">
        <w:rPr>
          <w:rFonts w:ascii="宋体" w:eastAsia="宋体" w:hAnsi="宋体" w:hint="eastAsia"/>
          <w:color w:val="000000" w:themeColor="text1"/>
          <w:sz w:val="24"/>
          <w:szCs w:val="21"/>
        </w:rPr>
        <w:t>营业执照号码：</w:t>
      </w:r>
      <w:r w:rsidRPr="00826F1D">
        <w:rPr>
          <w:rFonts w:ascii="宋体" w:eastAsia="宋体" w:hAnsi="宋体"/>
          <w:color w:val="000000" w:themeColor="text1"/>
          <w:sz w:val="24"/>
          <w:szCs w:val="21"/>
          <w:u w:val="single"/>
        </w:rPr>
        <w:t xml:space="preserve">                      </w:t>
      </w:r>
      <w:r w:rsidRPr="00826F1D">
        <w:rPr>
          <w:rFonts w:ascii="宋体" w:eastAsia="宋体" w:hAnsi="宋体"/>
          <w:color w:val="000000" w:themeColor="text1"/>
          <w:sz w:val="24"/>
          <w:szCs w:val="21"/>
        </w:rPr>
        <w:t xml:space="preserve">      </w:t>
      </w:r>
    </w:p>
    <w:p w14:paraId="5ECAB79E" w14:textId="6EF62373" w:rsidR="00975DCF" w:rsidRDefault="00C6253A" w:rsidP="00E6291B">
      <w:pPr>
        <w:pStyle w:val="NormalIndent"/>
        <w:tabs>
          <w:tab w:val="left" w:pos="284"/>
          <w:tab w:val="left" w:pos="851"/>
        </w:tabs>
        <w:spacing w:line="360" w:lineRule="auto"/>
        <w:ind w:firstLineChars="175"/>
        <w:rPr>
          <w:rFonts w:ascii="宋体" w:eastAsia="宋体" w:hAnsi="宋体"/>
          <w:color w:val="000000" w:themeColor="text1"/>
          <w:sz w:val="24"/>
          <w:szCs w:val="21"/>
        </w:rPr>
      </w:pPr>
      <w:r>
        <w:rPr>
          <w:rFonts w:ascii="宋体" w:eastAsia="宋体" w:hAnsi="宋体" w:hint="eastAsia"/>
          <w:color w:val="000000" w:themeColor="text1"/>
          <w:sz w:val="24"/>
          <w:szCs w:val="21"/>
        </w:rPr>
        <w:t>主营：</w:t>
      </w:r>
    </w:p>
    <w:p w14:paraId="7C29417F" w14:textId="16775CED" w:rsidR="00032C72" w:rsidRDefault="00032C72" w:rsidP="00E6291B">
      <w:pPr>
        <w:pStyle w:val="NormalIndent"/>
        <w:tabs>
          <w:tab w:val="left" w:pos="284"/>
          <w:tab w:val="left" w:pos="851"/>
        </w:tabs>
        <w:spacing w:line="360" w:lineRule="auto"/>
        <w:ind w:firstLineChars="175"/>
        <w:rPr>
          <w:rFonts w:ascii="宋体" w:eastAsia="宋体" w:hAnsi="宋体"/>
          <w:color w:val="000000" w:themeColor="text1"/>
          <w:sz w:val="24"/>
          <w:szCs w:val="21"/>
        </w:rPr>
      </w:pPr>
      <w:r>
        <w:rPr>
          <w:rFonts w:ascii="宋体" w:eastAsia="宋体" w:hAnsi="宋体" w:hint="eastAsia"/>
          <w:color w:val="000000" w:themeColor="text1"/>
          <w:sz w:val="24"/>
          <w:szCs w:val="21"/>
        </w:rPr>
        <w:t>企业类型：</w:t>
      </w:r>
    </w:p>
    <w:p w14:paraId="7C34A478" w14:textId="77777777" w:rsidR="00032C72" w:rsidRPr="00826F1D" w:rsidRDefault="00032C72" w:rsidP="00E6291B">
      <w:pPr>
        <w:pStyle w:val="NormalIndent"/>
        <w:tabs>
          <w:tab w:val="left" w:pos="284"/>
          <w:tab w:val="left" w:pos="851"/>
        </w:tabs>
        <w:spacing w:line="360" w:lineRule="auto"/>
        <w:ind w:firstLineChars="175"/>
        <w:rPr>
          <w:rFonts w:ascii="宋体" w:eastAsia="宋体" w:hAnsi="宋体"/>
          <w:color w:val="000000" w:themeColor="text1"/>
          <w:sz w:val="24"/>
          <w:szCs w:val="21"/>
        </w:rPr>
      </w:pPr>
    </w:p>
    <w:p w14:paraId="21F3218F" w14:textId="7B4313F0" w:rsidR="00975DCF" w:rsidRPr="008306E1" w:rsidRDefault="00975DCF" w:rsidP="00E6291B">
      <w:pPr>
        <w:pStyle w:val="NormalIndent"/>
        <w:tabs>
          <w:tab w:val="left" w:pos="284"/>
          <w:tab w:val="left" w:pos="851"/>
        </w:tabs>
        <w:spacing w:line="360" w:lineRule="auto"/>
        <w:ind w:firstLine="480"/>
        <w:rPr>
          <w:rFonts w:ascii="宋体" w:eastAsia="宋体" w:hAnsi="宋体"/>
          <w:color w:val="000000" w:themeColor="text1"/>
          <w:sz w:val="24"/>
          <w:szCs w:val="21"/>
        </w:rPr>
      </w:pPr>
      <w:r w:rsidRPr="00826F1D">
        <w:rPr>
          <w:rFonts w:ascii="宋体" w:eastAsia="宋体" w:hAnsi="宋体" w:hint="eastAsia"/>
          <w:color w:val="000000" w:themeColor="text1"/>
          <w:sz w:val="24"/>
          <w:szCs w:val="21"/>
        </w:rPr>
        <w:t>说明：</w:t>
      </w:r>
      <w:r w:rsidRPr="00826F1D">
        <w:rPr>
          <w:rFonts w:ascii="宋体" w:eastAsia="宋体" w:hAnsi="宋体"/>
          <w:color w:val="000000" w:themeColor="text1"/>
          <w:sz w:val="24"/>
          <w:szCs w:val="21"/>
        </w:rPr>
        <w:t>1</w:t>
      </w:r>
      <w:r w:rsidRPr="00826F1D">
        <w:rPr>
          <w:rFonts w:ascii="宋体" w:eastAsia="宋体" w:hAnsi="宋体" w:hint="eastAsia"/>
          <w:color w:val="000000" w:themeColor="text1"/>
          <w:sz w:val="24"/>
          <w:szCs w:val="21"/>
        </w:rPr>
        <w:t>、法定代表人为企事业单位、国家机关、社会团体的主要行政负责人。</w:t>
      </w:r>
    </w:p>
    <w:p w14:paraId="2CEE67AD" w14:textId="2B2829C3" w:rsidR="00A64F0C" w:rsidRPr="00F97C37" w:rsidRDefault="00975DCF" w:rsidP="00F97C37">
      <w:pPr>
        <w:tabs>
          <w:tab w:val="left" w:pos="284"/>
          <w:tab w:val="left" w:pos="851"/>
        </w:tabs>
        <w:spacing w:line="360" w:lineRule="auto"/>
        <w:ind w:firstLineChars="500" w:firstLine="1200"/>
        <w:rPr>
          <w:rFonts w:ascii="宋体" w:hAnsi="宋体"/>
          <w:color w:val="000000" w:themeColor="text1"/>
          <w:sz w:val="24"/>
          <w:szCs w:val="24"/>
          <w:u w:val="single"/>
        </w:rPr>
      </w:pPr>
      <w:r w:rsidRPr="005275CF">
        <w:rPr>
          <w:rFonts w:ascii="宋体" w:hAnsi="宋体"/>
          <w:color w:val="000000" w:themeColor="text1"/>
          <w:sz w:val="24"/>
          <w:szCs w:val="21"/>
        </w:rPr>
        <w:t>2、内容必须填写真实、清楚、涂改无效，不得转让、买卖。</w:t>
      </w:r>
    </w:p>
    <w:p w14:paraId="51C43E11" w14:textId="501E13E7" w:rsidR="00975DCF" w:rsidRPr="0054116E" w:rsidRDefault="00A9621B" w:rsidP="00E6291B">
      <w:pPr>
        <w:tabs>
          <w:tab w:val="left" w:pos="284"/>
          <w:tab w:val="left" w:pos="851"/>
        </w:tabs>
        <w:spacing w:line="360" w:lineRule="auto"/>
        <w:ind w:leftChars="136" w:left="299" w:firstLineChars="200" w:firstLine="420"/>
        <w:rPr>
          <w:rFonts w:ascii="宋体" w:hAnsi="宋体"/>
          <w:color w:val="000000" w:themeColor="text1"/>
          <w:sz w:val="24"/>
          <w:u w:val="single"/>
        </w:rPr>
      </w:pPr>
      <w:r w:rsidRPr="008306E1">
        <w:rPr>
          <w:rFonts w:ascii="宋体" w:hAnsi="宋体"/>
          <w:noProof/>
          <w:sz w:val="21"/>
        </w:rPr>
        <mc:AlternateContent>
          <mc:Choice Requires="wps">
            <w:drawing>
              <wp:anchor distT="0" distB="0" distL="114300" distR="114300" simplePos="0" relativeHeight="251659264" behindDoc="0" locked="0" layoutInCell="1" allowOverlap="1" wp14:anchorId="7300EA86" wp14:editId="6B0FA870">
                <wp:simplePos x="0" y="0"/>
                <wp:positionH relativeFrom="column">
                  <wp:posOffset>154940</wp:posOffset>
                </wp:positionH>
                <wp:positionV relativeFrom="paragraph">
                  <wp:posOffset>76200</wp:posOffset>
                </wp:positionV>
                <wp:extent cx="5372100" cy="3129915"/>
                <wp:effectExtent l="0" t="0" r="19050" b="13335"/>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3129915"/>
                        </a:xfrm>
                        <a:prstGeom prst="roundRect">
                          <a:avLst>
                            <a:gd name="adj" fmla="val 16667"/>
                          </a:avLst>
                        </a:prstGeom>
                        <a:solidFill>
                          <a:srgbClr val="FFFFFF"/>
                        </a:solidFill>
                        <a:ln w="9525">
                          <a:solidFill>
                            <a:srgbClr val="000000"/>
                          </a:solidFill>
                          <a:round/>
                        </a:ln>
                      </wps:spPr>
                      <wps:txbx>
                        <w:txbxContent>
                          <w:p w14:paraId="6E374753" w14:textId="77777777" w:rsidR="00975DCF" w:rsidRDefault="00975DCF" w:rsidP="00975DCF">
                            <w:pPr>
                              <w:jc w:val="center"/>
                            </w:pPr>
                            <w:r>
                              <w:rPr>
                                <w:rFonts w:hint="eastAsia"/>
                                <w:b/>
                              </w:rPr>
                              <w:t>提示：请将法定代表人身份证复印件（正反面）粘贴在此处</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00EA86" id="Rectangle: Rounded Corners 4" o:spid="_x0000_s1026" style="position:absolute;left:0;text-align:left;margin-left:12.2pt;margin-top:6pt;width:423pt;height:24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">
                <v:textbox>
                  <w:txbxContent>
                    <w:p w14:paraId="6E374753" w14:textId="77777777" w:rsidR="00975DCF" w:rsidRDefault="00975DCF" w:rsidP="00975DCF">
                      <w:pPr>
                        <w:jc w:val="center"/>
                      </w:pPr>
                      <w:r>
                        <w:rPr>
                          <w:rFonts w:hint="eastAsia"/>
                          <w:b/>
                        </w:rPr>
                        <w:t>提示：请将法定代表人身份证复印件（正反面）粘贴在此处</w:t>
                      </w:r>
                    </w:p>
                  </w:txbxContent>
                </v:textbox>
              </v:roundrect>
            </w:pict>
          </mc:Fallback>
        </mc:AlternateContent>
      </w:r>
    </w:p>
    <w:p w14:paraId="5E0A2BDA" w14:textId="4741453A" w:rsidR="00A64F0C" w:rsidRDefault="00A64F0C" w:rsidP="00E6291B">
      <w:pPr>
        <w:tabs>
          <w:tab w:val="left" w:pos="284"/>
          <w:tab w:val="left" w:pos="851"/>
        </w:tabs>
        <w:spacing w:line="360" w:lineRule="auto"/>
        <w:outlineLvl w:val="0"/>
        <w:rPr>
          <w:rFonts w:ascii="宋体" w:hAnsi="宋体"/>
          <w:color w:val="000000" w:themeColor="text1"/>
          <w:sz w:val="24"/>
        </w:rPr>
      </w:pPr>
    </w:p>
    <w:p w14:paraId="2E09A5A7" w14:textId="57F70982" w:rsidR="00A64F0C" w:rsidRDefault="00A64F0C" w:rsidP="00E6291B">
      <w:pPr>
        <w:tabs>
          <w:tab w:val="left" w:pos="284"/>
          <w:tab w:val="left" w:pos="851"/>
        </w:tabs>
        <w:spacing w:line="360" w:lineRule="auto"/>
        <w:outlineLvl w:val="0"/>
        <w:rPr>
          <w:rFonts w:ascii="宋体" w:hAnsi="宋体"/>
          <w:color w:val="000000" w:themeColor="text1"/>
          <w:sz w:val="24"/>
        </w:rPr>
      </w:pPr>
    </w:p>
    <w:p w14:paraId="3B34B50A" w14:textId="01E54F02" w:rsidR="00A64F0C" w:rsidRDefault="00A64F0C" w:rsidP="00E6291B">
      <w:pPr>
        <w:tabs>
          <w:tab w:val="left" w:pos="284"/>
          <w:tab w:val="left" w:pos="851"/>
        </w:tabs>
        <w:spacing w:line="360" w:lineRule="auto"/>
        <w:outlineLvl w:val="0"/>
        <w:rPr>
          <w:rFonts w:ascii="宋体" w:hAnsi="宋体"/>
          <w:color w:val="000000" w:themeColor="text1"/>
          <w:sz w:val="24"/>
        </w:rPr>
      </w:pPr>
    </w:p>
    <w:p w14:paraId="5514AA4A" w14:textId="7E841F53" w:rsidR="00A64F0C" w:rsidRDefault="00A64F0C" w:rsidP="00E6291B">
      <w:pPr>
        <w:tabs>
          <w:tab w:val="left" w:pos="284"/>
          <w:tab w:val="left" w:pos="851"/>
        </w:tabs>
        <w:spacing w:line="360" w:lineRule="auto"/>
        <w:outlineLvl w:val="0"/>
        <w:rPr>
          <w:rFonts w:ascii="宋体" w:hAnsi="宋体"/>
          <w:color w:val="000000" w:themeColor="text1"/>
          <w:sz w:val="24"/>
        </w:rPr>
      </w:pPr>
    </w:p>
    <w:p w14:paraId="2DB2A0A0" w14:textId="248AEB94" w:rsidR="00A64F0C" w:rsidRDefault="00A64F0C" w:rsidP="00E6291B">
      <w:pPr>
        <w:tabs>
          <w:tab w:val="left" w:pos="284"/>
          <w:tab w:val="left" w:pos="851"/>
        </w:tabs>
        <w:spacing w:line="360" w:lineRule="auto"/>
        <w:outlineLvl w:val="0"/>
        <w:rPr>
          <w:rFonts w:ascii="宋体" w:hAnsi="宋体"/>
          <w:color w:val="000000" w:themeColor="text1"/>
          <w:sz w:val="24"/>
        </w:rPr>
      </w:pPr>
    </w:p>
    <w:p w14:paraId="007C56F3" w14:textId="2D37E5B7" w:rsidR="00A64F0C" w:rsidRDefault="00A64F0C" w:rsidP="00E6291B">
      <w:pPr>
        <w:tabs>
          <w:tab w:val="left" w:pos="284"/>
          <w:tab w:val="left" w:pos="851"/>
        </w:tabs>
        <w:spacing w:line="360" w:lineRule="auto"/>
        <w:outlineLvl w:val="0"/>
        <w:rPr>
          <w:rFonts w:ascii="宋体" w:hAnsi="宋体"/>
          <w:color w:val="000000" w:themeColor="text1"/>
          <w:sz w:val="24"/>
        </w:rPr>
      </w:pPr>
    </w:p>
    <w:p w14:paraId="54746855" w14:textId="16A2F7A7" w:rsidR="00A64F0C" w:rsidRDefault="00A64F0C" w:rsidP="00E6291B">
      <w:pPr>
        <w:tabs>
          <w:tab w:val="left" w:pos="284"/>
          <w:tab w:val="left" w:pos="851"/>
        </w:tabs>
        <w:spacing w:line="360" w:lineRule="auto"/>
        <w:outlineLvl w:val="0"/>
        <w:rPr>
          <w:rFonts w:ascii="宋体" w:hAnsi="宋体"/>
          <w:color w:val="000000" w:themeColor="text1"/>
          <w:sz w:val="24"/>
        </w:rPr>
      </w:pPr>
    </w:p>
    <w:p w14:paraId="050374D9" w14:textId="5F112C96" w:rsidR="00A64F0C" w:rsidRDefault="00A64F0C" w:rsidP="00E6291B">
      <w:pPr>
        <w:tabs>
          <w:tab w:val="left" w:pos="284"/>
          <w:tab w:val="left" w:pos="851"/>
        </w:tabs>
        <w:spacing w:line="360" w:lineRule="auto"/>
        <w:outlineLvl w:val="0"/>
        <w:rPr>
          <w:rFonts w:ascii="宋体" w:hAnsi="宋体"/>
          <w:color w:val="000000" w:themeColor="text1"/>
          <w:sz w:val="24"/>
        </w:rPr>
      </w:pPr>
    </w:p>
    <w:p w14:paraId="27C7D621" w14:textId="115D2C84" w:rsidR="00A64F0C" w:rsidRDefault="00A64F0C" w:rsidP="00F97C37">
      <w:pPr>
        <w:spacing w:after="160" w:line="259" w:lineRule="auto"/>
        <w:rPr>
          <w:rFonts w:ascii="宋体" w:hAnsi="宋体"/>
          <w:b/>
          <w:color w:val="000000" w:themeColor="text1"/>
          <w:sz w:val="28"/>
          <w:szCs w:val="28"/>
        </w:rPr>
      </w:pPr>
      <w:bookmarkStart w:id="16" w:name="_Hlk209091216"/>
      <w:r>
        <w:rPr>
          <w:rFonts w:ascii="宋体" w:hAnsi="宋体" w:hint="eastAsia"/>
          <w:b/>
          <w:color w:val="000000" w:themeColor="text1"/>
          <w:sz w:val="28"/>
          <w:szCs w:val="28"/>
        </w:rPr>
        <w:lastRenderedPageBreak/>
        <w:t>附件3</w:t>
      </w:r>
    </w:p>
    <w:bookmarkEnd w:id="16"/>
    <w:p w14:paraId="2BF570A3" w14:textId="08B29E6B" w:rsidR="00975DCF" w:rsidRPr="00F97C37" w:rsidRDefault="00975DCF" w:rsidP="00F97C37">
      <w:pPr>
        <w:pStyle w:val="PlainText"/>
        <w:tabs>
          <w:tab w:val="left" w:pos="284"/>
          <w:tab w:val="left" w:pos="851"/>
        </w:tabs>
        <w:spacing w:line="360" w:lineRule="auto"/>
        <w:jc w:val="center"/>
        <w:rPr>
          <w:rFonts w:hAnsi="宋体"/>
          <w:b/>
          <w:bCs/>
          <w:color w:val="000000" w:themeColor="text1"/>
          <w:sz w:val="32"/>
          <w:szCs w:val="32"/>
        </w:rPr>
      </w:pPr>
      <w:r w:rsidRPr="0054116E">
        <w:rPr>
          <w:rFonts w:hAnsi="宋体" w:hint="eastAsia"/>
          <w:b/>
          <w:bCs/>
          <w:color w:val="000000" w:themeColor="text1"/>
          <w:sz w:val="32"/>
          <w:szCs w:val="32"/>
        </w:rPr>
        <w:t>法定代表人授权书</w:t>
      </w:r>
    </w:p>
    <w:p w14:paraId="01EEF329" w14:textId="56C74B65" w:rsidR="00975DCF" w:rsidRPr="0054116E" w:rsidRDefault="00975DCF" w:rsidP="00E6291B">
      <w:pPr>
        <w:tabs>
          <w:tab w:val="left" w:pos="284"/>
          <w:tab w:val="left" w:pos="851"/>
        </w:tabs>
        <w:spacing w:line="360" w:lineRule="auto"/>
        <w:rPr>
          <w:rFonts w:ascii="宋体" w:hAnsi="宋体"/>
          <w:color w:val="000000" w:themeColor="text1"/>
          <w:sz w:val="24"/>
          <w:szCs w:val="24"/>
        </w:rPr>
      </w:pPr>
      <w:r w:rsidRPr="00DE096B">
        <w:rPr>
          <w:rFonts w:ascii="宋体" w:hAnsi="宋体" w:hint="eastAsia"/>
          <w:color w:val="000000" w:themeColor="text1"/>
          <w:sz w:val="24"/>
          <w:szCs w:val="24"/>
        </w:rPr>
        <w:t>致：</w:t>
      </w:r>
      <w:r w:rsidR="005275CF" w:rsidRPr="00220728">
        <w:rPr>
          <w:rFonts w:ascii="宋体" w:hAnsi="宋体" w:hint="eastAsia"/>
          <w:color w:val="000000" w:themeColor="text1"/>
          <w:sz w:val="24"/>
        </w:rPr>
        <w:t>广东以色</w:t>
      </w:r>
      <w:r w:rsidR="00812C21">
        <w:rPr>
          <w:rFonts w:ascii="宋体" w:hAnsi="宋体" w:hint="eastAsia"/>
          <w:color w:val="000000" w:themeColor="text1"/>
          <w:sz w:val="24"/>
        </w:rPr>
        <w:t>列</w:t>
      </w:r>
      <w:r w:rsidR="005275CF" w:rsidRPr="00220728">
        <w:rPr>
          <w:rFonts w:ascii="宋体" w:hAnsi="宋体" w:hint="eastAsia"/>
          <w:color w:val="000000" w:themeColor="text1"/>
          <w:sz w:val="24"/>
        </w:rPr>
        <w:t>理工学院</w:t>
      </w:r>
    </w:p>
    <w:p w14:paraId="46F32C7C" w14:textId="3DC610D0" w:rsidR="00975DCF" w:rsidRPr="000A0D34" w:rsidRDefault="00975DCF" w:rsidP="00E6291B">
      <w:pPr>
        <w:tabs>
          <w:tab w:val="left" w:pos="284"/>
          <w:tab w:val="left" w:pos="851"/>
        </w:tabs>
        <w:spacing w:line="360" w:lineRule="auto"/>
        <w:ind w:firstLineChars="200" w:firstLine="480"/>
        <w:rPr>
          <w:rFonts w:ascii="宋体" w:hAnsi="宋体"/>
          <w:color w:val="000000" w:themeColor="text1"/>
          <w:sz w:val="24"/>
          <w:szCs w:val="24"/>
        </w:rPr>
      </w:pPr>
      <w:r w:rsidRPr="000A0D34">
        <w:rPr>
          <w:rFonts w:ascii="宋体" w:hAnsi="宋体" w:hint="eastAsia"/>
          <w:color w:val="000000" w:themeColor="text1"/>
          <w:sz w:val="24"/>
          <w:szCs w:val="24"/>
        </w:rPr>
        <w:t xml:space="preserve">     </w:t>
      </w:r>
      <w:r w:rsidRPr="000A0D34">
        <w:rPr>
          <w:rFonts w:ascii="宋体" w:hAnsi="宋体" w:hint="eastAsia"/>
          <w:color w:val="000000" w:themeColor="text1"/>
          <w:sz w:val="24"/>
          <w:szCs w:val="24"/>
          <w:u w:val="single"/>
        </w:rPr>
        <w:t xml:space="preserve">                      </w:t>
      </w:r>
      <w:r w:rsidRPr="009C159D">
        <w:rPr>
          <w:rFonts w:ascii="宋体" w:hAnsi="宋体" w:hint="eastAsia"/>
          <w:color w:val="000000" w:themeColor="text1"/>
          <w:sz w:val="24"/>
          <w:szCs w:val="24"/>
        </w:rPr>
        <w:t>（投标单位全称）法定代表人</w:t>
      </w:r>
      <w:r w:rsidRPr="00DE096B">
        <w:rPr>
          <w:rFonts w:ascii="宋体" w:hAnsi="宋体"/>
          <w:color w:val="000000" w:themeColor="text1"/>
          <w:sz w:val="24"/>
          <w:szCs w:val="24"/>
          <w:u w:val="single"/>
        </w:rPr>
        <w:t xml:space="preserve">         </w:t>
      </w:r>
      <w:r w:rsidRPr="003F4DB9">
        <w:rPr>
          <w:rFonts w:ascii="宋体" w:hAnsi="宋体" w:hint="eastAsia"/>
          <w:color w:val="000000" w:themeColor="text1"/>
          <w:sz w:val="24"/>
          <w:szCs w:val="24"/>
        </w:rPr>
        <w:t>（姓名）兹授权</w:t>
      </w:r>
      <w:r w:rsidRPr="003F4DB9">
        <w:rPr>
          <w:rFonts w:ascii="宋体" w:hAnsi="宋体"/>
          <w:color w:val="000000" w:themeColor="text1"/>
          <w:sz w:val="24"/>
          <w:szCs w:val="24"/>
          <w:u w:val="single"/>
        </w:rPr>
        <w:t xml:space="preserve">          </w:t>
      </w:r>
      <w:r w:rsidRPr="005C6BEC">
        <w:rPr>
          <w:rFonts w:ascii="宋体" w:hAnsi="宋体" w:hint="eastAsia"/>
          <w:color w:val="000000" w:themeColor="text1"/>
          <w:sz w:val="24"/>
          <w:szCs w:val="24"/>
        </w:rPr>
        <w:t>（授权代表姓名）、</w:t>
      </w:r>
      <w:r w:rsidRPr="00481044">
        <w:rPr>
          <w:rFonts w:ascii="宋体" w:hAnsi="宋体"/>
          <w:color w:val="000000" w:themeColor="text1"/>
          <w:sz w:val="24"/>
          <w:szCs w:val="24"/>
          <w:u w:val="single"/>
        </w:rPr>
        <w:t xml:space="preserve">            (</w:t>
      </w:r>
      <w:r w:rsidRPr="00826F1D">
        <w:rPr>
          <w:rFonts w:ascii="宋体" w:hAnsi="宋体" w:hint="eastAsia"/>
          <w:color w:val="000000" w:themeColor="text1"/>
          <w:sz w:val="24"/>
          <w:szCs w:val="24"/>
        </w:rPr>
        <w:t>身份证号</w:t>
      </w:r>
      <w:r w:rsidRPr="00826F1D">
        <w:rPr>
          <w:rFonts w:ascii="宋体" w:hAnsi="宋体"/>
          <w:color w:val="000000" w:themeColor="text1"/>
          <w:sz w:val="24"/>
          <w:szCs w:val="24"/>
        </w:rPr>
        <w:t>)、</w:t>
      </w:r>
      <w:r w:rsidRPr="00826F1D">
        <w:rPr>
          <w:rFonts w:ascii="宋体" w:hAnsi="宋体"/>
          <w:color w:val="000000" w:themeColor="text1"/>
          <w:sz w:val="24"/>
          <w:szCs w:val="24"/>
          <w:u w:val="single"/>
        </w:rPr>
        <w:t xml:space="preserve">            （</w:t>
      </w:r>
      <w:r w:rsidRPr="00826F1D">
        <w:rPr>
          <w:rFonts w:ascii="宋体" w:hAnsi="宋体" w:hint="eastAsia"/>
          <w:color w:val="000000" w:themeColor="text1"/>
          <w:sz w:val="24"/>
          <w:szCs w:val="24"/>
        </w:rPr>
        <w:t>手机号码）为授权代表，参加贵方组织的</w:t>
      </w:r>
      <w:r w:rsidR="005275CF" w:rsidRPr="003F4DB9">
        <w:rPr>
          <w:rFonts w:ascii="宋体" w:hAnsi="宋体" w:hint="eastAsia"/>
          <w:b/>
          <w:bCs/>
          <w:color w:val="000000" w:themeColor="text1"/>
          <w:sz w:val="24"/>
          <w:szCs w:val="24"/>
          <w:u w:val="single"/>
        </w:rPr>
        <w:t>广东以色列理工学院</w:t>
      </w:r>
      <w:r w:rsidR="005275CF" w:rsidRPr="003F4DB9">
        <w:rPr>
          <w:rFonts w:ascii="宋体" w:hAnsi="宋体"/>
          <w:b/>
          <w:bCs/>
          <w:color w:val="000000" w:themeColor="text1"/>
          <w:sz w:val="24"/>
          <w:szCs w:val="24"/>
          <w:u w:val="single"/>
        </w:rPr>
        <w:t>2025-2026</w:t>
      </w:r>
      <w:r w:rsidR="005275CF" w:rsidRPr="003F4DB9">
        <w:rPr>
          <w:rFonts w:ascii="宋体" w:hAnsi="宋体" w:hint="eastAsia"/>
          <w:b/>
          <w:bCs/>
          <w:color w:val="000000" w:themeColor="text1"/>
          <w:sz w:val="24"/>
          <w:szCs w:val="24"/>
          <w:u w:val="single"/>
        </w:rPr>
        <w:t>年度</w:t>
      </w:r>
      <w:r w:rsidR="00884173">
        <w:rPr>
          <w:rFonts w:ascii="宋体" w:hAnsi="宋体" w:hint="eastAsia"/>
          <w:b/>
          <w:bCs/>
          <w:color w:val="000000" w:themeColor="text1"/>
          <w:sz w:val="24"/>
          <w:szCs w:val="24"/>
          <w:u w:val="single"/>
        </w:rPr>
        <w:t>学生人身意外险</w:t>
      </w:r>
      <w:r w:rsidR="005275CF" w:rsidRPr="003F4DB9">
        <w:rPr>
          <w:rFonts w:ascii="宋体" w:hAnsi="宋体" w:hint="eastAsia"/>
          <w:b/>
          <w:bCs/>
          <w:color w:val="000000" w:themeColor="text1"/>
          <w:sz w:val="24"/>
          <w:szCs w:val="24"/>
          <w:u w:val="single"/>
        </w:rPr>
        <w:t>采购项目</w:t>
      </w:r>
      <w:r w:rsidR="00FA2577">
        <w:rPr>
          <w:rFonts w:ascii="宋体" w:hAnsi="宋体" w:hint="eastAsia"/>
          <w:b/>
          <w:bCs/>
          <w:color w:val="000000" w:themeColor="text1"/>
          <w:sz w:val="24"/>
          <w:szCs w:val="24"/>
          <w:u w:val="single"/>
        </w:rPr>
        <w:t>（第二次）</w:t>
      </w:r>
      <w:r w:rsidRPr="0054116E">
        <w:rPr>
          <w:rFonts w:ascii="宋体" w:hAnsi="宋体" w:hint="eastAsia"/>
          <w:color w:val="000000" w:themeColor="text1"/>
          <w:sz w:val="24"/>
          <w:szCs w:val="24"/>
        </w:rPr>
        <w:t>招标活动。</w:t>
      </w:r>
    </w:p>
    <w:p w14:paraId="79FE5A8D" w14:textId="77777777" w:rsidR="00975DCF" w:rsidRPr="005C6BEC" w:rsidRDefault="00975DCF" w:rsidP="00E6291B">
      <w:pPr>
        <w:tabs>
          <w:tab w:val="left" w:pos="284"/>
          <w:tab w:val="left" w:pos="851"/>
        </w:tabs>
        <w:spacing w:line="360" w:lineRule="auto"/>
        <w:ind w:firstLineChars="200" w:firstLine="480"/>
        <w:rPr>
          <w:rFonts w:ascii="宋体" w:hAnsi="宋体"/>
          <w:color w:val="000000" w:themeColor="text1"/>
          <w:sz w:val="24"/>
          <w:szCs w:val="24"/>
        </w:rPr>
      </w:pPr>
      <w:r w:rsidRPr="009C159D">
        <w:rPr>
          <w:rFonts w:ascii="宋体" w:hAnsi="宋体" w:hint="eastAsia"/>
          <w:color w:val="000000" w:themeColor="text1"/>
          <w:sz w:val="24"/>
          <w:szCs w:val="24"/>
          <w:u w:val="single"/>
        </w:rPr>
        <w:t xml:space="preserve">             </w:t>
      </w:r>
      <w:r w:rsidRPr="00DE096B">
        <w:rPr>
          <w:rFonts w:ascii="宋体" w:hAnsi="宋体" w:hint="eastAsia"/>
          <w:color w:val="000000" w:themeColor="text1"/>
          <w:sz w:val="24"/>
          <w:szCs w:val="24"/>
        </w:rPr>
        <w:t>（授权代表姓名）以我单位的名义并代表我单位签署投标书和所有投标文件，全权处理招投标活动中的一切事宜，其在该项目招投标活动中的一切行为对我单位具有法律约束力。</w:t>
      </w:r>
    </w:p>
    <w:p w14:paraId="2DE4CB56" w14:textId="77777777" w:rsidR="00975DCF" w:rsidRPr="00826F1D" w:rsidRDefault="00975DCF" w:rsidP="00E6291B">
      <w:pPr>
        <w:tabs>
          <w:tab w:val="left" w:pos="284"/>
          <w:tab w:val="left" w:pos="851"/>
        </w:tabs>
        <w:spacing w:line="360" w:lineRule="auto"/>
        <w:ind w:firstLineChars="200" w:firstLine="480"/>
        <w:rPr>
          <w:rFonts w:ascii="宋体" w:hAnsi="宋体"/>
          <w:color w:val="000000" w:themeColor="text1"/>
          <w:sz w:val="24"/>
          <w:szCs w:val="24"/>
        </w:rPr>
      </w:pPr>
      <w:r w:rsidRPr="00481044">
        <w:rPr>
          <w:rFonts w:ascii="宋体" w:hAnsi="宋体" w:hint="eastAsia"/>
          <w:color w:val="000000" w:themeColor="text1"/>
          <w:sz w:val="24"/>
          <w:szCs w:val="24"/>
        </w:rPr>
        <w:t>本授权书于</w:t>
      </w:r>
      <w:r w:rsidRPr="00481044">
        <w:rPr>
          <w:rFonts w:ascii="宋体" w:hAnsi="宋体"/>
          <w:color w:val="000000" w:themeColor="text1"/>
          <w:sz w:val="24"/>
          <w:szCs w:val="24"/>
        </w:rPr>
        <w:t xml:space="preserve"> </w:t>
      </w:r>
      <w:r w:rsidRPr="00826F1D">
        <w:rPr>
          <w:rFonts w:ascii="宋体" w:hAnsi="宋体"/>
          <w:color w:val="000000" w:themeColor="text1"/>
          <w:sz w:val="24"/>
          <w:szCs w:val="24"/>
          <w:u w:val="single"/>
        </w:rPr>
        <w:t xml:space="preserve">     </w:t>
      </w:r>
      <w:r w:rsidRPr="00826F1D">
        <w:rPr>
          <w:rFonts w:ascii="宋体" w:hAnsi="宋体" w:hint="eastAsia"/>
          <w:color w:val="000000" w:themeColor="text1"/>
          <w:sz w:val="24"/>
          <w:szCs w:val="24"/>
        </w:rPr>
        <w:t>年</w:t>
      </w:r>
      <w:r w:rsidRPr="00826F1D">
        <w:rPr>
          <w:rFonts w:ascii="宋体" w:hAnsi="宋体"/>
          <w:color w:val="000000" w:themeColor="text1"/>
          <w:sz w:val="24"/>
          <w:szCs w:val="24"/>
          <w:u w:val="single"/>
        </w:rPr>
        <w:t xml:space="preserve">   </w:t>
      </w:r>
      <w:r w:rsidRPr="00826F1D">
        <w:rPr>
          <w:rFonts w:ascii="宋体" w:hAnsi="宋体" w:hint="eastAsia"/>
          <w:color w:val="000000" w:themeColor="text1"/>
          <w:sz w:val="24"/>
          <w:szCs w:val="24"/>
        </w:rPr>
        <w:t>月</w:t>
      </w:r>
      <w:r w:rsidRPr="00826F1D">
        <w:rPr>
          <w:rFonts w:ascii="宋体" w:hAnsi="宋体"/>
          <w:color w:val="000000" w:themeColor="text1"/>
          <w:sz w:val="24"/>
          <w:szCs w:val="24"/>
          <w:u w:val="single"/>
        </w:rPr>
        <w:t xml:space="preserve">   </w:t>
      </w:r>
      <w:r w:rsidRPr="00826F1D">
        <w:rPr>
          <w:rFonts w:ascii="宋体" w:hAnsi="宋体" w:hint="eastAsia"/>
          <w:color w:val="000000" w:themeColor="text1"/>
          <w:sz w:val="24"/>
          <w:szCs w:val="24"/>
        </w:rPr>
        <w:t>日签字生效，特此声明。</w:t>
      </w:r>
    </w:p>
    <w:p w14:paraId="3D595C50" w14:textId="3E817D59" w:rsidR="00975DCF" w:rsidRPr="00826F1D" w:rsidRDefault="00975DCF" w:rsidP="00F97C37">
      <w:pPr>
        <w:tabs>
          <w:tab w:val="left" w:pos="284"/>
          <w:tab w:val="left" w:pos="851"/>
        </w:tabs>
        <w:spacing w:line="360" w:lineRule="auto"/>
        <w:rPr>
          <w:rFonts w:ascii="宋体" w:hAnsi="宋体"/>
          <w:color w:val="000000" w:themeColor="text1"/>
          <w:sz w:val="24"/>
          <w:szCs w:val="24"/>
        </w:rPr>
      </w:pPr>
    </w:p>
    <w:p w14:paraId="69BE18B8" w14:textId="4774359A" w:rsidR="00975DCF" w:rsidRPr="00826F1D" w:rsidRDefault="00975DCF" w:rsidP="00F97C37">
      <w:pPr>
        <w:tabs>
          <w:tab w:val="left" w:pos="284"/>
          <w:tab w:val="left" w:pos="851"/>
        </w:tabs>
        <w:spacing w:line="360" w:lineRule="auto"/>
        <w:ind w:firstLineChars="200" w:firstLine="480"/>
        <w:rPr>
          <w:rFonts w:ascii="宋体" w:hAnsi="宋体"/>
          <w:color w:val="000000" w:themeColor="text1"/>
          <w:sz w:val="24"/>
          <w:szCs w:val="24"/>
          <w:u w:val="single"/>
        </w:rPr>
      </w:pPr>
      <w:r w:rsidRPr="00826F1D">
        <w:rPr>
          <w:rFonts w:ascii="宋体" w:hAnsi="宋体" w:hint="eastAsia"/>
          <w:color w:val="000000" w:themeColor="text1"/>
          <w:sz w:val="24"/>
          <w:szCs w:val="24"/>
        </w:rPr>
        <w:t>投标单位名称（公章）：</w:t>
      </w:r>
      <w:r w:rsidRPr="00826F1D">
        <w:rPr>
          <w:rFonts w:ascii="宋体" w:hAnsi="宋体"/>
          <w:color w:val="000000" w:themeColor="text1"/>
          <w:sz w:val="24"/>
          <w:szCs w:val="24"/>
          <w:u w:val="single"/>
        </w:rPr>
        <w:t xml:space="preserve">                           </w:t>
      </w:r>
    </w:p>
    <w:p w14:paraId="3CC73A0A" w14:textId="77777777" w:rsidR="00975DCF" w:rsidRPr="005275CF" w:rsidRDefault="00975DCF" w:rsidP="00E6291B">
      <w:pPr>
        <w:pStyle w:val="Date"/>
        <w:tabs>
          <w:tab w:val="left" w:pos="284"/>
          <w:tab w:val="left" w:pos="851"/>
        </w:tabs>
        <w:spacing w:line="360" w:lineRule="auto"/>
        <w:ind w:leftChars="0" w:left="0" w:firstLineChars="200" w:firstLine="480"/>
        <w:rPr>
          <w:rFonts w:ascii="宋体" w:hAnsi="宋体"/>
          <w:color w:val="000000" w:themeColor="text1"/>
          <w:sz w:val="24"/>
          <w:u w:val="single"/>
        </w:rPr>
      </w:pPr>
      <w:r w:rsidRPr="005275CF">
        <w:rPr>
          <w:rFonts w:ascii="宋体" w:hAnsi="宋体" w:hint="eastAsia"/>
          <w:color w:val="000000" w:themeColor="text1"/>
          <w:sz w:val="24"/>
        </w:rPr>
        <w:t>法定代表人（签字或签章）：</w:t>
      </w:r>
      <w:r w:rsidRPr="005275CF">
        <w:rPr>
          <w:rFonts w:ascii="宋体" w:hAnsi="宋体"/>
          <w:color w:val="000000" w:themeColor="text1"/>
          <w:sz w:val="24"/>
          <w:u w:val="single"/>
        </w:rPr>
        <w:t xml:space="preserve">                              </w:t>
      </w:r>
    </w:p>
    <w:p w14:paraId="420A5A63" w14:textId="77777777" w:rsidR="00975DCF" w:rsidRPr="005C6BEC" w:rsidRDefault="00975DCF" w:rsidP="00E6291B">
      <w:pPr>
        <w:tabs>
          <w:tab w:val="left" w:pos="284"/>
          <w:tab w:val="left" w:pos="851"/>
        </w:tabs>
        <w:spacing w:line="360" w:lineRule="auto"/>
        <w:ind w:firstLineChars="200" w:firstLine="480"/>
        <w:rPr>
          <w:rFonts w:ascii="宋体" w:hAnsi="宋体"/>
          <w:color w:val="000000" w:themeColor="text1"/>
          <w:sz w:val="24"/>
          <w:szCs w:val="24"/>
        </w:rPr>
      </w:pPr>
      <w:r w:rsidRPr="00DE096B">
        <w:rPr>
          <w:rFonts w:ascii="宋体" w:hAnsi="宋体" w:hint="eastAsia"/>
          <w:color w:val="000000" w:themeColor="text1"/>
          <w:sz w:val="24"/>
          <w:szCs w:val="24"/>
        </w:rPr>
        <w:t>日期：</w:t>
      </w:r>
      <w:r w:rsidRPr="00DE096B">
        <w:rPr>
          <w:rFonts w:ascii="宋体" w:hAnsi="宋体"/>
          <w:color w:val="000000" w:themeColor="text1"/>
          <w:sz w:val="24"/>
          <w:szCs w:val="24"/>
        </w:rPr>
        <w:t xml:space="preserve">     </w:t>
      </w:r>
      <w:r w:rsidRPr="003F4DB9">
        <w:rPr>
          <w:rFonts w:ascii="宋体" w:hAnsi="宋体" w:hint="eastAsia"/>
          <w:color w:val="000000" w:themeColor="text1"/>
          <w:sz w:val="24"/>
          <w:szCs w:val="24"/>
        </w:rPr>
        <w:t>年</w:t>
      </w:r>
      <w:r w:rsidRPr="003F4DB9">
        <w:rPr>
          <w:rFonts w:ascii="宋体" w:hAnsi="宋体"/>
          <w:color w:val="000000" w:themeColor="text1"/>
          <w:sz w:val="24"/>
          <w:szCs w:val="24"/>
        </w:rPr>
        <w:t xml:space="preserve">   </w:t>
      </w:r>
      <w:r w:rsidRPr="003F4DB9">
        <w:rPr>
          <w:rFonts w:ascii="宋体" w:hAnsi="宋体" w:hint="eastAsia"/>
          <w:color w:val="000000" w:themeColor="text1"/>
          <w:sz w:val="24"/>
          <w:szCs w:val="24"/>
        </w:rPr>
        <w:t>月</w:t>
      </w:r>
      <w:r w:rsidRPr="003F4DB9">
        <w:rPr>
          <w:rFonts w:ascii="宋体" w:hAnsi="宋体"/>
          <w:color w:val="000000" w:themeColor="text1"/>
          <w:sz w:val="24"/>
          <w:szCs w:val="24"/>
        </w:rPr>
        <w:t xml:space="preserve">   </w:t>
      </w:r>
      <w:r w:rsidRPr="005C6BEC">
        <w:rPr>
          <w:rFonts w:ascii="宋体" w:hAnsi="宋体" w:hint="eastAsia"/>
          <w:color w:val="000000" w:themeColor="text1"/>
          <w:sz w:val="24"/>
          <w:szCs w:val="24"/>
        </w:rPr>
        <w:t>日</w:t>
      </w:r>
    </w:p>
    <w:p w14:paraId="223A701E" w14:textId="77777777" w:rsidR="00975DCF" w:rsidRPr="00481044" w:rsidRDefault="00975DCF" w:rsidP="00E6291B">
      <w:pPr>
        <w:tabs>
          <w:tab w:val="left" w:pos="284"/>
          <w:tab w:val="left" w:pos="851"/>
        </w:tabs>
        <w:spacing w:line="360" w:lineRule="auto"/>
        <w:ind w:firstLineChars="200" w:firstLine="480"/>
        <w:rPr>
          <w:rFonts w:ascii="宋体" w:hAnsi="宋体"/>
          <w:color w:val="000000" w:themeColor="text1"/>
          <w:sz w:val="24"/>
          <w:szCs w:val="24"/>
        </w:rPr>
      </w:pPr>
    </w:p>
    <w:p w14:paraId="36EBF4CF" w14:textId="77777777" w:rsidR="00975DCF" w:rsidRPr="005275CF" w:rsidRDefault="00975DCF" w:rsidP="00E6291B">
      <w:pPr>
        <w:pStyle w:val="Date"/>
        <w:tabs>
          <w:tab w:val="left" w:pos="284"/>
          <w:tab w:val="left" w:pos="851"/>
        </w:tabs>
        <w:spacing w:line="360" w:lineRule="auto"/>
        <w:ind w:leftChars="0" w:left="0" w:firstLineChars="200" w:firstLine="480"/>
        <w:rPr>
          <w:rFonts w:ascii="宋体" w:hAnsi="宋体"/>
          <w:color w:val="000000" w:themeColor="text1"/>
          <w:sz w:val="24"/>
          <w:u w:val="single"/>
        </w:rPr>
      </w:pPr>
      <w:r w:rsidRPr="005275CF">
        <w:rPr>
          <w:rFonts w:ascii="宋体" w:hAnsi="宋体" w:hint="eastAsia"/>
          <w:color w:val="000000" w:themeColor="text1"/>
          <w:sz w:val="24"/>
        </w:rPr>
        <w:t>授权代表（签字）：</w:t>
      </w:r>
      <w:r w:rsidRPr="005275CF">
        <w:rPr>
          <w:rFonts w:ascii="宋体" w:hAnsi="宋体"/>
          <w:color w:val="000000" w:themeColor="text1"/>
          <w:sz w:val="24"/>
          <w:u w:val="single"/>
        </w:rPr>
        <w:t xml:space="preserve">                    </w:t>
      </w:r>
    </w:p>
    <w:p w14:paraId="151B6EBC" w14:textId="6B5B27F5" w:rsidR="00975DCF" w:rsidRPr="003F4DB9" w:rsidRDefault="00975DCF" w:rsidP="00E6291B">
      <w:pPr>
        <w:spacing w:line="360" w:lineRule="auto"/>
        <w:rPr>
          <w:rFonts w:ascii="宋体" w:hAnsi="宋体"/>
          <w:color w:val="000000" w:themeColor="text1"/>
          <w:sz w:val="24"/>
          <w:szCs w:val="24"/>
        </w:rPr>
      </w:pPr>
      <w:r w:rsidRPr="003F4DB9">
        <w:rPr>
          <w:rFonts w:ascii="宋体" w:hAnsi="宋体"/>
          <w:noProof/>
          <w:sz w:val="24"/>
          <w:szCs w:val="24"/>
        </w:rPr>
        <mc:AlternateContent>
          <mc:Choice Requires="wps">
            <w:drawing>
              <wp:anchor distT="0" distB="0" distL="114300" distR="114300" simplePos="0" relativeHeight="251660288" behindDoc="0" locked="0" layoutInCell="1" allowOverlap="1" wp14:anchorId="05321AB5" wp14:editId="12ABFED0">
                <wp:simplePos x="0" y="0"/>
                <wp:positionH relativeFrom="column">
                  <wp:posOffset>-116205</wp:posOffset>
                </wp:positionH>
                <wp:positionV relativeFrom="paragraph">
                  <wp:posOffset>149225</wp:posOffset>
                </wp:positionV>
                <wp:extent cx="5629910" cy="2532380"/>
                <wp:effectExtent l="0" t="0" r="27940" b="20320"/>
                <wp:wrapNone/>
                <wp:docPr id="3" name="Flowchart: Alternate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910" cy="2532380"/>
                        </a:xfrm>
                        <a:prstGeom prst="flowChartAlternateProcess">
                          <a:avLst/>
                        </a:prstGeom>
                        <a:solidFill>
                          <a:srgbClr val="FFFFFF"/>
                        </a:solidFill>
                        <a:ln w="9525">
                          <a:solidFill>
                            <a:srgbClr val="000000"/>
                          </a:solidFill>
                          <a:prstDash val="dash"/>
                          <a:miter lim="800000"/>
                        </a:ln>
                      </wps:spPr>
                      <wps:txbx>
                        <w:txbxContent>
                          <w:p w14:paraId="0B0F0C4A" w14:textId="77777777" w:rsidR="00975DCF" w:rsidRDefault="00975DCF" w:rsidP="00975DCF">
                            <w:pPr>
                              <w:jc w:val="center"/>
                              <w:rPr>
                                <w:b/>
                              </w:rPr>
                            </w:pPr>
                            <w:r>
                              <w:rPr>
                                <w:rFonts w:hint="eastAsia"/>
                                <w:b/>
                              </w:rPr>
                              <w:t>提示：请将授权代表身份证复印件（正反面）粘贴在此处，并加盖公章。</w:t>
                            </w:r>
                          </w:p>
                          <w:p w14:paraId="5B57332C" w14:textId="77777777" w:rsidR="00975DCF" w:rsidRDefault="00975DCF" w:rsidP="00975DCF">
                            <w:pPr>
                              <w:jc w:val="center"/>
                              <w:rPr>
                                <w:b/>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321AB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 o:spid="_x0000_s1027" type="#_x0000_t176" style="position:absolute;margin-left:-9.15pt;margin-top:11.75pt;width:443.3pt;height:19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">
                <v:stroke dashstyle="dash"/>
                <v:textbox>
                  <w:txbxContent>
                    <w:p w14:paraId="0B0F0C4A" w14:textId="77777777" w:rsidR="00975DCF" w:rsidRDefault="00975DCF" w:rsidP="00975DCF">
                      <w:pPr>
                        <w:jc w:val="center"/>
                        <w:rPr>
                          <w:b/>
                        </w:rPr>
                      </w:pPr>
                      <w:r>
                        <w:rPr>
                          <w:rFonts w:hint="eastAsia"/>
                          <w:b/>
                        </w:rPr>
                        <w:t>提示：请将授权代表身份证复印件（正反面）粘贴在此处，并加盖公章。</w:t>
                      </w:r>
                    </w:p>
                    <w:p w14:paraId="5B57332C" w14:textId="77777777" w:rsidR="00975DCF" w:rsidRDefault="00975DCF" w:rsidP="00975DCF">
                      <w:pPr>
                        <w:jc w:val="center"/>
                        <w:rPr>
                          <w:b/>
                        </w:rPr>
                      </w:pPr>
                    </w:p>
                  </w:txbxContent>
                </v:textbox>
              </v:shape>
            </w:pict>
          </mc:Fallback>
        </mc:AlternateContent>
      </w:r>
    </w:p>
    <w:p w14:paraId="5873EB5A" w14:textId="77777777" w:rsidR="00975DCF" w:rsidRPr="003F4DB9" w:rsidRDefault="00975DCF" w:rsidP="00E6291B">
      <w:pPr>
        <w:spacing w:line="360" w:lineRule="auto"/>
        <w:rPr>
          <w:rFonts w:ascii="宋体" w:hAnsi="宋体"/>
          <w:color w:val="000000" w:themeColor="text1"/>
          <w:sz w:val="24"/>
          <w:szCs w:val="24"/>
        </w:rPr>
      </w:pPr>
    </w:p>
    <w:p w14:paraId="7218B95A" w14:textId="77777777" w:rsidR="00975DCF" w:rsidRPr="003F4DB9" w:rsidRDefault="00975DCF" w:rsidP="00E6291B">
      <w:pPr>
        <w:tabs>
          <w:tab w:val="left" w:pos="284"/>
          <w:tab w:val="left" w:pos="851"/>
        </w:tabs>
        <w:spacing w:line="360" w:lineRule="auto"/>
        <w:ind w:firstLineChars="200" w:firstLine="480"/>
        <w:rPr>
          <w:rFonts w:ascii="宋体" w:hAnsi="宋体" w:cs="Arial"/>
          <w:color w:val="000000" w:themeColor="text1"/>
          <w:sz w:val="24"/>
          <w:szCs w:val="24"/>
        </w:rPr>
      </w:pPr>
      <w:r w:rsidRPr="0054116E">
        <w:rPr>
          <w:rFonts w:ascii="宋体" w:hAnsi="宋体" w:hint="eastAsia"/>
          <w:color w:val="000000" w:themeColor="text1"/>
          <w:sz w:val="24"/>
          <w:szCs w:val="24"/>
        </w:rPr>
        <w:t>日期：</w:t>
      </w:r>
      <w:r w:rsidRPr="000A0D34">
        <w:rPr>
          <w:rFonts w:ascii="宋体" w:hAnsi="宋体" w:hint="eastAsia"/>
          <w:color w:val="000000" w:themeColor="text1"/>
          <w:sz w:val="24"/>
          <w:szCs w:val="24"/>
        </w:rPr>
        <w:t xml:space="preserve">     </w:t>
      </w:r>
      <w:r w:rsidRPr="009C159D">
        <w:rPr>
          <w:rFonts w:ascii="宋体" w:hAnsi="宋体" w:hint="eastAsia"/>
          <w:color w:val="000000" w:themeColor="text1"/>
          <w:sz w:val="24"/>
          <w:szCs w:val="24"/>
        </w:rPr>
        <w:t>年</w:t>
      </w:r>
      <w:r w:rsidRPr="00DE096B">
        <w:rPr>
          <w:rFonts w:ascii="宋体" w:hAnsi="宋体"/>
          <w:color w:val="000000" w:themeColor="text1"/>
          <w:sz w:val="24"/>
          <w:szCs w:val="24"/>
        </w:rPr>
        <w:t xml:space="preserve">   </w:t>
      </w:r>
      <w:r w:rsidRPr="003F4DB9">
        <w:rPr>
          <w:rFonts w:ascii="宋体" w:hAnsi="宋体"/>
          <w:color w:val="000000" w:themeColor="text1"/>
          <w:sz w:val="24"/>
          <w:szCs w:val="24"/>
        </w:rPr>
        <w:t>月   日</w:t>
      </w:r>
    </w:p>
    <w:p w14:paraId="398BB3D9" w14:textId="77777777" w:rsidR="00975DCF" w:rsidRPr="0054116E" w:rsidRDefault="00975DCF" w:rsidP="00E6291B">
      <w:pPr>
        <w:pStyle w:val="PlainText"/>
        <w:tabs>
          <w:tab w:val="left" w:pos="284"/>
          <w:tab w:val="left" w:pos="851"/>
        </w:tabs>
        <w:spacing w:line="360" w:lineRule="auto"/>
        <w:ind w:leftChars="136" w:left="299" w:firstLineChars="200" w:firstLine="480"/>
        <w:rPr>
          <w:rFonts w:hAnsi="宋体"/>
          <w:color w:val="000000" w:themeColor="text1"/>
          <w:sz w:val="24"/>
        </w:rPr>
      </w:pPr>
    </w:p>
    <w:p w14:paraId="3F7F52F0" w14:textId="77777777" w:rsidR="00975DCF" w:rsidRPr="000A0D34" w:rsidRDefault="00975DCF" w:rsidP="00E6291B">
      <w:pPr>
        <w:pStyle w:val="PlainText"/>
        <w:tabs>
          <w:tab w:val="left" w:pos="284"/>
          <w:tab w:val="left" w:pos="851"/>
        </w:tabs>
        <w:spacing w:line="360" w:lineRule="auto"/>
        <w:ind w:leftChars="136" w:left="299" w:firstLineChars="200" w:firstLine="480"/>
        <w:rPr>
          <w:rFonts w:hAnsi="宋体"/>
          <w:color w:val="000000" w:themeColor="text1"/>
          <w:sz w:val="24"/>
        </w:rPr>
      </w:pPr>
    </w:p>
    <w:p w14:paraId="129DA97E" w14:textId="77777777" w:rsidR="00975DCF" w:rsidRPr="009C159D" w:rsidRDefault="00975DCF" w:rsidP="00E6291B">
      <w:pPr>
        <w:pStyle w:val="PlainText"/>
        <w:tabs>
          <w:tab w:val="left" w:pos="284"/>
          <w:tab w:val="left" w:pos="851"/>
        </w:tabs>
        <w:spacing w:line="360" w:lineRule="auto"/>
        <w:ind w:leftChars="136" w:left="299" w:firstLineChars="200" w:firstLine="480"/>
        <w:rPr>
          <w:rFonts w:hAnsi="宋体"/>
          <w:color w:val="000000" w:themeColor="text1"/>
          <w:sz w:val="24"/>
        </w:rPr>
      </w:pPr>
    </w:p>
    <w:p w14:paraId="457BF441" w14:textId="77777777" w:rsidR="00975DCF" w:rsidRPr="005275CF" w:rsidRDefault="00975DCF" w:rsidP="00E6291B">
      <w:pPr>
        <w:pStyle w:val="PlainText"/>
        <w:tabs>
          <w:tab w:val="left" w:pos="284"/>
          <w:tab w:val="left" w:pos="851"/>
        </w:tabs>
        <w:spacing w:line="360" w:lineRule="auto"/>
        <w:ind w:leftChars="136" w:left="299" w:firstLineChars="200" w:firstLine="480"/>
        <w:rPr>
          <w:rFonts w:hAnsi="宋体"/>
          <w:color w:val="000000" w:themeColor="text1"/>
          <w:sz w:val="24"/>
        </w:rPr>
      </w:pPr>
    </w:p>
    <w:p w14:paraId="3F564545" w14:textId="77777777" w:rsidR="00975DCF" w:rsidRPr="005275CF" w:rsidRDefault="00975DCF" w:rsidP="00E6291B">
      <w:pPr>
        <w:pStyle w:val="PlainText"/>
        <w:tabs>
          <w:tab w:val="left" w:pos="284"/>
          <w:tab w:val="left" w:pos="851"/>
        </w:tabs>
        <w:spacing w:line="360" w:lineRule="auto"/>
        <w:ind w:leftChars="136" w:left="299" w:firstLineChars="200" w:firstLine="480"/>
        <w:rPr>
          <w:rFonts w:hAnsi="宋体"/>
          <w:color w:val="000000" w:themeColor="text1"/>
          <w:sz w:val="24"/>
        </w:rPr>
      </w:pPr>
    </w:p>
    <w:p w14:paraId="6BAC31DE" w14:textId="77777777" w:rsidR="00975DCF" w:rsidRPr="005275CF" w:rsidRDefault="00975DCF" w:rsidP="00E6291B">
      <w:pPr>
        <w:pStyle w:val="PlainText"/>
        <w:tabs>
          <w:tab w:val="left" w:pos="284"/>
          <w:tab w:val="left" w:pos="851"/>
        </w:tabs>
        <w:spacing w:line="360" w:lineRule="auto"/>
        <w:ind w:leftChars="136" w:left="299" w:firstLineChars="200" w:firstLine="480"/>
        <w:rPr>
          <w:rFonts w:hAnsi="宋体"/>
          <w:color w:val="000000" w:themeColor="text1"/>
          <w:sz w:val="24"/>
        </w:rPr>
      </w:pPr>
    </w:p>
    <w:p w14:paraId="3F7687A7" w14:textId="77777777" w:rsidR="00F97C37" w:rsidRDefault="00F97C37" w:rsidP="00F97C37">
      <w:pPr>
        <w:pStyle w:val="PlainText"/>
        <w:tabs>
          <w:tab w:val="left" w:pos="284"/>
          <w:tab w:val="left" w:pos="851"/>
        </w:tabs>
        <w:spacing w:line="360" w:lineRule="auto"/>
        <w:rPr>
          <w:rFonts w:hAnsi="宋体" w:cs="仿宋_GB2312"/>
          <w:b/>
          <w:bCs/>
          <w:color w:val="000000" w:themeColor="text1"/>
          <w:sz w:val="22"/>
          <w:szCs w:val="22"/>
          <w:lang w:val="zh-CN"/>
        </w:rPr>
      </w:pPr>
    </w:p>
    <w:p w14:paraId="5F6436B8" w14:textId="503940C4" w:rsidR="00975DCF" w:rsidRPr="00105802" w:rsidRDefault="00975DCF" w:rsidP="00F97C37">
      <w:pPr>
        <w:pStyle w:val="PlainText"/>
        <w:tabs>
          <w:tab w:val="left" w:pos="284"/>
          <w:tab w:val="left" w:pos="851"/>
        </w:tabs>
        <w:spacing w:line="360" w:lineRule="auto"/>
        <w:rPr>
          <w:rFonts w:hAnsi="宋体" w:cs="仿宋_GB2312"/>
          <w:b/>
          <w:bCs/>
          <w:color w:val="000000" w:themeColor="text1"/>
          <w:sz w:val="22"/>
          <w:szCs w:val="22"/>
          <w:lang w:val="zh-CN"/>
        </w:rPr>
      </w:pPr>
      <w:r w:rsidRPr="00105802">
        <w:rPr>
          <w:rFonts w:hAnsi="宋体" w:cs="仿宋_GB2312" w:hint="eastAsia"/>
          <w:b/>
          <w:bCs/>
          <w:color w:val="000000" w:themeColor="text1"/>
          <w:sz w:val="22"/>
          <w:szCs w:val="22"/>
          <w:lang w:val="zh-CN"/>
        </w:rPr>
        <w:t>说明：</w:t>
      </w:r>
      <w:r w:rsidRPr="00105802">
        <w:rPr>
          <w:rFonts w:hAnsi="宋体" w:cs="仿宋_GB2312" w:hint="eastAsia"/>
          <w:b/>
          <w:bCs/>
          <w:color w:val="000000" w:themeColor="text1"/>
          <w:sz w:val="22"/>
          <w:szCs w:val="22"/>
        </w:rPr>
        <w:t>法定代表人为投标人代表并亲自签署投标书的可不提交</w:t>
      </w:r>
      <w:r w:rsidR="005275CF" w:rsidRPr="00105802">
        <w:rPr>
          <w:rFonts w:hAnsi="宋体" w:cs="仿宋_GB2312" w:hint="eastAsia"/>
          <w:b/>
          <w:bCs/>
          <w:color w:val="000000" w:themeColor="text1"/>
          <w:sz w:val="22"/>
          <w:szCs w:val="22"/>
        </w:rPr>
        <w:t>。</w:t>
      </w:r>
    </w:p>
    <w:p w14:paraId="5330649B" w14:textId="5F8139E3" w:rsidR="00BD5177" w:rsidRDefault="00BD5177" w:rsidP="00E6291B">
      <w:pPr>
        <w:tabs>
          <w:tab w:val="left" w:pos="284"/>
          <w:tab w:val="left" w:pos="851"/>
        </w:tabs>
        <w:spacing w:line="360" w:lineRule="auto"/>
        <w:rPr>
          <w:rFonts w:ascii="宋体" w:hAnsi="宋体"/>
          <w:b/>
          <w:color w:val="000000" w:themeColor="text1"/>
          <w:sz w:val="28"/>
          <w:szCs w:val="28"/>
        </w:rPr>
      </w:pPr>
      <w:bookmarkStart w:id="17" w:name="_Toc209091792"/>
      <w:bookmarkStart w:id="18" w:name="_Toc209091003"/>
      <w:r>
        <w:rPr>
          <w:rFonts w:ascii="宋体" w:hAnsi="宋体" w:hint="eastAsia"/>
          <w:b/>
          <w:color w:val="000000" w:themeColor="text1"/>
          <w:sz w:val="28"/>
          <w:szCs w:val="28"/>
        </w:rPr>
        <w:lastRenderedPageBreak/>
        <w:t>附件</w:t>
      </w:r>
      <w:r>
        <w:rPr>
          <w:rFonts w:ascii="宋体" w:hAnsi="宋体"/>
          <w:b/>
          <w:color w:val="000000" w:themeColor="text1"/>
          <w:sz w:val="28"/>
          <w:szCs w:val="28"/>
        </w:rPr>
        <w:t>4</w:t>
      </w:r>
      <w:bookmarkEnd w:id="17"/>
    </w:p>
    <w:p w14:paraId="31535825" w14:textId="1BE3BA7B" w:rsidR="00975DCF" w:rsidRPr="00826F1D" w:rsidRDefault="006A751C" w:rsidP="00E6291B">
      <w:pPr>
        <w:spacing w:line="360" w:lineRule="auto"/>
        <w:jc w:val="center"/>
        <w:rPr>
          <w:rFonts w:ascii="宋体" w:hAnsi="宋体"/>
          <w:b/>
          <w:bCs/>
          <w:kern w:val="2"/>
          <w:sz w:val="32"/>
          <w:szCs w:val="32"/>
        </w:rPr>
      </w:pPr>
      <w:r w:rsidRPr="00826F1D">
        <w:rPr>
          <w:rFonts w:ascii="宋体" w:hAnsi="宋体" w:hint="eastAsia"/>
          <w:b/>
          <w:bCs/>
          <w:sz w:val="32"/>
          <w:szCs w:val="32"/>
        </w:rPr>
        <w:t>报价表</w:t>
      </w:r>
      <w:r w:rsidR="005D331D" w:rsidRPr="00826F1D">
        <w:rPr>
          <w:rFonts w:ascii="宋体" w:hAnsi="宋体"/>
          <w:b/>
          <w:bCs/>
          <w:sz w:val="32"/>
          <w:szCs w:val="32"/>
        </w:rPr>
        <w:t>(</w:t>
      </w:r>
      <w:r w:rsidR="00726710" w:rsidRPr="00826F1D">
        <w:rPr>
          <w:rFonts w:ascii="宋体" w:hAnsi="宋体" w:hint="eastAsia"/>
          <w:b/>
          <w:bCs/>
          <w:sz w:val="32"/>
          <w:szCs w:val="32"/>
        </w:rPr>
        <w:t>开</w:t>
      </w:r>
      <w:r w:rsidR="00975DCF" w:rsidRPr="00826F1D">
        <w:rPr>
          <w:rFonts w:ascii="宋体" w:hAnsi="宋体" w:hint="eastAsia"/>
          <w:b/>
          <w:bCs/>
          <w:sz w:val="32"/>
          <w:szCs w:val="32"/>
        </w:rPr>
        <w:t>标一览表</w:t>
      </w:r>
      <w:r w:rsidR="005D331D" w:rsidRPr="00826F1D">
        <w:rPr>
          <w:rFonts w:ascii="宋体" w:hAnsi="宋体"/>
          <w:b/>
          <w:bCs/>
          <w:sz w:val="32"/>
          <w:szCs w:val="32"/>
        </w:rPr>
        <w:t>)</w:t>
      </w:r>
      <w:bookmarkEnd w:id="18"/>
    </w:p>
    <w:p w14:paraId="65694882" w14:textId="77777777" w:rsidR="00975DCF" w:rsidRDefault="00975DCF" w:rsidP="00E6291B">
      <w:pPr>
        <w:spacing w:line="360" w:lineRule="auto"/>
        <w:rPr>
          <w:rFonts w:ascii="Times New Roman" w:hAnsi="宋体" w:cs="仿宋_GB2312"/>
          <w:color w:val="000000" w:themeColor="text1"/>
          <w:sz w:val="24"/>
          <w:szCs w:val="24"/>
        </w:rPr>
      </w:pPr>
    </w:p>
    <w:p w14:paraId="130F9EAD" w14:textId="2C6FCA7F" w:rsidR="00975DCF" w:rsidRDefault="00975DCF" w:rsidP="00E6291B">
      <w:pPr>
        <w:tabs>
          <w:tab w:val="left" w:pos="284"/>
          <w:tab w:val="left" w:pos="851"/>
        </w:tabs>
        <w:spacing w:line="360" w:lineRule="auto"/>
        <w:rPr>
          <w:rFonts w:asciiTheme="minorEastAsia" w:hAnsiTheme="minorEastAsia" w:cs="Times New Roman"/>
          <w:color w:val="000000" w:themeColor="text1"/>
          <w:sz w:val="24"/>
        </w:rPr>
      </w:pPr>
      <w:r>
        <w:rPr>
          <w:rFonts w:ascii="宋体" w:hAnsi="宋体" w:hint="eastAsia"/>
          <w:color w:val="000000" w:themeColor="text1"/>
          <w:sz w:val="24"/>
        </w:rPr>
        <w:t>项目名称：</w:t>
      </w:r>
      <w:bookmarkStart w:id="19" w:name="_Hlk209086440"/>
      <w:r w:rsidR="005275CF" w:rsidRPr="003F4DB9">
        <w:rPr>
          <w:rFonts w:ascii="宋体" w:hAnsi="宋体" w:cs="宋体" w:hint="eastAsia"/>
          <w:b/>
          <w:bCs/>
          <w:color w:val="000000"/>
          <w:kern w:val="2"/>
          <w:sz w:val="24"/>
          <w:szCs w:val="24"/>
        </w:rPr>
        <w:t>广东以色列理工学院</w:t>
      </w:r>
      <w:bookmarkEnd w:id="19"/>
      <w:r w:rsidR="005275CF" w:rsidRPr="003F4DB9">
        <w:rPr>
          <w:rFonts w:ascii="宋体" w:hAnsi="宋体" w:cs="宋体"/>
          <w:b/>
          <w:bCs/>
          <w:color w:val="000000"/>
          <w:kern w:val="2"/>
          <w:sz w:val="24"/>
          <w:szCs w:val="24"/>
        </w:rPr>
        <w:t>2025-2026</w:t>
      </w:r>
      <w:r w:rsidR="005275CF" w:rsidRPr="003F4DB9">
        <w:rPr>
          <w:rFonts w:ascii="宋体" w:hAnsi="宋体" w:cs="宋体" w:hint="eastAsia"/>
          <w:b/>
          <w:bCs/>
          <w:color w:val="000000"/>
          <w:kern w:val="2"/>
          <w:sz w:val="24"/>
          <w:szCs w:val="24"/>
        </w:rPr>
        <w:t>年度</w:t>
      </w:r>
      <w:r w:rsidR="00884173">
        <w:rPr>
          <w:rFonts w:ascii="宋体" w:hAnsi="宋体" w:cs="宋体" w:hint="eastAsia"/>
          <w:b/>
          <w:bCs/>
          <w:color w:val="000000"/>
          <w:kern w:val="2"/>
          <w:sz w:val="24"/>
          <w:szCs w:val="24"/>
        </w:rPr>
        <w:t>学生人身意外险</w:t>
      </w:r>
      <w:r w:rsidR="005275CF" w:rsidRPr="003F4DB9">
        <w:rPr>
          <w:rFonts w:ascii="宋体" w:hAnsi="宋体" w:cs="宋体" w:hint="eastAsia"/>
          <w:b/>
          <w:bCs/>
          <w:color w:val="000000"/>
          <w:kern w:val="2"/>
          <w:sz w:val="24"/>
          <w:szCs w:val="24"/>
        </w:rPr>
        <w:t>采购项目</w:t>
      </w:r>
      <w:r w:rsidR="00FA2577">
        <w:rPr>
          <w:rFonts w:ascii="宋体" w:hAnsi="宋体" w:cs="宋体" w:hint="eastAsia"/>
          <w:b/>
          <w:bCs/>
          <w:color w:val="000000"/>
          <w:kern w:val="2"/>
          <w:sz w:val="24"/>
          <w:szCs w:val="24"/>
        </w:rPr>
        <w:t>（第二次）</w:t>
      </w:r>
    </w:p>
    <w:p w14:paraId="135D6040" w14:textId="77777777" w:rsidR="00975DCF" w:rsidRDefault="00975DCF" w:rsidP="00E6291B">
      <w:pPr>
        <w:tabs>
          <w:tab w:val="left" w:pos="284"/>
          <w:tab w:val="left" w:pos="851"/>
        </w:tabs>
        <w:spacing w:line="360" w:lineRule="auto"/>
        <w:rPr>
          <w:rFonts w:ascii="宋体" w:hAnsi="宋体"/>
          <w:color w:val="000000" w:themeColor="text1"/>
          <w:sz w:val="24"/>
        </w:rPr>
      </w:pPr>
      <w:r>
        <w:rPr>
          <w:rFonts w:ascii="宋体" w:hAnsi="宋体" w:hint="eastAsia"/>
          <w:color w:val="000000" w:themeColor="text1"/>
          <w:sz w:val="24"/>
        </w:rPr>
        <w:t>货币单位：元/人民币</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559"/>
        <w:gridCol w:w="1559"/>
        <w:gridCol w:w="3828"/>
      </w:tblGrid>
      <w:tr w:rsidR="00DD424B" w14:paraId="53A3BF30" w14:textId="77777777" w:rsidTr="003F4DB9">
        <w:trPr>
          <w:trHeight w:val="1120"/>
          <w:jc w:val="center"/>
        </w:trPr>
        <w:tc>
          <w:tcPr>
            <w:tcW w:w="2694" w:type="dxa"/>
            <w:tcBorders>
              <w:top w:val="single" w:sz="4" w:space="0" w:color="auto"/>
              <w:left w:val="single" w:sz="4" w:space="0" w:color="auto"/>
              <w:bottom w:val="single" w:sz="4" w:space="0" w:color="auto"/>
              <w:right w:val="single" w:sz="4" w:space="0" w:color="auto"/>
            </w:tcBorders>
            <w:vAlign w:val="center"/>
            <w:hideMark/>
          </w:tcPr>
          <w:p w14:paraId="004242EF" w14:textId="77777777" w:rsidR="00975DCF" w:rsidRPr="003F4DB9" w:rsidRDefault="00975DCF" w:rsidP="00E6291B">
            <w:pPr>
              <w:spacing w:line="360" w:lineRule="auto"/>
              <w:jc w:val="center"/>
              <w:rPr>
                <w:rFonts w:ascii="宋体" w:hAnsi="宋体"/>
                <w:color w:val="000000" w:themeColor="text1"/>
              </w:rPr>
            </w:pPr>
            <w:r w:rsidRPr="003F4DB9">
              <w:rPr>
                <w:rFonts w:ascii="宋体" w:hAnsi="宋体" w:hint="eastAsia"/>
                <w:color w:val="000000" w:themeColor="text1"/>
              </w:rPr>
              <w:t>分项内容</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90E6979" w14:textId="4EBD3167" w:rsidR="00975DCF" w:rsidRPr="003F4DB9" w:rsidRDefault="00975DCF" w:rsidP="00E6291B">
            <w:pPr>
              <w:spacing w:line="360" w:lineRule="auto"/>
              <w:jc w:val="center"/>
              <w:rPr>
                <w:rFonts w:ascii="宋体" w:hAnsi="宋体"/>
                <w:color w:val="000000" w:themeColor="text1"/>
              </w:rPr>
            </w:pPr>
            <w:r w:rsidRPr="003F4DB9">
              <w:rPr>
                <w:rFonts w:ascii="宋体" w:hAnsi="宋体" w:hint="eastAsia"/>
                <w:color w:val="000000" w:themeColor="text1"/>
              </w:rPr>
              <w:t>投标单价</w:t>
            </w:r>
          </w:p>
          <w:p w14:paraId="08F1059A" w14:textId="69F733B3" w:rsidR="00975DCF" w:rsidRPr="003F4DB9" w:rsidRDefault="00975DCF" w:rsidP="00E6291B">
            <w:pPr>
              <w:spacing w:line="360" w:lineRule="auto"/>
              <w:jc w:val="center"/>
              <w:rPr>
                <w:rFonts w:ascii="宋体" w:hAnsi="宋体"/>
                <w:color w:val="000000" w:themeColor="text1"/>
              </w:rPr>
            </w:pPr>
            <w:r w:rsidRPr="003F4DB9">
              <w:rPr>
                <w:rFonts w:ascii="宋体" w:hAnsi="宋体" w:hint="eastAsia"/>
                <w:color w:val="000000" w:themeColor="text1"/>
              </w:rPr>
              <w:t>（元</w:t>
            </w:r>
            <w:r w:rsidRPr="003F4DB9">
              <w:rPr>
                <w:rFonts w:ascii="宋体" w:hAnsi="宋体"/>
                <w:color w:val="000000" w:themeColor="text1"/>
              </w:rPr>
              <w:t>/人</w:t>
            </w:r>
            <w:r w:rsidR="00CB2583" w:rsidRPr="003F4DB9">
              <w:rPr>
                <w:rFonts w:ascii="宋体" w:hAnsi="宋体"/>
                <w:color w:val="000000" w:themeColor="text1"/>
              </w:rPr>
              <w:t>/年</w:t>
            </w:r>
            <w:r w:rsidRPr="003F4DB9">
              <w:rPr>
                <w:rFonts w:ascii="宋体" w:hAnsi="宋体" w:hint="eastAsia"/>
                <w:color w:val="000000" w:themeColor="text1"/>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170A11B" w14:textId="377581EE" w:rsidR="00975DCF" w:rsidRPr="003F4DB9" w:rsidRDefault="00975DCF" w:rsidP="00E6291B">
            <w:pPr>
              <w:spacing w:line="360" w:lineRule="auto"/>
              <w:jc w:val="center"/>
              <w:rPr>
                <w:rFonts w:ascii="宋体" w:hAnsi="宋体"/>
                <w:color w:val="000000" w:themeColor="text1"/>
              </w:rPr>
            </w:pPr>
            <w:r w:rsidRPr="003F4DB9">
              <w:rPr>
                <w:rFonts w:ascii="宋体" w:hAnsi="宋体" w:hint="eastAsia"/>
                <w:color w:val="000000" w:themeColor="text1"/>
              </w:rPr>
              <w:t>预计</w:t>
            </w:r>
            <w:r w:rsidR="006A751C" w:rsidRPr="003F4DB9">
              <w:rPr>
                <w:rFonts w:ascii="宋体" w:hAnsi="宋体" w:hint="eastAsia"/>
                <w:color w:val="000000" w:themeColor="text1"/>
              </w:rPr>
              <w:t>投保</w:t>
            </w:r>
            <w:r w:rsidRPr="003F4DB9">
              <w:rPr>
                <w:rFonts w:ascii="宋体" w:hAnsi="宋体" w:hint="eastAsia"/>
                <w:color w:val="000000" w:themeColor="text1"/>
              </w:rPr>
              <w:t>人数</w:t>
            </w:r>
          </w:p>
          <w:p w14:paraId="78E14DEB" w14:textId="77777777" w:rsidR="00975DCF" w:rsidRPr="003F4DB9" w:rsidRDefault="00975DCF" w:rsidP="00E6291B">
            <w:pPr>
              <w:spacing w:line="360" w:lineRule="auto"/>
              <w:jc w:val="center"/>
              <w:rPr>
                <w:rFonts w:ascii="宋体" w:hAnsi="宋体"/>
                <w:color w:val="000000" w:themeColor="text1"/>
              </w:rPr>
            </w:pPr>
            <w:r w:rsidRPr="003F4DB9">
              <w:rPr>
                <w:rFonts w:ascii="宋体" w:hAnsi="宋体" w:hint="eastAsia"/>
                <w:color w:val="000000" w:themeColor="text1"/>
              </w:rPr>
              <w:t>（人）</w:t>
            </w:r>
          </w:p>
        </w:tc>
        <w:tc>
          <w:tcPr>
            <w:tcW w:w="3828" w:type="dxa"/>
            <w:tcBorders>
              <w:top w:val="single" w:sz="4" w:space="0" w:color="auto"/>
              <w:left w:val="single" w:sz="4" w:space="0" w:color="auto"/>
              <w:bottom w:val="single" w:sz="4" w:space="0" w:color="auto"/>
              <w:right w:val="single" w:sz="4" w:space="0" w:color="auto"/>
            </w:tcBorders>
            <w:vAlign w:val="center"/>
            <w:hideMark/>
          </w:tcPr>
          <w:p w14:paraId="767723C2" w14:textId="275CB3D3" w:rsidR="00975DCF" w:rsidRPr="003F4DB9" w:rsidRDefault="00975DCF" w:rsidP="00E6291B">
            <w:pPr>
              <w:spacing w:line="360" w:lineRule="auto"/>
              <w:jc w:val="center"/>
              <w:rPr>
                <w:rFonts w:ascii="宋体" w:hAnsi="宋体"/>
                <w:color w:val="000000" w:themeColor="text1"/>
              </w:rPr>
            </w:pPr>
            <w:r w:rsidRPr="003F4DB9">
              <w:rPr>
                <w:rFonts w:ascii="宋体" w:hAnsi="宋体" w:hint="eastAsia"/>
                <w:color w:val="000000" w:themeColor="text1"/>
              </w:rPr>
              <w:t>投标分项报价（元）</w:t>
            </w:r>
            <w:r w:rsidRPr="003F4DB9">
              <w:rPr>
                <w:rFonts w:ascii="宋体" w:hAnsi="宋体"/>
                <w:color w:val="000000" w:themeColor="text1"/>
              </w:rPr>
              <w:t>=投标单价×预计</w:t>
            </w:r>
            <w:r w:rsidR="006A751C" w:rsidRPr="003F4DB9">
              <w:rPr>
                <w:rFonts w:ascii="宋体" w:hAnsi="宋体" w:hint="eastAsia"/>
                <w:color w:val="000000" w:themeColor="text1"/>
              </w:rPr>
              <w:t>投保</w:t>
            </w:r>
            <w:r w:rsidRPr="003F4DB9">
              <w:rPr>
                <w:rFonts w:ascii="宋体" w:hAnsi="宋体" w:hint="eastAsia"/>
                <w:color w:val="000000" w:themeColor="text1"/>
              </w:rPr>
              <w:t>人</w:t>
            </w:r>
            <w:r w:rsidR="006A751C" w:rsidRPr="003F4DB9">
              <w:rPr>
                <w:rFonts w:ascii="宋体" w:hAnsi="宋体" w:hint="eastAsia"/>
                <w:color w:val="000000" w:themeColor="text1"/>
              </w:rPr>
              <w:t>数</w:t>
            </w:r>
          </w:p>
        </w:tc>
      </w:tr>
      <w:tr w:rsidR="00DD424B" w14:paraId="45149381" w14:textId="77777777" w:rsidTr="003F4DB9">
        <w:trPr>
          <w:trHeight w:val="662"/>
          <w:jc w:val="center"/>
        </w:trPr>
        <w:tc>
          <w:tcPr>
            <w:tcW w:w="2694" w:type="dxa"/>
            <w:tcBorders>
              <w:top w:val="single" w:sz="4" w:space="0" w:color="auto"/>
              <w:left w:val="single" w:sz="4" w:space="0" w:color="auto"/>
              <w:bottom w:val="single" w:sz="4" w:space="0" w:color="auto"/>
              <w:right w:val="single" w:sz="4" w:space="0" w:color="auto"/>
            </w:tcBorders>
            <w:vAlign w:val="center"/>
            <w:hideMark/>
          </w:tcPr>
          <w:p w14:paraId="4BEA7C10" w14:textId="64B28104" w:rsidR="00975DCF" w:rsidRPr="003F4DB9" w:rsidRDefault="00884173" w:rsidP="00E6291B">
            <w:pPr>
              <w:spacing w:line="360" w:lineRule="auto"/>
              <w:jc w:val="center"/>
              <w:rPr>
                <w:rFonts w:ascii="宋体" w:hAnsi="宋体"/>
                <w:color w:val="000000" w:themeColor="text1"/>
              </w:rPr>
            </w:pPr>
            <w:r>
              <w:rPr>
                <w:rFonts w:ascii="宋体" w:hAnsi="宋体" w:cs="宋体" w:hint="eastAsia"/>
                <w:b/>
                <w:bCs/>
                <w:color w:val="000000"/>
                <w:kern w:val="2"/>
                <w:sz w:val="24"/>
                <w:szCs w:val="24"/>
              </w:rPr>
              <w:t>学生人身意外险</w:t>
            </w:r>
          </w:p>
        </w:tc>
        <w:tc>
          <w:tcPr>
            <w:tcW w:w="1559" w:type="dxa"/>
            <w:tcBorders>
              <w:top w:val="single" w:sz="4" w:space="0" w:color="auto"/>
              <w:left w:val="single" w:sz="4" w:space="0" w:color="auto"/>
              <w:bottom w:val="single" w:sz="4" w:space="0" w:color="auto"/>
              <w:right w:val="single" w:sz="4" w:space="0" w:color="auto"/>
            </w:tcBorders>
            <w:vAlign w:val="center"/>
          </w:tcPr>
          <w:p w14:paraId="7DA653AA" w14:textId="77777777" w:rsidR="00975DCF" w:rsidRPr="003F4DB9" w:rsidRDefault="00975DCF" w:rsidP="00E6291B">
            <w:pPr>
              <w:spacing w:line="360" w:lineRule="auto"/>
              <w:ind w:firstLineChars="100" w:firstLine="220"/>
              <w:jc w:val="center"/>
              <w:rPr>
                <w:rFonts w:ascii="宋体" w:hAnsi="宋体"/>
                <w:color w:val="000000" w:themeColor="text1"/>
                <w:u w:val="single"/>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0E4A980" w14:textId="681B8076" w:rsidR="00975DCF" w:rsidRPr="003F4DB9" w:rsidRDefault="00884173" w:rsidP="00E6291B">
            <w:pPr>
              <w:spacing w:line="360" w:lineRule="auto"/>
              <w:jc w:val="center"/>
              <w:rPr>
                <w:rFonts w:ascii="宋体" w:hAnsi="宋体"/>
                <w:color w:val="000000" w:themeColor="text1"/>
              </w:rPr>
            </w:pPr>
            <w:r>
              <w:rPr>
                <w:rFonts w:ascii="宋体" w:hAnsi="宋体" w:hint="eastAsia"/>
                <w:color w:val="000000" w:themeColor="text1"/>
              </w:rPr>
              <w:t>1998</w:t>
            </w:r>
          </w:p>
        </w:tc>
        <w:tc>
          <w:tcPr>
            <w:tcW w:w="3828" w:type="dxa"/>
            <w:tcBorders>
              <w:top w:val="single" w:sz="4" w:space="0" w:color="auto"/>
              <w:left w:val="single" w:sz="4" w:space="0" w:color="auto"/>
              <w:bottom w:val="single" w:sz="4" w:space="0" w:color="auto"/>
              <w:right w:val="single" w:sz="4" w:space="0" w:color="auto"/>
            </w:tcBorders>
            <w:vAlign w:val="center"/>
            <w:hideMark/>
          </w:tcPr>
          <w:p w14:paraId="0F478060" w14:textId="77777777" w:rsidR="00975DCF" w:rsidRPr="003F4DB9" w:rsidRDefault="00975DCF" w:rsidP="00E6291B">
            <w:pPr>
              <w:spacing w:line="360" w:lineRule="auto"/>
              <w:rPr>
                <w:rFonts w:ascii="宋体" w:hAnsi="宋体"/>
                <w:color w:val="000000" w:themeColor="text1"/>
              </w:rPr>
            </w:pPr>
            <w:r w:rsidRPr="003F4DB9">
              <w:rPr>
                <w:rFonts w:ascii="宋体" w:hAnsi="宋体" w:hint="eastAsia"/>
                <w:color w:val="000000" w:themeColor="text1"/>
              </w:rPr>
              <w:t>小写：￥</w:t>
            </w:r>
          </w:p>
        </w:tc>
      </w:tr>
      <w:tr w:rsidR="000A0D34" w14:paraId="4C856003" w14:textId="77777777" w:rsidTr="003F4DB9">
        <w:trPr>
          <w:trHeight w:val="2149"/>
          <w:jc w:val="center"/>
        </w:trPr>
        <w:tc>
          <w:tcPr>
            <w:tcW w:w="5812" w:type="dxa"/>
            <w:gridSpan w:val="3"/>
            <w:tcBorders>
              <w:top w:val="single" w:sz="4" w:space="0" w:color="auto"/>
              <w:left w:val="single" w:sz="4" w:space="0" w:color="auto"/>
              <w:bottom w:val="single" w:sz="4" w:space="0" w:color="auto"/>
              <w:right w:val="single" w:sz="4" w:space="0" w:color="auto"/>
            </w:tcBorders>
            <w:vAlign w:val="center"/>
            <w:hideMark/>
          </w:tcPr>
          <w:p w14:paraId="51FCCA75" w14:textId="77777777" w:rsidR="00975DCF" w:rsidRPr="003F4DB9" w:rsidRDefault="00975DCF" w:rsidP="00E6291B">
            <w:pPr>
              <w:spacing w:line="360" w:lineRule="auto"/>
              <w:ind w:right="280"/>
              <w:jc w:val="right"/>
              <w:rPr>
                <w:rFonts w:ascii="宋体" w:hAnsi="宋体"/>
                <w:b/>
                <w:bCs/>
                <w:color w:val="000000" w:themeColor="text1"/>
              </w:rPr>
            </w:pPr>
            <w:r w:rsidRPr="003F4DB9">
              <w:rPr>
                <w:rFonts w:ascii="宋体" w:hAnsi="宋体" w:hint="eastAsia"/>
                <w:b/>
                <w:bCs/>
                <w:color w:val="000000" w:themeColor="text1"/>
              </w:rPr>
              <w:t>投标总价：</w:t>
            </w:r>
          </w:p>
        </w:tc>
        <w:tc>
          <w:tcPr>
            <w:tcW w:w="3828" w:type="dxa"/>
            <w:tcBorders>
              <w:top w:val="single" w:sz="4" w:space="0" w:color="auto"/>
              <w:left w:val="single" w:sz="4" w:space="0" w:color="auto"/>
              <w:bottom w:val="single" w:sz="4" w:space="0" w:color="auto"/>
              <w:right w:val="single" w:sz="4" w:space="0" w:color="auto"/>
            </w:tcBorders>
            <w:vAlign w:val="center"/>
            <w:hideMark/>
          </w:tcPr>
          <w:p w14:paraId="69EFC191" w14:textId="77777777" w:rsidR="00975DCF" w:rsidRPr="003F4DB9" w:rsidRDefault="00975DCF" w:rsidP="00E6291B">
            <w:pPr>
              <w:spacing w:line="360" w:lineRule="auto"/>
              <w:rPr>
                <w:rFonts w:ascii="宋体" w:hAnsi="宋体"/>
                <w:b/>
                <w:bCs/>
                <w:color w:val="000000" w:themeColor="text1"/>
                <w:u w:val="single"/>
              </w:rPr>
            </w:pPr>
            <w:r w:rsidRPr="003F4DB9">
              <w:rPr>
                <w:rFonts w:ascii="宋体" w:hAnsi="宋体" w:hint="eastAsia"/>
                <w:b/>
                <w:bCs/>
                <w:color w:val="000000" w:themeColor="text1"/>
              </w:rPr>
              <w:t>小写：￥</w:t>
            </w:r>
            <w:r w:rsidRPr="003F4DB9">
              <w:rPr>
                <w:rFonts w:ascii="宋体" w:hAnsi="宋体"/>
                <w:b/>
                <w:bCs/>
                <w:color w:val="000000" w:themeColor="text1"/>
                <w:u w:val="single"/>
              </w:rPr>
              <w:t xml:space="preserve">                      </w:t>
            </w:r>
          </w:p>
          <w:p w14:paraId="2DE1DA6D" w14:textId="40681E0A" w:rsidR="00975DCF" w:rsidRPr="003F4DB9" w:rsidRDefault="00975DCF" w:rsidP="00E6291B">
            <w:pPr>
              <w:spacing w:line="360" w:lineRule="auto"/>
              <w:rPr>
                <w:rFonts w:ascii="宋体" w:hAnsi="宋体"/>
                <w:b/>
                <w:bCs/>
                <w:color w:val="000000" w:themeColor="text1"/>
              </w:rPr>
            </w:pPr>
            <w:r w:rsidRPr="003F4DB9">
              <w:rPr>
                <w:rFonts w:ascii="宋体" w:hAnsi="宋体" w:hint="eastAsia"/>
                <w:b/>
                <w:bCs/>
                <w:color w:val="000000" w:themeColor="text1"/>
              </w:rPr>
              <w:t>大写：</w:t>
            </w:r>
            <w:r w:rsidR="00AB693E">
              <w:rPr>
                <w:rFonts w:ascii="宋体" w:hAnsi="宋体" w:hint="eastAsia"/>
                <w:b/>
                <w:bCs/>
                <w:color w:val="000000" w:themeColor="text1"/>
              </w:rPr>
              <w:t xml:space="preserve">人民币 </w:t>
            </w:r>
            <w:r w:rsidR="00AB693E">
              <w:rPr>
                <w:rFonts w:ascii="宋体" w:hAnsi="宋体"/>
                <w:b/>
                <w:bCs/>
                <w:color w:val="000000" w:themeColor="text1"/>
              </w:rPr>
              <w:t xml:space="preserve">     </w:t>
            </w:r>
            <w:r w:rsidR="00AB693E">
              <w:rPr>
                <w:rFonts w:ascii="宋体" w:hAnsi="宋体" w:hint="eastAsia"/>
                <w:b/>
                <w:bCs/>
                <w:color w:val="000000" w:themeColor="text1"/>
              </w:rPr>
              <w:t>元</w:t>
            </w:r>
            <w:r w:rsidRPr="003F4DB9">
              <w:rPr>
                <w:rFonts w:ascii="宋体" w:hAnsi="宋体"/>
                <w:b/>
                <w:bCs/>
                <w:color w:val="000000" w:themeColor="text1"/>
                <w:u w:val="single"/>
              </w:rPr>
              <w:t xml:space="preserve">                        </w:t>
            </w:r>
          </w:p>
        </w:tc>
      </w:tr>
    </w:tbl>
    <w:p w14:paraId="33C139D1" w14:textId="77777777" w:rsidR="00975DCF" w:rsidRDefault="00975DCF" w:rsidP="00E6291B">
      <w:pPr>
        <w:tabs>
          <w:tab w:val="left" w:pos="284"/>
          <w:tab w:val="left" w:pos="851"/>
        </w:tabs>
        <w:spacing w:line="360" w:lineRule="auto"/>
        <w:rPr>
          <w:rFonts w:ascii="宋体" w:hAnsi="宋体"/>
          <w:color w:val="000000" w:themeColor="text1"/>
          <w:kern w:val="2"/>
          <w:sz w:val="24"/>
          <w:szCs w:val="24"/>
        </w:rPr>
      </w:pPr>
    </w:p>
    <w:p w14:paraId="42AAA5D8" w14:textId="2FC99301" w:rsidR="003C69FF" w:rsidRDefault="00975DCF" w:rsidP="00E6291B">
      <w:pPr>
        <w:spacing w:line="360" w:lineRule="auto"/>
        <w:ind w:left="741" w:hangingChars="337" w:hanging="741"/>
        <w:rPr>
          <w:rFonts w:ascii="宋体" w:hAnsi="宋体"/>
          <w:color w:val="000000" w:themeColor="text1"/>
          <w:sz w:val="21"/>
          <w:szCs w:val="21"/>
        </w:rPr>
      </w:pPr>
      <w:r>
        <w:rPr>
          <w:rFonts w:ascii="宋体" w:hAnsi="宋体" w:hint="eastAsia"/>
          <w:color w:val="000000" w:themeColor="text1"/>
          <w:szCs w:val="21"/>
        </w:rPr>
        <w:t>注：</w:t>
      </w:r>
      <w:r w:rsidR="00047276">
        <w:rPr>
          <w:rFonts w:ascii="宋体" w:hAnsi="宋体" w:hint="eastAsia"/>
          <w:color w:val="000000" w:themeColor="text1"/>
          <w:szCs w:val="21"/>
        </w:rPr>
        <w:t xml:space="preserve"> </w:t>
      </w:r>
      <w:r>
        <w:rPr>
          <w:rFonts w:ascii="宋体" w:hAnsi="宋体" w:hint="eastAsia"/>
          <w:color w:val="000000" w:themeColor="text1"/>
          <w:szCs w:val="21"/>
        </w:rPr>
        <w:t>1.此表总报价是所有需采购人支付的金额总数，包括</w:t>
      </w:r>
      <w:r w:rsidR="00105802">
        <w:rPr>
          <w:rFonts w:ascii="宋体" w:hAnsi="宋体" w:hint="eastAsia"/>
          <w:color w:val="000000" w:themeColor="text1"/>
          <w:szCs w:val="21"/>
        </w:rPr>
        <w:t>该项目</w:t>
      </w:r>
      <w:r>
        <w:rPr>
          <w:rFonts w:ascii="宋体" w:hAnsi="宋体" w:hint="eastAsia"/>
          <w:color w:val="000000" w:themeColor="text1"/>
          <w:szCs w:val="21"/>
        </w:rPr>
        <w:t>《</w:t>
      </w:r>
      <w:r w:rsidR="00105802">
        <w:rPr>
          <w:rFonts w:ascii="宋体" w:hAnsi="宋体" w:hint="eastAsia"/>
          <w:color w:val="000000" w:themeColor="text1"/>
          <w:szCs w:val="21"/>
        </w:rPr>
        <w:t>采购需求书</w:t>
      </w:r>
      <w:r>
        <w:rPr>
          <w:rFonts w:ascii="宋体" w:hAnsi="宋体" w:hint="eastAsia"/>
          <w:color w:val="000000" w:themeColor="text1"/>
          <w:szCs w:val="21"/>
        </w:rPr>
        <w:t>》要求的全部内容。</w:t>
      </w:r>
      <w:bookmarkStart w:id="20" w:name="_Toc209091004"/>
    </w:p>
    <w:p w14:paraId="5349E378" w14:textId="1B3FFC38" w:rsidR="00AB693E" w:rsidRDefault="003C69FF" w:rsidP="00E6291B">
      <w:pPr>
        <w:spacing w:line="360" w:lineRule="auto"/>
        <w:ind w:left="708" w:hangingChars="337" w:hanging="708"/>
        <w:rPr>
          <w:rFonts w:ascii="宋体" w:hAnsi="宋体" w:cs="Segoe UI"/>
          <w:color w:val="0F1115"/>
        </w:rPr>
      </w:pPr>
      <w:r>
        <w:rPr>
          <w:rFonts w:ascii="宋体" w:hAnsi="宋体"/>
          <w:color w:val="000000" w:themeColor="text1"/>
          <w:sz w:val="21"/>
          <w:szCs w:val="21"/>
        </w:rPr>
        <w:t xml:space="preserve">   </w:t>
      </w:r>
      <w:r w:rsidR="00047276">
        <w:rPr>
          <w:rFonts w:ascii="宋体" w:hAnsi="宋体"/>
          <w:color w:val="000000" w:themeColor="text1"/>
          <w:sz w:val="21"/>
          <w:szCs w:val="21"/>
        </w:rPr>
        <w:t xml:space="preserve"> </w:t>
      </w:r>
      <w:r w:rsidR="00AB693E">
        <w:rPr>
          <w:rFonts w:ascii="宋体" w:hAnsi="宋体"/>
          <w:color w:val="000000" w:themeColor="text1"/>
          <w:sz w:val="21"/>
          <w:szCs w:val="21"/>
        </w:rPr>
        <w:t xml:space="preserve"> </w:t>
      </w:r>
      <w:r w:rsidR="00975DCF">
        <w:rPr>
          <w:rFonts w:ascii="宋体" w:hAnsi="宋体" w:hint="eastAsia"/>
          <w:color w:val="000000" w:themeColor="text1"/>
          <w:szCs w:val="21"/>
        </w:rPr>
        <w:t>2</w:t>
      </w:r>
      <w:r w:rsidR="00975DCF" w:rsidRPr="00AB693E">
        <w:rPr>
          <w:rFonts w:ascii="宋体" w:hAnsi="宋体"/>
          <w:color w:val="000000" w:themeColor="text1"/>
          <w:szCs w:val="21"/>
        </w:rPr>
        <w:t>.</w:t>
      </w:r>
      <w:r w:rsidR="00CB2583" w:rsidRPr="003F4DB9">
        <w:rPr>
          <w:rFonts w:ascii="宋体" w:hAnsi="宋体" w:cs="Segoe UI" w:hint="eastAsia"/>
          <w:color w:val="0F1115"/>
        </w:rPr>
        <w:t>投标人须分别针对以下参保群体进行报价，其报价不得超过年度保费</w:t>
      </w:r>
      <w:r w:rsidR="00F15894">
        <w:rPr>
          <w:rFonts w:ascii="宋体" w:hAnsi="宋体" w:cs="Segoe UI" w:hint="eastAsia"/>
          <w:color w:val="0F1115"/>
        </w:rPr>
        <w:t>单价</w:t>
      </w:r>
      <w:r w:rsidR="00CB2583" w:rsidRPr="003F4DB9">
        <w:rPr>
          <w:rFonts w:ascii="宋体" w:hAnsi="宋体" w:cs="Segoe UI" w:hint="eastAsia"/>
          <w:color w:val="0F1115"/>
        </w:rPr>
        <w:t>最高限价</w:t>
      </w:r>
      <w:r w:rsidR="001346A0">
        <w:rPr>
          <w:rFonts w:ascii="宋体" w:hAnsi="宋体" w:cs="Segoe UI" w:hint="eastAsia"/>
          <w:color w:val="0F1115"/>
        </w:rPr>
        <w:t>：</w:t>
      </w:r>
    </w:p>
    <w:p w14:paraId="1737278A" w14:textId="65025F4C" w:rsidR="00F15894" w:rsidRPr="00F15894" w:rsidRDefault="001346A0" w:rsidP="0083665C">
      <w:pPr>
        <w:pStyle w:val="ListParagraph"/>
        <w:numPr>
          <w:ilvl w:val="0"/>
          <w:numId w:val="10"/>
        </w:numPr>
        <w:spacing w:line="360" w:lineRule="auto"/>
        <w:rPr>
          <w:rFonts w:ascii="宋体" w:hAnsi="宋体"/>
          <w:color w:val="000000" w:themeColor="text1"/>
          <w:szCs w:val="21"/>
        </w:rPr>
      </w:pPr>
      <w:r w:rsidRPr="00F15894">
        <w:rPr>
          <w:rFonts w:ascii="宋体" w:hAnsi="宋体" w:hint="eastAsia"/>
          <w:color w:val="000000" w:themeColor="text1"/>
          <w:szCs w:val="21"/>
        </w:rPr>
        <w:t xml:space="preserve">全校学生：1998人 </w:t>
      </w:r>
      <w:r w:rsidR="00B016FE">
        <w:rPr>
          <w:rFonts w:ascii="宋体" w:hAnsi="宋体" w:hint="eastAsia"/>
          <w:color w:val="000000" w:themeColor="text1"/>
          <w:szCs w:val="21"/>
        </w:rPr>
        <w:t>；</w:t>
      </w:r>
    </w:p>
    <w:p w14:paraId="7567127B" w14:textId="0F2F6BE0" w:rsidR="00F15894" w:rsidRDefault="00F15894" w:rsidP="0083665C">
      <w:pPr>
        <w:pStyle w:val="ListParagraph"/>
        <w:numPr>
          <w:ilvl w:val="0"/>
          <w:numId w:val="10"/>
        </w:numPr>
        <w:spacing w:line="360" w:lineRule="auto"/>
        <w:rPr>
          <w:rFonts w:ascii="宋体" w:hAnsi="宋体"/>
          <w:color w:val="000000" w:themeColor="text1"/>
          <w:szCs w:val="21"/>
        </w:rPr>
      </w:pPr>
      <w:r>
        <w:rPr>
          <w:rFonts w:ascii="宋体" w:hAnsi="宋体" w:hint="eastAsia"/>
          <w:color w:val="000000" w:themeColor="text1"/>
          <w:szCs w:val="21"/>
        </w:rPr>
        <w:t>年度</w:t>
      </w:r>
      <w:r w:rsidRPr="00F15894">
        <w:rPr>
          <w:rFonts w:ascii="宋体" w:hAnsi="宋体" w:hint="eastAsia"/>
          <w:color w:val="000000" w:themeColor="text1"/>
          <w:szCs w:val="21"/>
        </w:rPr>
        <w:t xml:space="preserve">保费单价最高限价:人民币 57元/人/年 </w:t>
      </w:r>
      <w:r w:rsidR="00B016FE">
        <w:rPr>
          <w:rFonts w:ascii="宋体" w:hAnsi="宋体" w:hint="eastAsia"/>
          <w:color w:val="000000" w:themeColor="text1"/>
          <w:szCs w:val="21"/>
        </w:rPr>
        <w:t>；</w:t>
      </w:r>
    </w:p>
    <w:p w14:paraId="23DC7C03" w14:textId="48DE3DA1" w:rsidR="00B016FE" w:rsidRPr="00F15894" w:rsidRDefault="00B016FE" w:rsidP="0083665C">
      <w:pPr>
        <w:pStyle w:val="ListParagraph"/>
        <w:numPr>
          <w:ilvl w:val="0"/>
          <w:numId w:val="10"/>
        </w:numPr>
        <w:spacing w:line="360" w:lineRule="auto"/>
        <w:rPr>
          <w:rFonts w:ascii="宋体" w:hAnsi="宋体"/>
          <w:color w:val="000000" w:themeColor="text1"/>
          <w:szCs w:val="21"/>
        </w:rPr>
      </w:pPr>
      <w:r>
        <w:rPr>
          <w:rFonts w:ascii="宋体" w:hAnsi="宋体" w:hint="eastAsia"/>
          <w:color w:val="000000" w:themeColor="text1"/>
          <w:szCs w:val="21"/>
        </w:rPr>
        <w:t>保期：1年；</w:t>
      </w:r>
    </w:p>
    <w:p w14:paraId="2483B617" w14:textId="01690EDC" w:rsidR="001346A0" w:rsidRPr="00F15894" w:rsidRDefault="00F15894" w:rsidP="0083665C">
      <w:pPr>
        <w:pStyle w:val="ListParagraph"/>
        <w:numPr>
          <w:ilvl w:val="0"/>
          <w:numId w:val="10"/>
        </w:numPr>
        <w:spacing w:line="360" w:lineRule="auto"/>
        <w:rPr>
          <w:rFonts w:ascii="宋体" w:hAnsi="宋体"/>
          <w:color w:val="000000" w:themeColor="text1"/>
          <w:sz w:val="21"/>
          <w:szCs w:val="21"/>
        </w:rPr>
      </w:pPr>
      <w:r>
        <w:rPr>
          <w:rFonts w:ascii="宋体" w:hAnsi="宋体" w:hint="eastAsia"/>
          <w:color w:val="000000" w:themeColor="text1"/>
          <w:szCs w:val="21"/>
        </w:rPr>
        <w:t>项目</w:t>
      </w:r>
      <w:r w:rsidRPr="00F15894">
        <w:rPr>
          <w:rFonts w:ascii="宋体" w:hAnsi="宋体" w:hint="eastAsia"/>
          <w:color w:val="000000" w:themeColor="text1"/>
          <w:szCs w:val="21"/>
        </w:rPr>
        <w:t>总预算</w:t>
      </w:r>
      <w:r w:rsidR="001346A0" w:rsidRPr="00F15894">
        <w:rPr>
          <w:rFonts w:ascii="宋体" w:hAnsi="宋体" w:hint="eastAsia"/>
          <w:color w:val="000000" w:themeColor="text1"/>
          <w:szCs w:val="21"/>
        </w:rPr>
        <w:t>：113,88</w:t>
      </w:r>
      <w:r w:rsidR="006E2B4A" w:rsidRPr="00F15894">
        <w:rPr>
          <w:rFonts w:ascii="宋体" w:hAnsi="宋体"/>
          <w:color w:val="000000" w:themeColor="text1"/>
          <w:szCs w:val="21"/>
        </w:rPr>
        <w:t>6.00</w:t>
      </w:r>
      <w:r w:rsidR="001346A0" w:rsidRPr="00F15894">
        <w:rPr>
          <w:rFonts w:ascii="宋体" w:hAnsi="宋体" w:hint="eastAsia"/>
          <w:color w:val="000000" w:themeColor="text1"/>
          <w:szCs w:val="21"/>
        </w:rPr>
        <w:t>元</w:t>
      </w:r>
      <w:r w:rsidR="00B016FE">
        <w:rPr>
          <w:rFonts w:ascii="宋体" w:hAnsi="宋体" w:hint="eastAsia"/>
          <w:color w:val="000000" w:themeColor="text1"/>
          <w:szCs w:val="21"/>
        </w:rPr>
        <w:t>；</w:t>
      </w:r>
    </w:p>
    <w:p w14:paraId="3596FDF1" w14:textId="159F7658" w:rsidR="00047276" w:rsidRPr="00AB693E" w:rsidRDefault="00047276" w:rsidP="00E6291B">
      <w:pPr>
        <w:spacing w:line="360" w:lineRule="auto"/>
        <w:jc w:val="both"/>
        <w:rPr>
          <w:rFonts w:ascii="宋体" w:hAnsi="宋体"/>
        </w:rPr>
      </w:pPr>
      <w:bookmarkStart w:id="21" w:name="_Toc209091005"/>
      <w:bookmarkEnd w:id="20"/>
      <w:r>
        <w:rPr>
          <w:rFonts w:ascii="宋体" w:hAnsi="宋体"/>
          <w:color w:val="000000" w:themeColor="text1"/>
          <w:sz w:val="21"/>
          <w:szCs w:val="21"/>
        </w:rPr>
        <w:t xml:space="preserve">  </w:t>
      </w:r>
      <w:r w:rsidR="00C93EAF" w:rsidRPr="00047276">
        <w:rPr>
          <w:rFonts w:ascii="宋体" w:hAnsi="宋体"/>
          <w:color w:val="000000" w:themeColor="text1"/>
          <w:sz w:val="21"/>
          <w:szCs w:val="21"/>
        </w:rPr>
        <w:t xml:space="preserve"> </w:t>
      </w:r>
      <w:r w:rsidR="00AB693E">
        <w:rPr>
          <w:rFonts w:ascii="宋体" w:hAnsi="宋体"/>
          <w:color w:val="000000" w:themeColor="text1"/>
          <w:sz w:val="21"/>
          <w:szCs w:val="21"/>
        </w:rPr>
        <w:t xml:space="preserve">  </w:t>
      </w:r>
      <w:r w:rsidR="00975DCF" w:rsidRPr="00047276">
        <w:rPr>
          <w:rFonts w:ascii="宋体" w:hAnsi="宋体" w:hint="eastAsia"/>
          <w:color w:val="000000" w:themeColor="text1"/>
          <w:szCs w:val="21"/>
        </w:rPr>
        <w:t>3.</w:t>
      </w:r>
      <w:r>
        <w:rPr>
          <w:rFonts w:ascii="宋体" w:hAnsi="宋体" w:hint="eastAsia"/>
          <w:color w:val="000000" w:themeColor="text1"/>
          <w:szCs w:val="21"/>
        </w:rPr>
        <w:t>以上投保</w:t>
      </w:r>
      <w:r w:rsidR="00975DCF" w:rsidRPr="00047276">
        <w:rPr>
          <w:rFonts w:ascii="宋体" w:hAnsi="宋体" w:hint="eastAsia"/>
          <w:color w:val="000000" w:themeColor="text1"/>
          <w:szCs w:val="21"/>
        </w:rPr>
        <w:t>人数为预估量，最终</w:t>
      </w:r>
      <w:bookmarkEnd w:id="21"/>
      <w:r w:rsidRPr="00AB693E">
        <w:rPr>
          <w:rFonts w:ascii="宋体" w:hAnsi="宋体" w:hint="eastAsia"/>
        </w:rPr>
        <w:t>按实际投保人数结合对应的中标单价和实际参保时间进行结算。</w:t>
      </w:r>
    </w:p>
    <w:p w14:paraId="3482C456" w14:textId="7C98CF27" w:rsidR="00A64F0C" w:rsidRPr="00826F1D" w:rsidRDefault="00A64F0C" w:rsidP="00E6291B">
      <w:pPr>
        <w:spacing w:line="360" w:lineRule="auto"/>
        <w:ind w:left="708" w:hangingChars="337" w:hanging="708"/>
        <w:rPr>
          <w:rFonts w:ascii="宋体" w:hAnsi="宋体"/>
          <w:color w:val="000000" w:themeColor="text1"/>
          <w:sz w:val="21"/>
          <w:szCs w:val="21"/>
        </w:rPr>
      </w:pPr>
    </w:p>
    <w:p w14:paraId="72EE7278" w14:textId="0517CEA5" w:rsidR="00975DCF" w:rsidRDefault="00975DCF" w:rsidP="00E6291B">
      <w:pPr>
        <w:spacing w:line="360" w:lineRule="auto"/>
        <w:ind w:left="741" w:hangingChars="337" w:hanging="741"/>
        <w:rPr>
          <w:rFonts w:ascii="宋体" w:hAnsi="宋体"/>
          <w:color w:val="000000" w:themeColor="text1"/>
          <w:szCs w:val="21"/>
        </w:rPr>
      </w:pPr>
      <w:r>
        <w:rPr>
          <w:rFonts w:ascii="宋体" w:hAnsi="宋体" w:hint="eastAsia"/>
          <w:color w:val="000000" w:themeColor="text1"/>
          <w:szCs w:val="21"/>
        </w:rPr>
        <w:t xml:space="preserve"> </w:t>
      </w:r>
    </w:p>
    <w:p w14:paraId="39343D72" w14:textId="77777777" w:rsidR="00975DCF" w:rsidRDefault="00975DCF" w:rsidP="00E6291B">
      <w:pPr>
        <w:spacing w:line="360" w:lineRule="auto"/>
        <w:rPr>
          <w:rFonts w:ascii="宋体" w:hAnsi="宋体"/>
          <w:color w:val="000000" w:themeColor="text1"/>
          <w:sz w:val="24"/>
          <w:u w:val="single"/>
        </w:rPr>
      </w:pPr>
      <w:r>
        <w:rPr>
          <w:rFonts w:ascii="宋体" w:hAnsi="宋体" w:hint="eastAsia"/>
          <w:color w:val="000000" w:themeColor="text1"/>
          <w:sz w:val="24"/>
        </w:rPr>
        <w:t>投标人名称:（盖章）</w:t>
      </w:r>
      <w:r>
        <w:rPr>
          <w:rFonts w:ascii="宋体" w:hAnsi="宋体" w:hint="eastAsia"/>
          <w:color w:val="000000" w:themeColor="text1"/>
          <w:sz w:val="24"/>
          <w:u w:val="single"/>
        </w:rPr>
        <w:t xml:space="preserve">            </w:t>
      </w:r>
    </w:p>
    <w:p w14:paraId="24260F1D" w14:textId="77777777" w:rsidR="00975DCF" w:rsidRDefault="00975DCF" w:rsidP="00E6291B">
      <w:pPr>
        <w:spacing w:line="360" w:lineRule="auto"/>
        <w:rPr>
          <w:rFonts w:ascii="宋体" w:hAnsi="宋体"/>
          <w:color w:val="000000" w:themeColor="text1"/>
          <w:sz w:val="24"/>
        </w:rPr>
      </w:pPr>
    </w:p>
    <w:p w14:paraId="27961E40" w14:textId="54F6579A" w:rsidR="00975DCF" w:rsidRPr="003F4DB9" w:rsidRDefault="00975DCF" w:rsidP="00E6291B">
      <w:pPr>
        <w:spacing w:line="360" w:lineRule="auto"/>
        <w:rPr>
          <w:rFonts w:ascii="Times New Roman" w:hAnsi="Times New Roman"/>
          <w:color w:val="000000" w:themeColor="text1"/>
          <w:sz w:val="24"/>
          <w:u w:val="single"/>
        </w:rPr>
      </w:pPr>
      <w:r>
        <w:rPr>
          <w:rFonts w:hint="eastAsia"/>
          <w:color w:val="000000" w:themeColor="text1"/>
          <w:sz w:val="24"/>
        </w:rPr>
        <w:t>法定代表人（或法定代表人授权代表）签字或盖章</w:t>
      </w:r>
      <w:r w:rsidR="006A751C">
        <w:rPr>
          <w:rFonts w:hint="eastAsia"/>
          <w:color w:val="000000" w:themeColor="text1"/>
          <w:sz w:val="24"/>
        </w:rPr>
        <w:t>：</w:t>
      </w:r>
      <w:r w:rsidR="006A751C">
        <w:rPr>
          <w:rFonts w:ascii="宋体" w:hAnsi="宋体" w:hint="eastAsia"/>
          <w:color w:val="000000" w:themeColor="text1"/>
          <w:sz w:val="24"/>
          <w:u w:val="single"/>
        </w:rPr>
        <w:t xml:space="preserve">     </w:t>
      </w:r>
    </w:p>
    <w:p w14:paraId="45134422" w14:textId="77777777" w:rsidR="00975DCF" w:rsidRDefault="00975DCF" w:rsidP="00E6291B">
      <w:pPr>
        <w:tabs>
          <w:tab w:val="left" w:pos="3060"/>
        </w:tabs>
        <w:spacing w:line="360" w:lineRule="auto"/>
        <w:rPr>
          <w:color w:val="000000" w:themeColor="text1"/>
        </w:rPr>
      </w:pPr>
    </w:p>
    <w:p w14:paraId="7ADC5F10" w14:textId="3A1CE140" w:rsidR="00DE2CC6" w:rsidRPr="00F15894" w:rsidRDefault="00975DCF" w:rsidP="00F15894">
      <w:pPr>
        <w:adjustRightInd w:val="0"/>
        <w:snapToGrid w:val="0"/>
        <w:spacing w:line="360" w:lineRule="auto"/>
        <w:rPr>
          <w:rFonts w:ascii="宋体" w:hAnsi="宋体"/>
          <w:color w:val="000000" w:themeColor="text1"/>
          <w:sz w:val="24"/>
        </w:rPr>
      </w:pPr>
      <w:r>
        <w:rPr>
          <w:rFonts w:ascii="宋体" w:hAnsi="宋体" w:hint="eastAsia"/>
          <w:color w:val="000000" w:themeColor="text1"/>
          <w:sz w:val="24"/>
        </w:rPr>
        <w:t>日期：</w:t>
      </w:r>
      <w:bookmarkStart w:id="22" w:name="_Hlk209016969"/>
      <w:r>
        <w:rPr>
          <w:rFonts w:ascii="宋体" w:hAnsi="宋体" w:hint="eastAsia"/>
          <w:color w:val="000000" w:themeColor="text1"/>
          <w:sz w:val="24"/>
          <w:u w:val="single"/>
        </w:rPr>
        <w:t xml:space="preserve">     </w:t>
      </w:r>
      <w:bookmarkEnd w:id="22"/>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sectPr w:rsidR="00DE2CC6" w:rsidRPr="00F15894" w:rsidSect="000C59FB">
      <w:footerReference w:type="default" r:id="rId11"/>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E5DAC" w14:textId="77777777" w:rsidR="00FD236B" w:rsidRDefault="00FD236B" w:rsidP="00E056D6">
      <w:r>
        <w:separator/>
      </w:r>
    </w:p>
  </w:endnote>
  <w:endnote w:type="continuationSeparator" w:id="0">
    <w:p w14:paraId="5E884695" w14:textId="77777777" w:rsidR="00FD236B" w:rsidRDefault="00FD236B" w:rsidP="00E05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方正仿宋简体">
    <w:altName w:val="微软雅黑"/>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9528477"/>
      <w:docPartObj>
        <w:docPartGallery w:val="Page Numbers (Bottom of Page)"/>
        <w:docPartUnique/>
      </w:docPartObj>
    </w:sdtPr>
    <w:sdtEndPr>
      <w:rPr>
        <w:noProof/>
      </w:rPr>
    </w:sdtEndPr>
    <w:sdtContent>
      <w:p w14:paraId="3A6094B4" w14:textId="71817DE5" w:rsidR="000C59FB" w:rsidRDefault="000C59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E34F59" w14:textId="77777777" w:rsidR="000C59FB" w:rsidRDefault="000C5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EB6E2" w14:textId="77777777" w:rsidR="00FD236B" w:rsidRDefault="00FD236B" w:rsidP="00E056D6">
      <w:r>
        <w:separator/>
      </w:r>
    </w:p>
  </w:footnote>
  <w:footnote w:type="continuationSeparator" w:id="0">
    <w:p w14:paraId="1A56FA51" w14:textId="77777777" w:rsidR="00FD236B" w:rsidRDefault="00FD236B" w:rsidP="00E056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85BF6"/>
    <w:multiLevelType w:val="hybridMultilevel"/>
    <w:tmpl w:val="4BE056EA"/>
    <w:lvl w:ilvl="0" w:tplc="DC8430EC">
      <w:start w:val="1"/>
      <w:numFmt w:val="decimal"/>
      <w:lvlText w:val="%1)"/>
      <w:lvlJc w:val="left"/>
      <w:pPr>
        <w:ind w:left="360" w:hanging="360"/>
      </w:pPr>
      <w:rPr>
        <w:b w:val="0"/>
        <w:bCs w:val="0"/>
      </w:rPr>
    </w:lvl>
    <w:lvl w:ilvl="1" w:tplc="10000019">
      <w:start w:val="1"/>
      <w:numFmt w:val="lowerLetter"/>
      <w:lvlText w:val="%2."/>
      <w:lvlJc w:val="left"/>
      <w:pPr>
        <w:ind w:left="1080" w:hanging="360"/>
      </w:pPr>
    </w:lvl>
    <w:lvl w:ilvl="2" w:tplc="1000001B">
      <w:start w:val="1"/>
      <w:numFmt w:val="lowerRoman"/>
      <w:lvlText w:val="%3."/>
      <w:lvlJc w:val="right"/>
      <w:pPr>
        <w:ind w:left="1800" w:hanging="180"/>
      </w:pPr>
    </w:lvl>
    <w:lvl w:ilvl="3" w:tplc="1000000F">
      <w:start w:val="1"/>
      <w:numFmt w:val="decimal"/>
      <w:lvlText w:val="%4."/>
      <w:lvlJc w:val="left"/>
      <w:pPr>
        <w:ind w:left="2520" w:hanging="360"/>
      </w:pPr>
    </w:lvl>
    <w:lvl w:ilvl="4" w:tplc="10000019">
      <w:start w:val="1"/>
      <w:numFmt w:val="lowerLetter"/>
      <w:lvlText w:val="%5."/>
      <w:lvlJc w:val="left"/>
      <w:pPr>
        <w:ind w:left="3240" w:hanging="360"/>
      </w:pPr>
    </w:lvl>
    <w:lvl w:ilvl="5" w:tplc="1000001B">
      <w:start w:val="1"/>
      <w:numFmt w:val="lowerRoman"/>
      <w:lvlText w:val="%6."/>
      <w:lvlJc w:val="right"/>
      <w:pPr>
        <w:ind w:left="3960" w:hanging="180"/>
      </w:pPr>
    </w:lvl>
    <w:lvl w:ilvl="6" w:tplc="1000000F">
      <w:start w:val="1"/>
      <w:numFmt w:val="decimal"/>
      <w:lvlText w:val="%7."/>
      <w:lvlJc w:val="left"/>
      <w:pPr>
        <w:ind w:left="4680" w:hanging="360"/>
      </w:pPr>
    </w:lvl>
    <w:lvl w:ilvl="7" w:tplc="10000019">
      <w:start w:val="1"/>
      <w:numFmt w:val="lowerLetter"/>
      <w:lvlText w:val="%8."/>
      <w:lvlJc w:val="left"/>
      <w:pPr>
        <w:ind w:left="5400" w:hanging="360"/>
      </w:pPr>
    </w:lvl>
    <w:lvl w:ilvl="8" w:tplc="1000001B">
      <w:start w:val="1"/>
      <w:numFmt w:val="lowerRoman"/>
      <w:lvlText w:val="%9."/>
      <w:lvlJc w:val="right"/>
      <w:pPr>
        <w:ind w:left="6120" w:hanging="180"/>
      </w:pPr>
    </w:lvl>
  </w:abstractNum>
  <w:abstractNum w:abstractNumId="1" w15:restartNumberingAfterBreak="0">
    <w:nsid w:val="2C6253F6"/>
    <w:multiLevelType w:val="hybridMultilevel"/>
    <w:tmpl w:val="9518300A"/>
    <w:lvl w:ilvl="0" w:tplc="0C00000F">
      <w:start w:val="1"/>
      <w:numFmt w:val="decimal"/>
      <w:lvlText w:val="%1."/>
      <w:lvlJc w:val="left"/>
      <w:pPr>
        <w:ind w:left="360" w:hanging="360"/>
      </w:pPr>
      <w:rPr>
        <w:rFonts w:hint="eastAsia"/>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 w15:restartNumberingAfterBreak="0">
    <w:nsid w:val="3EB44839"/>
    <w:multiLevelType w:val="multilevel"/>
    <w:tmpl w:val="3EB44839"/>
    <w:lvl w:ilvl="0">
      <w:start w:val="1"/>
      <w:numFmt w:val="decimal"/>
      <w:lvlText w:val="%1."/>
      <w:lvlJc w:val="left"/>
      <w:pPr>
        <w:ind w:left="360"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 w15:restartNumberingAfterBreak="0">
    <w:nsid w:val="481D4BA4"/>
    <w:multiLevelType w:val="hybridMultilevel"/>
    <w:tmpl w:val="48B6E3FC"/>
    <w:lvl w:ilvl="0" w:tplc="6AEC4E9E">
      <w:start w:val="4"/>
      <w:numFmt w:val="decimal"/>
      <w:lvlText w:val="%1)"/>
      <w:lvlJc w:val="left"/>
      <w:pPr>
        <w:ind w:left="36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4BDD0F37"/>
    <w:multiLevelType w:val="hybridMultilevel"/>
    <w:tmpl w:val="F7701382"/>
    <w:lvl w:ilvl="0" w:tplc="0C000011">
      <w:start w:val="1"/>
      <w:numFmt w:val="decimal"/>
      <w:lvlText w:val="%1)"/>
      <w:lvlJc w:val="left"/>
      <w:pPr>
        <w:ind w:left="720" w:hanging="360"/>
      </w:pPr>
    </w:lvl>
    <w:lvl w:ilvl="1" w:tplc="0C000011">
      <w:start w:val="1"/>
      <w:numFmt w:val="decimal"/>
      <w:lvlText w:val="%2)"/>
      <w:lvlJc w:val="left"/>
      <w:pPr>
        <w:ind w:left="36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4FA12347"/>
    <w:multiLevelType w:val="hybridMultilevel"/>
    <w:tmpl w:val="1AA8131A"/>
    <w:lvl w:ilvl="0" w:tplc="D428BC4C">
      <w:start w:val="1"/>
      <w:numFmt w:val="decimal"/>
      <w:lvlText w:val="%1."/>
      <w:lvlJc w:val="left"/>
      <w:pPr>
        <w:ind w:left="360" w:hanging="360"/>
      </w:pPr>
      <w:rPr>
        <w:rFonts w:asciiTheme="minorEastAsia" w:hAnsiTheme="minorEastAsia" w:hint="default"/>
        <w:b w:val="0"/>
        <w:sz w:val="24"/>
      </w:rPr>
    </w:lvl>
    <w:lvl w:ilvl="1" w:tplc="0C000001">
      <w:start w:val="1"/>
      <w:numFmt w:val="bullet"/>
      <w:lvlText w:val=""/>
      <w:lvlJc w:val="left"/>
      <w:pPr>
        <w:ind w:left="840" w:hanging="420"/>
      </w:pPr>
      <w:rPr>
        <w:rFonts w:ascii="Symbol" w:hAnsi="Symbol" w:hint="default"/>
      </w:rPr>
    </w:lvl>
    <w:lvl w:ilvl="2" w:tplc="09348898">
      <w:start w:val="1"/>
      <w:numFmt w:val="decimal"/>
      <w:lvlText w:val="（%3）"/>
      <w:lvlJc w:val="left"/>
      <w:pPr>
        <w:ind w:left="1560" w:hanging="72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0297A9C"/>
    <w:multiLevelType w:val="multilevel"/>
    <w:tmpl w:val="C422DF4C"/>
    <w:lvl w:ilvl="0">
      <w:start w:val="1"/>
      <w:numFmt w:val="chineseCountingThousand"/>
      <w:suff w:val="nothing"/>
      <w:lvlText w:val="%1."/>
      <w:lvlJc w:val="left"/>
      <w:pPr>
        <w:ind w:left="720" w:hanging="720"/>
      </w:pPr>
      <w:rPr>
        <w:rFonts w:hint="eastAsia"/>
        <w:b/>
        <w:bCs/>
        <w:color w:val="000000" w:themeColor="text1"/>
        <w:lang w:val="en-US"/>
      </w:rPr>
    </w:lvl>
    <w:lvl w:ilvl="1">
      <w:start w:val="1"/>
      <w:numFmt w:val="decimal"/>
      <w:lvlText w:val="%2."/>
      <w:lvlJc w:val="left"/>
      <w:pPr>
        <w:ind w:left="786" w:hanging="360"/>
      </w:pPr>
      <w:rPr>
        <w:rFonts w:ascii="宋体" w:eastAsia="宋体" w:hAnsi="宋体" w:hint="default"/>
        <w:b w:val="0"/>
        <w:sz w:val="24"/>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7" w15:restartNumberingAfterBreak="0">
    <w:nsid w:val="5C44741A"/>
    <w:multiLevelType w:val="hybridMultilevel"/>
    <w:tmpl w:val="364A09E2"/>
    <w:lvl w:ilvl="0" w:tplc="0C000011">
      <w:start w:val="1"/>
      <w:numFmt w:val="decimal"/>
      <w:lvlText w:val="%1)"/>
      <w:lvlJc w:val="left"/>
      <w:pPr>
        <w:ind w:left="720" w:hanging="360"/>
      </w:pPr>
    </w:lvl>
    <w:lvl w:ilvl="1" w:tplc="0C000011">
      <w:start w:val="1"/>
      <w:numFmt w:val="decimal"/>
      <w:lvlText w:val="%2)"/>
      <w:lvlJc w:val="left"/>
      <w:pPr>
        <w:ind w:left="36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8" w15:restartNumberingAfterBreak="0">
    <w:nsid w:val="65BC2D62"/>
    <w:multiLevelType w:val="hybridMultilevel"/>
    <w:tmpl w:val="ACB41E0E"/>
    <w:lvl w:ilvl="0" w:tplc="10000001">
      <w:start w:val="1"/>
      <w:numFmt w:val="bullet"/>
      <w:lvlText w:val=""/>
      <w:lvlJc w:val="left"/>
      <w:pPr>
        <w:ind w:left="1080" w:hanging="360"/>
      </w:pPr>
      <w:rPr>
        <w:rFonts w:ascii="Symbol" w:hAnsi="Symbol" w:hint="default"/>
      </w:rPr>
    </w:lvl>
    <w:lvl w:ilvl="1" w:tplc="10000003">
      <w:start w:val="1"/>
      <w:numFmt w:val="bullet"/>
      <w:lvlText w:val="o"/>
      <w:lvlJc w:val="left"/>
      <w:pPr>
        <w:ind w:left="1800" w:hanging="360"/>
      </w:pPr>
      <w:rPr>
        <w:rFonts w:ascii="Courier New" w:hAnsi="Courier New" w:cs="Courier New" w:hint="default"/>
      </w:rPr>
    </w:lvl>
    <w:lvl w:ilvl="2" w:tplc="10000005">
      <w:start w:val="1"/>
      <w:numFmt w:val="bullet"/>
      <w:lvlText w:val=""/>
      <w:lvlJc w:val="left"/>
      <w:pPr>
        <w:ind w:left="2520" w:hanging="360"/>
      </w:pPr>
      <w:rPr>
        <w:rFonts w:ascii="Wingdings" w:hAnsi="Wingdings" w:hint="default"/>
      </w:rPr>
    </w:lvl>
    <w:lvl w:ilvl="3" w:tplc="10000001">
      <w:start w:val="1"/>
      <w:numFmt w:val="bullet"/>
      <w:lvlText w:val=""/>
      <w:lvlJc w:val="left"/>
      <w:pPr>
        <w:ind w:left="3240" w:hanging="360"/>
      </w:pPr>
      <w:rPr>
        <w:rFonts w:ascii="Symbol" w:hAnsi="Symbol" w:hint="default"/>
      </w:rPr>
    </w:lvl>
    <w:lvl w:ilvl="4" w:tplc="10000003">
      <w:start w:val="1"/>
      <w:numFmt w:val="bullet"/>
      <w:lvlText w:val="o"/>
      <w:lvlJc w:val="left"/>
      <w:pPr>
        <w:ind w:left="3960" w:hanging="360"/>
      </w:pPr>
      <w:rPr>
        <w:rFonts w:ascii="Courier New" w:hAnsi="Courier New" w:cs="Courier New" w:hint="default"/>
      </w:rPr>
    </w:lvl>
    <w:lvl w:ilvl="5" w:tplc="10000005">
      <w:start w:val="1"/>
      <w:numFmt w:val="bullet"/>
      <w:lvlText w:val=""/>
      <w:lvlJc w:val="left"/>
      <w:pPr>
        <w:ind w:left="4680" w:hanging="360"/>
      </w:pPr>
      <w:rPr>
        <w:rFonts w:ascii="Wingdings" w:hAnsi="Wingdings" w:hint="default"/>
      </w:rPr>
    </w:lvl>
    <w:lvl w:ilvl="6" w:tplc="10000001">
      <w:start w:val="1"/>
      <w:numFmt w:val="bullet"/>
      <w:lvlText w:val=""/>
      <w:lvlJc w:val="left"/>
      <w:pPr>
        <w:ind w:left="5400" w:hanging="360"/>
      </w:pPr>
      <w:rPr>
        <w:rFonts w:ascii="Symbol" w:hAnsi="Symbol" w:hint="default"/>
      </w:rPr>
    </w:lvl>
    <w:lvl w:ilvl="7" w:tplc="10000003">
      <w:start w:val="1"/>
      <w:numFmt w:val="bullet"/>
      <w:lvlText w:val="o"/>
      <w:lvlJc w:val="left"/>
      <w:pPr>
        <w:ind w:left="6120" w:hanging="360"/>
      </w:pPr>
      <w:rPr>
        <w:rFonts w:ascii="Courier New" w:hAnsi="Courier New" w:cs="Courier New" w:hint="default"/>
      </w:rPr>
    </w:lvl>
    <w:lvl w:ilvl="8" w:tplc="10000005">
      <w:start w:val="1"/>
      <w:numFmt w:val="bullet"/>
      <w:lvlText w:val=""/>
      <w:lvlJc w:val="left"/>
      <w:pPr>
        <w:ind w:left="6840" w:hanging="360"/>
      </w:pPr>
      <w:rPr>
        <w:rFonts w:ascii="Wingdings" w:hAnsi="Wingdings" w:hint="default"/>
      </w:rPr>
    </w:lvl>
  </w:abstractNum>
  <w:abstractNum w:abstractNumId="9" w15:restartNumberingAfterBreak="0">
    <w:nsid w:val="6AF03C4A"/>
    <w:multiLevelType w:val="hybridMultilevel"/>
    <w:tmpl w:val="CFDA989E"/>
    <w:lvl w:ilvl="0" w:tplc="0C000011">
      <w:start w:val="1"/>
      <w:numFmt w:val="decimal"/>
      <w:lvlText w:val="%1)"/>
      <w:lvlJc w:val="left"/>
      <w:pPr>
        <w:ind w:left="720" w:hanging="360"/>
      </w:pPr>
    </w:lvl>
    <w:lvl w:ilvl="1" w:tplc="10000019" w:tentative="1">
      <w:start w:val="1"/>
      <w:numFmt w:val="lowerLetter"/>
      <w:lvlText w:val="%2."/>
      <w:lvlJc w:val="left"/>
      <w:pPr>
        <w:ind w:left="1440" w:hanging="360"/>
      </w:pPr>
    </w:lvl>
    <w:lvl w:ilvl="2" w:tplc="09348898">
      <w:start w:val="1"/>
      <w:numFmt w:val="decimal"/>
      <w:lvlText w:val="（%3）"/>
      <w:lvlJc w:val="left"/>
      <w:pPr>
        <w:ind w:left="180" w:hanging="180"/>
      </w:pPr>
      <w:rPr>
        <w:rFonts w:hint="default"/>
      </w:r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6CA703C7"/>
    <w:multiLevelType w:val="hybridMultilevel"/>
    <w:tmpl w:val="30D84E6C"/>
    <w:lvl w:ilvl="0" w:tplc="F61C2878">
      <w:start w:val="2"/>
      <w:numFmt w:val="chineseCountingThousand"/>
      <w:suff w:val="nothing"/>
      <w:lvlText w:val="第%1部分："/>
      <w:lvlJc w:val="left"/>
      <w:pPr>
        <w:ind w:left="3338" w:hanging="360"/>
      </w:pPr>
      <w:rPr>
        <w:rFonts w:hint="eastAsia"/>
        <w:b/>
        <w:bCs/>
        <w:sz w:val="36"/>
        <w:szCs w:val="36"/>
      </w:rPr>
    </w:lvl>
    <w:lvl w:ilvl="1" w:tplc="10000019" w:tentative="1">
      <w:start w:val="1"/>
      <w:numFmt w:val="lowerLetter"/>
      <w:lvlText w:val="%2."/>
      <w:lvlJc w:val="left"/>
      <w:pPr>
        <w:ind w:left="-2812" w:hanging="360"/>
      </w:pPr>
    </w:lvl>
    <w:lvl w:ilvl="2" w:tplc="1000001B" w:tentative="1">
      <w:start w:val="1"/>
      <w:numFmt w:val="lowerRoman"/>
      <w:lvlText w:val="%3."/>
      <w:lvlJc w:val="right"/>
      <w:pPr>
        <w:ind w:left="-2092" w:hanging="180"/>
      </w:pPr>
    </w:lvl>
    <w:lvl w:ilvl="3" w:tplc="1000000F" w:tentative="1">
      <w:start w:val="1"/>
      <w:numFmt w:val="decimal"/>
      <w:lvlText w:val="%4."/>
      <w:lvlJc w:val="left"/>
      <w:pPr>
        <w:ind w:left="-1372" w:hanging="360"/>
      </w:pPr>
    </w:lvl>
    <w:lvl w:ilvl="4" w:tplc="10000019" w:tentative="1">
      <w:start w:val="1"/>
      <w:numFmt w:val="lowerLetter"/>
      <w:lvlText w:val="%5."/>
      <w:lvlJc w:val="left"/>
      <w:pPr>
        <w:ind w:left="-652" w:hanging="360"/>
      </w:pPr>
    </w:lvl>
    <w:lvl w:ilvl="5" w:tplc="1000001B" w:tentative="1">
      <w:start w:val="1"/>
      <w:numFmt w:val="lowerRoman"/>
      <w:lvlText w:val="%6."/>
      <w:lvlJc w:val="right"/>
      <w:pPr>
        <w:ind w:left="68" w:hanging="180"/>
      </w:pPr>
    </w:lvl>
    <w:lvl w:ilvl="6" w:tplc="1000000F" w:tentative="1">
      <w:start w:val="1"/>
      <w:numFmt w:val="decimal"/>
      <w:lvlText w:val="%7."/>
      <w:lvlJc w:val="left"/>
      <w:pPr>
        <w:ind w:left="788" w:hanging="360"/>
      </w:pPr>
    </w:lvl>
    <w:lvl w:ilvl="7" w:tplc="10000019" w:tentative="1">
      <w:start w:val="1"/>
      <w:numFmt w:val="lowerLetter"/>
      <w:lvlText w:val="%8."/>
      <w:lvlJc w:val="left"/>
      <w:pPr>
        <w:ind w:left="1508" w:hanging="360"/>
      </w:pPr>
    </w:lvl>
    <w:lvl w:ilvl="8" w:tplc="1000001B" w:tentative="1">
      <w:start w:val="1"/>
      <w:numFmt w:val="lowerRoman"/>
      <w:lvlText w:val="%9."/>
      <w:lvlJc w:val="right"/>
      <w:pPr>
        <w:ind w:left="2228" w:hanging="180"/>
      </w:pPr>
    </w:lvl>
  </w:abstractNum>
  <w:abstractNum w:abstractNumId="11" w15:restartNumberingAfterBreak="0">
    <w:nsid w:val="6CD27C8E"/>
    <w:multiLevelType w:val="hybridMultilevel"/>
    <w:tmpl w:val="9C502004"/>
    <w:lvl w:ilvl="0" w:tplc="658640B2">
      <w:start w:val="1"/>
      <w:numFmt w:val="chineseCountingThousand"/>
      <w:lvlText w:val="%1."/>
      <w:lvlJc w:val="left"/>
      <w:pPr>
        <w:ind w:left="720" w:hanging="360"/>
      </w:pPr>
      <w:rPr>
        <w:rFonts w:hint="eastAsia"/>
      </w:rPr>
    </w:lvl>
    <w:lvl w:ilvl="1" w:tplc="658640B2">
      <w:start w:val="1"/>
      <w:numFmt w:val="chineseCountingThousand"/>
      <w:lvlText w:val="%2."/>
      <w:lvlJc w:val="left"/>
      <w:pPr>
        <w:ind w:left="360" w:hanging="360"/>
      </w:pPr>
      <w:rPr>
        <w:rFonts w:hint="eastAsia"/>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6E6F60E6"/>
    <w:multiLevelType w:val="multilevel"/>
    <w:tmpl w:val="6E6F60E6"/>
    <w:lvl w:ilvl="0">
      <w:start w:val="1"/>
      <w:numFmt w:val="decimal"/>
      <w:pStyle w:val="10"/>
      <w:lvlText w:val="%1"/>
      <w:lvlJc w:val="left"/>
      <w:pPr>
        <w:ind w:left="432" w:hanging="432"/>
      </w:pPr>
    </w:lvl>
    <w:lvl w:ilvl="1">
      <w:start w:val="1"/>
      <w:numFmt w:val="decimal"/>
      <w:pStyle w:val="20"/>
      <w:lvlText w:val="%1.%2"/>
      <w:lvlJc w:val="left"/>
      <w:pPr>
        <w:ind w:left="576" w:hanging="576"/>
      </w:pPr>
    </w:lvl>
    <w:lvl w:ilvl="2">
      <w:start w:val="1"/>
      <w:numFmt w:val="decimal"/>
      <w:pStyle w:val="30"/>
      <w:lvlText w:val="%1.%2.%3"/>
      <w:lvlJc w:val="left"/>
      <w:pPr>
        <w:ind w:left="720" w:hanging="720"/>
      </w:pPr>
    </w:lvl>
    <w:lvl w:ilvl="3">
      <w:start w:val="1"/>
      <w:numFmt w:val="decimal"/>
      <w:pStyle w:val="41"/>
      <w:lvlText w:val="%1.%2.%3.%4"/>
      <w:lvlJc w:val="left"/>
      <w:pPr>
        <w:ind w:left="864" w:hanging="864"/>
      </w:pPr>
    </w:lvl>
    <w:lvl w:ilvl="4">
      <w:start w:val="1"/>
      <w:numFmt w:val="decimal"/>
      <w:pStyle w:val="50"/>
      <w:lvlText w:val="%1.%2.%3.%4.%5"/>
      <w:lvlJc w:val="left"/>
      <w:pPr>
        <w:ind w:left="1008" w:hanging="1008"/>
      </w:pPr>
    </w:lvl>
    <w:lvl w:ilvl="5">
      <w:start w:val="1"/>
      <w:numFmt w:val="decimal"/>
      <w:pStyle w:val="60"/>
      <w:lvlText w:val="%1.%2.%3.%4.%5.%6"/>
      <w:lvlJc w:val="left"/>
      <w:pPr>
        <w:ind w:left="1152" w:hanging="1152"/>
      </w:pPr>
    </w:lvl>
    <w:lvl w:ilvl="6">
      <w:start w:val="1"/>
      <w:numFmt w:val="decimal"/>
      <w:pStyle w:val="70"/>
      <w:lvlText w:val="%1.%2.%3.%4.%5.%6.%7"/>
      <w:lvlJc w:val="left"/>
      <w:pPr>
        <w:ind w:left="1296" w:hanging="1296"/>
      </w:pPr>
    </w:lvl>
    <w:lvl w:ilvl="7">
      <w:start w:val="1"/>
      <w:numFmt w:val="decimal"/>
      <w:pStyle w:val="80"/>
      <w:lvlText w:val="%1.%2.%3.%4.%5.%6.%7.%8"/>
      <w:lvlJc w:val="left"/>
      <w:pPr>
        <w:ind w:left="1440" w:hanging="1440"/>
      </w:pPr>
    </w:lvl>
    <w:lvl w:ilvl="8">
      <w:start w:val="1"/>
      <w:numFmt w:val="decimal"/>
      <w:pStyle w:val="90"/>
      <w:lvlText w:val="%1.%2.%3.%4.%5.%6.%7.%8.%9"/>
      <w:lvlJc w:val="left"/>
      <w:pPr>
        <w:ind w:left="1584" w:hanging="1584"/>
      </w:pPr>
    </w:lvl>
  </w:abstractNum>
  <w:abstractNum w:abstractNumId="13" w15:restartNumberingAfterBreak="0">
    <w:nsid w:val="6E6F60E7"/>
    <w:multiLevelType w:val="multilevel"/>
    <w:tmpl w:val="5C383C3E"/>
    <w:lvl w:ilvl="0">
      <w:start w:val="1"/>
      <w:numFmt w:val="chineseCountingThousand"/>
      <w:suff w:val="nothing"/>
      <w:lvlText w:val="%1、"/>
      <w:lvlJc w:val="left"/>
      <w:pPr>
        <w:ind w:left="425" w:hanging="425"/>
      </w:pPr>
      <w:rPr>
        <w:rFonts w:ascii="宋体" w:eastAsia="宋体" w:hAnsi="宋体" w:hint="eastAsia"/>
        <w:b w:val="0"/>
        <w:bCs w:val="0"/>
        <w:sz w:val="24"/>
        <w:szCs w:val="24"/>
        <w:lang w:val="en-US"/>
      </w:rPr>
    </w:lvl>
    <w:lvl w:ilvl="1">
      <w:start w:val="1"/>
      <w:numFmt w:val="chineseCountingThousand"/>
      <w:lvlText w:val="（%2）"/>
      <w:lvlJc w:val="left"/>
      <w:pPr>
        <w:ind w:left="283" w:hanging="567"/>
      </w:pPr>
      <w:rPr>
        <w:rFonts w:hint="eastAsia"/>
        <w:sz w:val="21"/>
      </w:rPr>
    </w:lvl>
    <w:lvl w:ilvl="2">
      <w:start w:val="1"/>
      <w:numFmt w:val="decimal"/>
      <w:lvlText w:val="%3."/>
      <w:lvlJc w:val="left"/>
      <w:pPr>
        <w:ind w:left="709" w:hanging="567"/>
      </w:pPr>
      <w:rPr>
        <w:rFonts w:hint="eastAsia"/>
      </w:rPr>
    </w:lvl>
    <w:lvl w:ilvl="3">
      <w:start w:val="1"/>
      <w:numFmt w:val="decimal"/>
      <w:lvlText w:val="(%4)"/>
      <w:lvlJc w:val="left"/>
      <w:pPr>
        <w:ind w:left="1275" w:hanging="708"/>
      </w:pPr>
      <w:rPr>
        <w:rFonts w:hint="eastAsia"/>
      </w:rPr>
    </w:lvl>
    <w:lvl w:ilvl="4">
      <w:start w:val="1"/>
      <w:numFmt w:val="decimal"/>
      <w:lvlText w:val="%1.%2.%3.%4.%5"/>
      <w:lvlJc w:val="left"/>
      <w:pPr>
        <w:ind w:left="1842" w:hanging="850"/>
      </w:pPr>
      <w:rPr>
        <w:rFonts w:hint="eastAsia"/>
      </w:rPr>
    </w:lvl>
    <w:lvl w:ilvl="5">
      <w:start w:val="1"/>
      <w:numFmt w:val="decimal"/>
      <w:lvlText w:val="%1.%2.%3.%4.%5.%6"/>
      <w:lvlJc w:val="left"/>
      <w:pPr>
        <w:ind w:left="2551" w:hanging="1134"/>
      </w:pPr>
      <w:rPr>
        <w:rFonts w:hint="eastAsia"/>
      </w:rPr>
    </w:lvl>
    <w:lvl w:ilvl="6">
      <w:start w:val="1"/>
      <w:numFmt w:val="decimal"/>
      <w:lvlText w:val="%1.%2.%3.%4.%5.%6.%7"/>
      <w:lvlJc w:val="left"/>
      <w:pPr>
        <w:ind w:left="3118" w:hanging="1276"/>
      </w:pPr>
      <w:rPr>
        <w:rFonts w:hint="eastAsia"/>
      </w:rPr>
    </w:lvl>
    <w:lvl w:ilvl="7">
      <w:start w:val="1"/>
      <w:numFmt w:val="decimal"/>
      <w:lvlText w:val="%1.%2.%3.%4.%5.%6.%7.%8"/>
      <w:lvlJc w:val="left"/>
      <w:pPr>
        <w:ind w:left="3685" w:hanging="1418"/>
      </w:pPr>
      <w:rPr>
        <w:rFonts w:hint="eastAsia"/>
      </w:rPr>
    </w:lvl>
    <w:lvl w:ilvl="8">
      <w:start w:val="1"/>
      <w:numFmt w:val="decimal"/>
      <w:lvlText w:val="%1.%2.%3.%4.%5.%6.%7.%8.%9"/>
      <w:lvlJc w:val="left"/>
      <w:pPr>
        <w:ind w:left="4393" w:hanging="1700"/>
      </w:pPr>
      <w:rPr>
        <w:rFonts w:hint="eastAsia"/>
      </w:rPr>
    </w:lvl>
  </w:abstractNum>
  <w:abstractNum w:abstractNumId="14" w15:restartNumberingAfterBreak="0">
    <w:nsid w:val="75941034"/>
    <w:multiLevelType w:val="hybridMultilevel"/>
    <w:tmpl w:val="EE40D748"/>
    <w:lvl w:ilvl="0" w:tplc="DBB4335E">
      <w:start w:val="1"/>
      <w:numFmt w:val="decimal"/>
      <w:suff w:val="nothing"/>
      <w:lvlText w:val="（%1）"/>
      <w:lvlJc w:val="left"/>
      <w:pPr>
        <w:ind w:left="1211" w:hanging="360"/>
      </w:pPr>
      <w:rPr>
        <w:rFonts w:hint="default"/>
      </w:rPr>
    </w:lvl>
    <w:lvl w:ilvl="1" w:tplc="10000019" w:tentative="1">
      <w:start w:val="1"/>
      <w:numFmt w:val="lowerLetter"/>
      <w:lvlText w:val="%2."/>
      <w:lvlJc w:val="left"/>
      <w:pPr>
        <w:ind w:left="2291" w:hanging="360"/>
      </w:pPr>
    </w:lvl>
    <w:lvl w:ilvl="2" w:tplc="1000001B" w:tentative="1">
      <w:start w:val="1"/>
      <w:numFmt w:val="lowerRoman"/>
      <w:lvlText w:val="%3."/>
      <w:lvlJc w:val="right"/>
      <w:pPr>
        <w:ind w:left="3011" w:hanging="180"/>
      </w:pPr>
    </w:lvl>
    <w:lvl w:ilvl="3" w:tplc="1000000F" w:tentative="1">
      <w:start w:val="1"/>
      <w:numFmt w:val="decimal"/>
      <w:lvlText w:val="%4."/>
      <w:lvlJc w:val="left"/>
      <w:pPr>
        <w:ind w:left="3731" w:hanging="360"/>
      </w:pPr>
    </w:lvl>
    <w:lvl w:ilvl="4" w:tplc="10000019" w:tentative="1">
      <w:start w:val="1"/>
      <w:numFmt w:val="lowerLetter"/>
      <w:lvlText w:val="%5."/>
      <w:lvlJc w:val="left"/>
      <w:pPr>
        <w:ind w:left="4451" w:hanging="360"/>
      </w:pPr>
    </w:lvl>
    <w:lvl w:ilvl="5" w:tplc="1000001B" w:tentative="1">
      <w:start w:val="1"/>
      <w:numFmt w:val="lowerRoman"/>
      <w:lvlText w:val="%6."/>
      <w:lvlJc w:val="right"/>
      <w:pPr>
        <w:ind w:left="5171" w:hanging="180"/>
      </w:pPr>
    </w:lvl>
    <w:lvl w:ilvl="6" w:tplc="1000000F" w:tentative="1">
      <w:start w:val="1"/>
      <w:numFmt w:val="decimal"/>
      <w:lvlText w:val="%7."/>
      <w:lvlJc w:val="left"/>
      <w:pPr>
        <w:ind w:left="5891" w:hanging="360"/>
      </w:pPr>
    </w:lvl>
    <w:lvl w:ilvl="7" w:tplc="10000019" w:tentative="1">
      <w:start w:val="1"/>
      <w:numFmt w:val="lowerLetter"/>
      <w:lvlText w:val="%8."/>
      <w:lvlJc w:val="left"/>
      <w:pPr>
        <w:ind w:left="6611" w:hanging="360"/>
      </w:pPr>
    </w:lvl>
    <w:lvl w:ilvl="8" w:tplc="1000001B" w:tentative="1">
      <w:start w:val="1"/>
      <w:numFmt w:val="lowerRoman"/>
      <w:lvlText w:val="%9."/>
      <w:lvlJc w:val="right"/>
      <w:pPr>
        <w:ind w:left="7331" w:hanging="180"/>
      </w:pPr>
    </w:lvl>
  </w:abstractNum>
  <w:abstractNum w:abstractNumId="15" w15:restartNumberingAfterBreak="0">
    <w:nsid w:val="7AC9373C"/>
    <w:multiLevelType w:val="hybridMultilevel"/>
    <w:tmpl w:val="0E5E9160"/>
    <w:lvl w:ilvl="0" w:tplc="0C00000F">
      <w:start w:val="1"/>
      <w:numFmt w:val="decimal"/>
      <w:lvlText w:val="%1."/>
      <w:lvlJc w:val="left"/>
      <w:pPr>
        <w:ind w:left="720" w:hanging="360"/>
      </w:pPr>
    </w:lvl>
    <w:lvl w:ilvl="1" w:tplc="93909DDE">
      <w:start w:val="1"/>
      <w:numFmt w:val="decimal"/>
      <w:lvlText w:val="%2."/>
      <w:lvlJc w:val="left"/>
      <w:pPr>
        <w:ind w:left="360" w:hanging="360"/>
      </w:pPr>
      <w:rPr>
        <w:b w:val="0"/>
        <w:bCs w:val="0"/>
      </w:r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6" w15:restartNumberingAfterBreak="0">
    <w:nsid w:val="7CA93FA4"/>
    <w:multiLevelType w:val="hybridMultilevel"/>
    <w:tmpl w:val="E51C025C"/>
    <w:lvl w:ilvl="0" w:tplc="F3FA6204">
      <w:start w:val="1"/>
      <w:numFmt w:val="chineseCountingThousand"/>
      <w:suff w:val="nothing"/>
      <w:lvlText w:val="第%1部分："/>
      <w:lvlJc w:val="left"/>
      <w:pPr>
        <w:ind w:left="7590" w:hanging="360"/>
      </w:pPr>
      <w:rPr>
        <w:rFonts w:hint="eastAsia"/>
        <w:b/>
        <w:bCs/>
        <w:sz w:val="36"/>
        <w:szCs w:val="36"/>
        <w:lang w:val="en-US"/>
      </w:rPr>
    </w:lvl>
    <w:lvl w:ilvl="1" w:tplc="10000019" w:tentative="1">
      <w:start w:val="1"/>
      <w:numFmt w:val="lowerLetter"/>
      <w:lvlText w:val="%2."/>
      <w:lvlJc w:val="left"/>
      <w:pPr>
        <w:ind w:left="4341" w:hanging="360"/>
      </w:pPr>
    </w:lvl>
    <w:lvl w:ilvl="2" w:tplc="1000001B" w:tentative="1">
      <w:start w:val="1"/>
      <w:numFmt w:val="lowerRoman"/>
      <w:lvlText w:val="%3."/>
      <w:lvlJc w:val="right"/>
      <w:pPr>
        <w:ind w:left="5061" w:hanging="180"/>
      </w:pPr>
    </w:lvl>
    <w:lvl w:ilvl="3" w:tplc="1000000F" w:tentative="1">
      <w:start w:val="1"/>
      <w:numFmt w:val="decimal"/>
      <w:lvlText w:val="%4."/>
      <w:lvlJc w:val="left"/>
      <w:pPr>
        <w:ind w:left="5781" w:hanging="360"/>
      </w:pPr>
    </w:lvl>
    <w:lvl w:ilvl="4" w:tplc="10000019" w:tentative="1">
      <w:start w:val="1"/>
      <w:numFmt w:val="lowerLetter"/>
      <w:lvlText w:val="%5."/>
      <w:lvlJc w:val="left"/>
      <w:pPr>
        <w:ind w:left="6501" w:hanging="360"/>
      </w:pPr>
    </w:lvl>
    <w:lvl w:ilvl="5" w:tplc="1000001B" w:tentative="1">
      <w:start w:val="1"/>
      <w:numFmt w:val="lowerRoman"/>
      <w:lvlText w:val="%6."/>
      <w:lvlJc w:val="right"/>
      <w:pPr>
        <w:ind w:left="7221" w:hanging="180"/>
      </w:pPr>
    </w:lvl>
    <w:lvl w:ilvl="6" w:tplc="1000000F" w:tentative="1">
      <w:start w:val="1"/>
      <w:numFmt w:val="decimal"/>
      <w:lvlText w:val="%7."/>
      <w:lvlJc w:val="left"/>
      <w:pPr>
        <w:ind w:left="7941" w:hanging="360"/>
      </w:pPr>
    </w:lvl>
    <w:lvl w:ilvl="7" w:tplc="10000019" w:tentative="1">
      <w:start w:val="1"/>
      <w:numFmt w:val="lowerLetter"/>
      <w:lvlText w:val="%8."/>
      <w:lvlJc w:val="left"/>
      <w:pPr>
        <w:ind w:left="8661" w:hanging="360"/>
      </w:pPr>
    </w:lvl>
    <w:lvl w:ilvl="8" w:tplc="1000001B" w:tentative="1">
      <w:start w:val="1"/>
      <w:numFmt w:val="lowerRoman"/>
      <w:lvlText w:val="%9."/>
      <w:lvlJc w:val="right"/>
      <w:pPr>
        <w:ind w:left="9381" w:hanging="180"/>
      </w:pPr>
    </w:lvl>
  </w:abstractNum>
  <w:num w:numId="1">
    <w:abstractNumId w:val="6"/>
  </w:num>
  <w:num w:numId="2">
    <w:abstractNumId w:val="2"/>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6"/>
  </w:num>
  <w:num w:numId="6">
    <w:abstractNumId w:val="11"/>
  </w:num>
  <w:num w:numId="7">
    <w:abstractNumId w:val="1"/>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4"/>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8"/>
  </w:num>
  <w:num w:numId="18">
    <w:abstractNumId w:val="0"/>
  </w:num>
  <w:num w:numId="19">
    <w:abstractNumId w:val="10"/>
  </w:num>
  <w:num w:numId="20">
    <w:abstractNumId w:val="15"/>
  </w:num>
  <w:num w:numId="21">
    <w:abstractNumId w:val="7"/>
  </w:num>
  <w:num w:numId="22">
    <w:abstractNumId w:val="3"/>
  </w:num>
  <w:num w:numId="2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9E3"/>
    <w:rsid w:val="000011BE"/>
    <w:rsid w:val="00010593"/>
    <w:rsid w:val="000107A6"/>
    <w:rsid w:val="0002143F"/>
    <w:rsid w:val="000323A8"/>
    <w:rsid w:val="00032A6C"/>
    <w:rsid w:val="00032C72"/>
    <w:rsid w:val="00040AC5"/>
    <w:rsid w:val="00047276"/>
    <w:rsid w:val="000508AE"/>
    <w:rsid w:val="00060B30"/>
    <w:rsid w:val="0006357E"/>
    <w:rsid w:val="000817FD"/>
    <w:rsid w:val="00082E66"/>
    <w:rsid w:val="000841AE"/>
    <w:rsid w:val="00085CC4"/>
    <w:rsid w:val="0008768A"/>
    <w:rsid w:val="0009623B"/>
    <w:rsid w:val="000A0D34"/>
    <w:rsid w:val="000A6054"/>
    <w:rsid w:val="000A611E"/>
    <w:rsid w:val="000A7BF5"/>
    <w:rsid w:val="000B085E"/>
    <w:rsid w:val="000B7AC7"/>
    <w:rsid w:val="000C1885"/>
    <w:rsid w:val="000C39FB"/>
    <w:rsid w:val="000C59FB"/>
    <w:rsid w:val="000C6533"/>
    <w:rsid w:val="000E0274"/>
    <w:rsid w:val="000E25FB"/>
    <w:rsid w:val="000F0CCB"/>
    <w:rsid w:val="00100E9D"/>
    <w:rsid w:val="00103A33"/>
    <w:rsid w:val="00103E98"/>
    <w:rsid w:val="0010407A"/>
    <w:rsid w:val="001041A2"/>
    <w:rsid w:val="00104FE1"/>
    <w:rsid w:val="00105802"/>
    <w:rsid w:val="00105EB7"/>
    <w:rsid w:val="00106B5B"/>
    <w:rsid w:val="00110B72"/>
    <w:rsid w:val="00111979"/>
    <w:rsid w:val="001125D5"/>
    <w:rsid w:val="00114119"/>
    <w:rsid w:val="001153B7"/>
    <w:rsid w:val="0011792F"/>
    <w:rsid w:val="0012178E"/>
    <w:rsid w:val="0012195B"/>
    <w:rsid w:val="00122769"/>
    <w:rsid w:val="001346A0"/>
    <w:rsid w:val="00137147"/>
    <w:rsid w:val="001503A4"/>
    <w:rsid w:val="001605F4"/>
    <w:rsid w:val="0018007A"/>
    <w:rsid w:val="0018476C"/>
    <w:rsid w:val="001852F1"/>
    <w:rsid w:val="0019030A"/>
    <w:rsid w:val="00195152"/>
    <w:rsid w:val="001970FC"/>
    <w:rsid w:val="001A721F"/>
    <w:rsid w:val="001B38A3"/>
    <w:rsid w:val="001B6818"/>
    <w:rsid w:val="001E415E"/>
    <w:rsid w:val="001E641E"/>
    <w:rsid w:val="001F04F1"/>
    <w:rsid w:val="001F19FF"/>
    <w:rsid w:val="001F2CD2"/>
    <w:rsid w:val="001F5FB1"/>
    <w:rsid w:val="0020256A"/>
    <w:rsid w:val="00203B7A"/>
    <w:rsid w:val="0020512E"/>
    <w:rsid w:val="00212CCF"/>
    <w:rsid w:val="0021398D"/>
    <w:rsid w:val="002314B2"/>
    <w:rsid w:val="002455B0"/>
    <w:rsid w:val="00274E17"/>
    <w:rsid w:val="00277718"/>
    <w:rsid w:val="00282741"/>
    <w:rsid w:val="002835CF"/>
    <w:rsid w:val="00286FC6"/>
    <w:rsid w:val="0029705B"/>
    <w:rsid w:val="002A5CF6"/>
    <w:rsid w:val="002B0FD2"/>
    <w:rsid w:val="002B4BC4"/>
    <w:rsid w:val="002C2A83"/>
    <w:rsid w:val="002C5050"/>
    <w:rsid w:val="002D5807"/>
    <w:rsid w:val="002D6DDB"/>
    <w:rsid w:val="002E6DC6"/>
    <w:rsid w:val="002F4278"/>
    <w:rsid w:val="0030366A"/>
    <w:rsid w:val="00314BE8"/>
    <w:rsid w:val="00324490"/>
    <w:rsid w:val="00333EEA"/>
    <w:rsid w:val="003348A7"/>
    <w:rsid w:val="00334F7C"/>
    <w:rsid w:val="003374A7"/>
    <w:rsid w:val="00341DE9"/>
    <w:rsid w:val="003425F4"/>
    <w:rsid w:val="00343177"/>
    <w:rsid w:val="00344231"/>
    <w:rsid w:val="003454D0"/>
    <w:rsid w:val="00356C08"/>
    <w:rsid w:val="003601C2"/>
    <w:rsid w:val="003603E8"/>
    <w:rsid w:val="00374E94"/>
    <w:rsid w:val="00375C42"/>
    <w:rsid w:val="00382E49"/>
    <w:rsid w:val="00396F04"/>
    <w:rsid w:val="00397EB6"/>
    <w:rsid w:val="003A2312"/>
    <w:rsid w:val="003A3DD1"/>
    <w:rsid w:val="003A5FD6"/>
    <w:rsid w:val="003B29E3"/>
    <w:rsid w:val="003C213A"/>
    <w:rsid w:val="003C38C7"/>
    <w:rsid w:val="003C69FF"/>
    <w:rsid w:val="003C6F73"/>
    <w:rsid w:val="003D2617"/>
    <w:rsid w:val="003D3ADC"/>
    <w:rsid w:val="003E29EB"/>
    <w:rsid w:val="003F4DB9"/>
    <w:rsid w:val="003F5E4B"/>
    <w:rsid w:val="00402136"/>
    <w:rsid w:val="0040549A"/>
    <w:rsid w:val="004106B6"/>
    <w:rsid w:val="004122F4"/>
    <w:rsid w:val="00415C05"/>
    <w:rsid w:val="00430180"/>
    <w:rsid w:val="00437E3D"/>
    <w:rsid w:val="00444215"/>
    <w:rsid w:val="00450F91"/>
    <w:rsid w:val="00457E38"/>
    <w:rsid w:val="00466870"/>
    <w:rsid w:val="004801BF"/>
    <w:rsid w:val="00480CA2"/>
    <w:rsid w:val="00481044"/>
    <w:rsid w:val="00485B9E"/>
    <w:rsid w:val="00492860"/>
    <w:rsid w:val="00492B84"/>
    <w:rsid w:val="004970BF"/>
    <w:rsid w:val="004A04CA"/>
    <w:rsid w:val="004B2DF8"/>
    <w:rsid w:val="004D08D4"/>
    <w:rsid w:val="004D5B4A"/>
    <w:rsid w:val="004D6C2D"/>
    <w:rsid w:val="004D7328"/>
    <w:rsid w:val="004E0D6B"/>
    <w:rsid w:val="004F454C"/>
    <w:rsid w:val="004F7CF7"/>
    <w:rsid w:val="005061AB"/>
    <w:rsid w:val="00513900"/>
    <w:rsid w:val="0051630C"/>
    <w:rsid w:val="005275CF"/>
    <w:rsid w:val="005352BC"/>
    <w:rsid w:val="0054116E"/>
    <w:rsid w:val="00542FB2"/>
    <w:rsid w:val="00565023"/>
    <w:rsid w:val="00565C51"/>
    <w:rsid w:val="00571537"/>
    <w:rsid w:val="00584A73"/>
    <w:rsid w:val="00592F24"/>
    <w:rsid w:val="00594A8F"/>
    <w:rsid w:val="00597A17"/>
    <w:rsid w:val="005A0DD1"/>
    <w:rsid w:val="005A4A92"/>
    <w:rsid w:val="005B124D"/>
    <w:rsid w:val="005B696C"/>
    <w:rsid w:val="005C05B1"/>
    <w:rsid w:val="005C3DBC"/>
    <w:rsid w:val="005C6BEC"/>
    <w:rsid w:val="005C75C6"/>
    <w:rsid w:val="005D29C0"/>
    <w:rsid w:val="005D331D"/>
    <w:rsid w:val="005D4EE1"/>
    <w:rsid w:val="005D61B7"/>
    <w:rsid w:val="005E0976"/>
    <w:rsid w:val="005E6480"/>
    <w:rsid w:val="005E7385"/>
    <w:rsid w:val="005F3BFA"/>
    <w:rsid w:val="00606CB0"/>
    <w:rsid w:val="0060781B"/>
    <w:rsid w:val="006148F2"/>
    <w:rsid w:val="00624DF9"/>
    <w:rsid w:val="0062577A"/>
    <w:rsid w:val="00627D38"/>
    <w:rsid w:val="0063218B"/>
    <w:rsid w:val="00632D18"/>
    <w:rsid w:val="00633C6D"/>
    <w:rsid w:val="00642914"/>
    <w:rsid w:val="0064349A"/>
    <w:rsid w:val="00646C6E"/>
    <w:rsid w:val="006578E2"/>
    <w:rsid w:val="00660F8E"/>
    <w:rsid w:val="00662702"/>
    <w:rsid w:val="00670F97"/>
    <w:rsid w:val="00675E5D"/>
    <w:rsid w:val="00677428"/>
    <w:rsid w:val="00680B6C"/>
    <w:rsid w:val="00681FBB"/>
    <w:rsid w:val="00690B11"/>
    <w:rsid w:val="00692FE8"/>
    <w:rsid w:val="0069510A"/>
    <w:rsid w:val="0069734C"/>
    <w:rsid w:val="006A04BE"/>
    <w:rsid w:val="006A751C"/>
    <w:rsid w:val="006B0628"/>
    <w:rsid w:val="006C1843"/>
    <w:rsid w:val="006C2082"/>
    <w:rsid w:val="006C59DC"/>
    <w:rsid w:val="006D2ED3"/>
    <w:rsid w:val="006D30B2"/>
    <w:rsid w:val="006E2B4A"/>
    <w:rsid w:val="006E458A"/>
    <w:rsid w:val="006E76F9"/>
    <w:rsid w:val="006F6756"/>
    <w:rsid w:val="006F7ED6"/>
    <w:rsid w:val="00702019"/>
    <w:rsid w:val="00704CE7"/>
    <w:rsid w:val="00713067"/>
    <w:rsid w:val="007164A7"/>
    <w:rsid w:val="007217EA"/>
    <w:rsid w:val="00723506"/>
    <w:rsid w:val="00723781"/>
    <w:rsid w:val="00726710"/>
    <w:rsid w:val="007300F6"/>
    <w:rsid w:val="00742B0F"/>
    <w:rsid w:val="00746A0F"/>
    <w:rsid w:val="00752905"/>
    <w:rsid w:val="007548CC"/>
    <w:rsid w:val="00757E4D"/>
    <w:rsid w:val="00766966"/>
    <w:rsid w:val="00770C0B"/>
    <w:rsid w:val="00783290"/>
    <w:rsid w:val="00791C53"/>
    <w:rsid w:val="00794855"/>
    <w:rsid w:val="00797738"/>
    <w:rsid w:val="007A6892"/>
    <w:rsid w:val="007B001C"/>
    <w:rsid w:val="007B2B3B"/>
    <w:rsid w:val="007B632E"/>
    <w:rsid w:val="007B7C02"/>
    <w:rsid w:val="007C2214"/>
    <w:rsid w:val="007C35CE"/>
    <w:rsid w:val="007C3E6F"/>
    <w:rsid w:val="007D25F8"/>
    <w:rsid w:val="007D3116"/>
    <w:rsid w:val="007D48BE"/>
    <w:rsid w:val="007D642A"/>
    <w:rsid w:val="007E12BF"/>
    <w:rsid w:val="007F22B4"/>
    <w:rsid w:val="007F5867"/>
    <w:rsid w:val="008010BE"/>
    <w:rsid w:val="00812C21"/>
    <w:rsid w:val="008136E8"/>
    <w:rsid w:val="00826F1D"/>
    <w:rsid w:val="008306E1"/>
    <w:rsid w:val="00832884"/>
    <w:rsid w:val="00832D60"/>
    <w:rsid w:val="00834926"/>
    <w:rsid w:val="0083665C"/>
    <w:rsid w:val="008453C3"/>
    <w:rsid w:val="008474DF"/>
    <w:rsid w:val="008477DC"/>
    <w:rsid w:val="00847A3E"/>
    <w:rsid w:val="008508A4"/>
    <w:rsid w:val="00861550"/>
    <w:rsid w:val="00861CC6"/>
    <w:rsid w:val="00867768"/>
    <w:rsid w:val="00870AA2"/>
    <w:rsid w:val="008809D9"/>
    <w:rsid w:val="00883A8F"/>
    <w:rsid w:val="00884173"/>
    <w:rsid w:val="00893977"/>
    <w:rsid w:val="00894DA6"/>
    <w:rsid w:val="0089763F"/>
    <w:rsid w:val="00897FA7"/>
    <w:rsid w:val="008A4EFB"/>
    <w:rsid w:val="008B4D44"/>
    <w:rsid w:val="008B7FA8"/>
    <w:rsid w:val="008C36A8"/>
    <w:rsid w:val="008C43C4"/>
    <w:rsid w:val="008D0437"/>
    <w:rsid w:val="008D1799"/>
    <w:rsid w:val="008D296B"/>
    <w:rsid w:val="008D65ED"/>
    <w:rsid w:val="008E3D91"/>
    <w:rsid w:val="008E3EEC"/>
    <w:rsid w:val="008F0176"/>
    <w:rsid w:val="00901D32"/>
    <w:rsid w:val="00906553"/>
    <w:rsid w:val="00910BDF"/>
    <w:rsid w:val="00912637"/>
    <w:rsid w:val="00921A13"/>
    <w:rsid w:val="00921D15"/>
    <w:rsid w:val="00922FA5"/>
    <w:rsid w:val="0093058F"/>
    <w:rsid w:val="009343B2"/>
    <w:rsid w:val="009420A3"/>
    <w:rsid w:val="00951028"/>
    <w:rsid w:val="00975DCF"/>
    <w:rsid w:val="009804A9"/>
    <w:rsid w:val="00987BE1"/>
    <w:rsid w:val="009927DF"/>
    <w:rsid w:val="009961B4"/>
    <w:rsid w:val="00997082"/>
    <w:rsid w:val="00997C04"/>
    <w:rsid w:val="009A20A8"/>
    <w:rsid w:val="009A4347"/>
    <w:rsid w:val="009B12D3"/>
    <w:rsid w:val="009B4BB0"/>
    <w:rsid w:val="009B6EC6"/>
    <w:rsid w:val="009C159D"/>
    <w:rsid w:val="009C6F29"/>
    <w:rsid w:val="009D048B"/>
    <w:rsid w:val="009D264C"/>
    <w:rsid w:val="009D51FA"/>
    <w:rsid w:val="009D5EFB"/>
    <w:rsid w:val="009E0C92"/>
    <w:rsid w:val="009F34C9"/>
    <w:rsid w:val="009F5DFA"/>
    <w:rsid w:val="00A009BE"/>
    <w:rsid w:val="00A04C87"/>
    <w:rsid w:val="00A11E8B"/>
    <w:rsid w:val="00A15A86"/>
    <w:rsid w:val="00A16B53"/>
    <w:rsid w:val="00A34727"/>
    <w:rsid w:val="00A35061"/>
    <w:rsid w:val="00A359F7"/>
    <w:rsid w:val="00A36374"/>
    <w:rsid w:val="00A366D3"/>
    <w:rsid w:val="00A43D68"/>
    <w:rsid w:val="00A46F69"/>
    <w:rsid w:val="00A616D0"/>
    <w:rsid w:val="00A62189"/>
    <w:rsid w:val="00A64F0C"/>
    <w:rsid w:val="00A7171F"/>
    <w:rsid w:val="00A769AC"/>
    <w:rsid w:val="00A84D8A"/>
    <w:rsid w:val="00A84EF7"/>
    <w:rsid w:val="00A85D38"/>
    <w:rsid w:val="00A900F4"/>
    <w:rsid w:val="00A9621B"/>
    <w:rsid w:val="00AA0429"/>
    <w:rsid w:val="00AA1959"/>
    <w:rsid w:val="00AB32FB"/>
    <w:rsid w:val="00AB3655"/>
    <w:rsid w:val="00AB693E"/>
    <w:rsid w:val="00AC040A"/>
    <w:rsid w:val="00AC0C04"/>
    <w:rsid w:val="00AC1036"/>
    <w:rsid w:val="00AC220D"/>
    <w:rsid w:val="00AC3D38"/>
    <w:rsid w:val="00AC7658"/>
    <w:rsid w:val="00AD2977"/>
    <w:rsid w:val="00AE0CF7"/>
    <w:rsid w:val="00AE7675"/>
    <w:rsid w:val="00B0156F"/>
    <w:rsid w:val="00B016FE"/>
    <w:rsid w:val="00B07F08"/>
    <w:rsid w:val="00B14C65"/>
    <w:rsid w:val="00B16BB1"/>
    <w:rsid w:val="00B2361B"/>
    <w:rsid w:val="00B32B6B"/>
    <w:rsid w:val="00B331B4"/>
    <w:rsid w:val="00B337BC"/>
    <w:rsid w:val="00B33FCE"/>
    <w:rsid w:val="00B37777"/>
    <w:rsid w:val="00B6299D"/>
    <w:rsid w:val="00B65F57"/>
    <w:rsid w:val="00B84431"/>
    <w:rsid w:val="00B84A4D"/>
    <w:rsid w:val="00B905F4"/>
    <w:rsid w:val="00B972EA"/>
    <w:rsid w:val="00B973A6"/>
    <w:rsid w:val="00BB05E6"/>
    <w:rsid w:val="00BB1F9C"/>
    <w:rsid w:val="00BC1576"/>
    <w:rsid w:val="00BC2E69"/>
    <w:rsid w:val="00BC3236"/>
    <w:rsid w:val="00BC4503"/>
    <w:rsid w:val="00BC4D4D"/>
    <w:rsid w:val="00BD5177"/>
    <w:rsid w:val="00BD5343"/>
    <w:rsid w:val="00BD559E"/>
    <w:rsid w:val="00BE0597"/>
    <w:rsid w:val="00BE5134"/>
    <w:rsid w:val="00BE6031"/>
    <w:rsid w:val="00BF6605"/>
    <w:rsid w:val="00C06B40"/>
    <w:rsid w:val="00C17C6F"/>
    <w:rsid w:val="00C23FEC"/>
    <w:rsid w:val="00C26689"/>
    <w:rsid w:val="00C26757"/>
    <w:rsid w:val="00C30371"/>
    <w:rsid w:val="00C453C4"/>
    <w:rsid w:val="00C4572A"/>
    <w:rsid w:val="00C600EE"/>
    <w:rsid w:val="00C6253A"/>
    <w:rsid w:val="00C769A6"/>
    <w:rsid w:val="00C86157"/>
    <w:rsid w:val="00C93EAF"/>
    <w:rsid w:val="00CA10B3"/>
    <w:rsid w:val="00CA74F7"/>
    <w:rsid w:val="00CB2583"/>
    <w:rsid w:val="00CC0263"/>
    <w:rsid w:val="00CC4F1F"/>
    <w:rsid w:val="00CD4795"/>
    <w:rsid w:val="00CD6047"/>
    <w:rsid w:val="00CF1842"/>
    <w:rsid w:val="00CF1D31"/>
    <w:rsid w:val="00CF30F9"/>
    <w:rsid w:val="00D055A0"/>
    <w:rsid w:val="00D07AE3"/>
    <w:rsid w:val="00D07E04"/>
    <w:rsid w:val="00D1604E"/>
    <w:rsid w:val="00D2685E"/>
    <w:rsid w:val="00D37CEC"/>
    <w:rsid w:val="00D40775"/>
    <w:rsid w:val="00D40F46"/>
    <w:rsid w:val="00D41E37"/>
    <w:rsid w:val="00D44DB9"/>
    <w:rsid w:val="00D50461"/>
    <w:rsid w:val="00D54129"/>
    <w:rsid w:val="00D55A55"/>
    <w:rsid w:val="00D627A1"/>
    <w:rsid w:val="00D63891"/>
    <w:rsid w:val="00D7313A"/>
    <w:rsid w:val="00D83910"/>
    <w:rsid w:val="00D841C3"/>
    <w:rsid w:val="00D97998"/>
    <w:rsid w:val="00DB15D9"/>
    <w:rsid w:val="00DB42BE"/>
    <w:rsid w:val="00DD0A86"/>
    <w:rsid w:val="00DD424B"/>
    <w:rsid w:val="00DE096B"/>
    <w:rsid w:val="00DE2CC6"/>
    <w:rsid w:val="00E0140F"/>
    <w:rsid w:val="00E03E13"/>
    <w:rsid w:val="00E056D6"/>
    <w:rsid w:val="00E07192"/>
    <w:rsid w:val="00E101E6"/>
    <w:rsid w:val="00E11A87"/>
    <w:rsid w:val="00E11F77"/>
    <w:rsid w:val="00E1269A"/>
    <w:rsid w:val="00E16967"/>
    <w:rsid w:val="00E17FF0"/>
    <w:rsid w:val="00E205F2"/>
    <w:rsid w:val="00E40839"/>
    <w:rsid w:val="00E52807"/>
    <w:rsid w:val="00E537AC"/>
    <w:rsid w:val="00E6291B"/>
    <w:rsid w:val="00E63F12"/>
    <w:rsid w:val="00E7162C"/>
    <w:rsid w:val="00E73369"/>
    <w:rsid w:val="00E7579B"/>
    <w:rsid w:val="00E83CC6"/>
    <w:rsid w:val="00E85734"/>
    <w:rsid w:val="00E97B50"/>
    <w:rsid w:val="00EA5EBE"/>
    <w:rsid w:val="00EB236A"/>
    <w:rsid w:val="00EB2A21"/>
    <w:rsid w:val="00EB5BBE"/>
    <w:rsid w:val="00EC2C2B"/>
    <w:rsid w:val="00EC5B83"/>
    <w:rsid w:val="00ED155E"/>
    <w:rsid w:val="00ED645A"/>
    <w:rsid w:val="00EF22F0"/>
    <w:rsid w:val="00EF2308"/>
    <w:rsid w:val="00EF2856"/>
    <w:rsid w:val="00EF3325"/>
    <w:rsid w:val="00EF7C10"/>
    <w:rsid w:val="00F06D06"/>
    <w:rsid w:val="00F10D49"/>
    <w:rsid w:val="00F13548"/>
    <w:rsid w:val="00F15894"/>
    <w:rsid w:val="00F2082E"/>
    <w:rsid w:val="00F231E6"/>
    <w:rsid w:val="00F24AE3"/>
    <w:rsid w:val="00F25478"/>
    <w:rsid w:val="00F327A3"/>
    <w:rsid w:val="00F32E40"/>
    <w:rsid w:val="00F3329A"/>
    <w:rsid w:val="00F4107F"/>
    <w:rsid w:val="00F453F8"/>
    <w:rsid w:val="00F46C16"/>
    <w:rsid w:val="00F47B6D"/>
    <w:rsid w:val="00F52374"/>
    <w:rsid w:val="00F5755A"/>
    <w:rsid w:val="00F65844"/>
    <w:rsid w:val="00F67AB7"/>
    <w:rsid w:val="00F82BB0"/>
    <w:rsid w:val="00F97C37"/>
    <w:rsid w:val="00FA2577"/>
    <w:rsid w:val="00FB21DE"/>
    <w:rsid w:val="00FB45A8"/>
    <w:rsid w:val="00FB4EF2"/>
    <w:rsid w:val="00FD236B"/>
    <w:rsid w:val="00FD2A8E"/>
    <w:rsid w:val="00FE589D"/>
    <w:rsid w:val="00FF559D"/>
    <w:rsid w:val="00FF6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7D541"/>
  <w15:chartTrackingRefBased/>
  <w15:docId w15:val="{26655DB5-601C-403E-A0E7-DAA55E359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D15"/>
    <w:pPr>
      <w:spacing w:after="0" w:line="240" w:lineRule="auto"/>
    </w:pPr>
    <w:rPr>
      <w:rFonts w:ascii="Calibri" w:eastAsia="宋体" w:hAnsi="Calibri" w:cs="Calibri"/>
    </w:rPr>
  </w:style>
  <w:style w:type="paragraph" w:styleId="Heading1">
    <w:name w:val="heading 1"/>
    <w:basedOn w:val="Normal"/>
    <w:next w:val="Normal"/>
    <w:link w:val="Heading1Char"/>
    <w:uiPriority w:val="9"/>
    <w:qFormat/>
    <w:rsid w:val="0030366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21D1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5A8"/>
    <w:pPr>
      <w:ind w:left="720"/>
      <w:contextualSpacing/>
    </w:pPr>
  </w:style>
  <w:style w:type="paragraph" w:styleId="Header">
    <w:name w:val="header"/>
    <w:basedOn w:val="Normal"/>
    <w:link w:val="HeaderChar"/>
    <w:uiPriority w:val="99"/>
    <w:unhideWhenUsed/>
    <w:rsid w:val="00E056D6"/>
    <w:pPr>
      <w:tabs>
        <w:tab w:val="center" w:pos="4320"/>
        <w:tab w:val="right" w:pos="8640"/>
      </w:tabs>
    </w:pPr>
  </w:style>
  <w:style w:type="character" w:customStyle="1" w:styleId="HeaderChar">
    <w:name w:val="Header Char"/>
    <w:basedOn w:val="DefaultParagraphFont"/>
    <w:link w:val="Header"/>
    <w:uiPriority w:val="99"/>
    <w:rsid w:val="00E056D6"/>
    <w:rPr>
      <w:rFonts w:ascii="Calibri" w:eastAsia="宋体" w:hAnsi="Calibri" w:cs="Calibri"/>
    </w:rPr>
  </w:style>
  <w:style w:type="paragraph" w:styleId="Footer">
    <w:name w:val="footer"/>
    <w:basedOn w:val="Normal"/>
    <w:link w:val="FooterChar"/>
    <w:uiPriority w:val="99"/>
    <w:unhideWhenUsed/>
    <w:rsid w:val="00E056D6"/>
    <w:pPr>
      <w:tabs>
        <w:tab w:val="center" w:pos="4320"/>
        <w:tab w:val="right" w:pos="8640"/>
      </w:tabs>
    </w:pPr>
  </w:style>
  <w:style w:type="character" w:customStyle="1" w:styleId="FooterChar">
    <w:name w:val="Footer Char"/>
    <w:basedOn w:val="DefaultParagraphFont"/>
    <w:link w:val="Footer"/>
    <w:uiPriority w:val="99"/>
    <w:rsid w:val="00E056D6"/>
    <w:rPr>
      <w:rFonts w:ascii="Calibri" w:eastAsia="宋体" w:hAnsi="Calibri" w:cs="Calibri"/>
    </w:rPr>
  </w:style>
  <w:style w:type="character" w:styleId="CommentReference">
    <w:name w:val="annotation reference"/>
    <w:basedOn w:val="DefaultParagraphFont"/>
    <w:uiPriority w:val="99"/>
    <w:semiHidden/>
    <w:unhideWhenUsed/>
    <w:rsid w:val="00A43D68"/>
    <w:rPr>
      <w:sz w:val="16"/>
      <w:szCs w:val="16"/>
    </w:rPr>
  </w:style>
  <w:style w:type="paragraph" w:styleId="CommentText">
    <w:name w:val="annotation text"/>
    <w:basedOn w:val="Normal"/>
    <w:link w:val="CommentTextChar"/>
    <w:uiPriority w:val="99"/>
    <w:semiHidden/>
    <w:unhideWhenUsed/>
    <w:rsid w:val="00A43D68"/>
    <w:rPr>
      <w:sz w:val="20"/>
      <w:szCs w:val="20"/>
    </w:rPr>
  </w:style>
  <w:style w:type="character" w:customStyle="1" w:styleId="CommentTextChar">
    <w:name w:val="Comment Text Char"/>
    <w:basedOn w:val="DefaultParagraphFont"/>
    <w:link w:val="CommentText"/>
    <w:uiPriority w:val="99"/>
    <w:semiHidden/>
    <w:rsid w:val="00A43D68"/>
    <w:rPr>
      <w:rFonts w:ascii="Calibri" w:eastAsia="宋体" w:hAnsi="Calibri" w:cs="Calibri"/>
      <w:sz w:val="20"/>
      <w:szCs w:val="20"/>
    </w:rPr>
  </w:style>
  <w:style w:type="paragraph" w:styleId="CommentSubject">
    <w:name w:val="annotation subject"/>
    <w:basedOn w:val="CommentText"/>
    <w:next w:val="CommentText"/>
    <w:link w:val="CommentSubjectChar"/>
    <w:uiPriority w:val="99"/>
    <w:semiHidden/>
    <w:unhideWhenUsed/>
    <w:rsid w:val="00A43D68"/>
    <w:rPr>
      <w:b/>
      <w:bCs/>
    </w:rPr>
  </w:style>
  <w:style w:type="character" w:customStyle="1" w:styleId="CommentSubjectChar">
    <w:name w:val="Comment Subject Char"/>
    <w:basedOn w:val="CommentTextChar"/>
    <w:link w:val="CommentSubject"/>
    <w:uiPriority w:val="99"/>
    <w:semiHidden/>
    <w:rsid w:val="00A43D68"/>
    <w:rPr>
      <w:rFonts w:ascii="Calibri" w:eastAsia="宋体" w:hAnsi="Calibri" w:cs="Calibri"/>
      <w:b/>
      <w:bCs/>
      <w:sz w:val="20"/>
      <w:szCs w:val="20"/>
    </w:rPr>
  </w:style>
  <w:style w:type="paragraph" w:styleId="BalloonText">
    <w:name w:val="Balloon Text"/>
    <w:basedOn w:val="Normal"/>
    <w:link w:val="BalloonTextChar"/>
    <w:uiPriority w:val="99"/>
    <w:semiHidden/>
    <w:unhideWhenUsed/>
    <w:rsid w:val="00A43D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D68"/>
    <w:rPr>
      <w:rFonts w:ascii="Segoe UI" w:eastAsia="宋体" w:hAnsi="Segoe UI" w:cs="Segoe UI"/>
      <w:sz w:val="18"/>
      <w:szCs w:val="18"/>
    </w:rPr>
  </w:style>
  <w:style w:type="paragraph" w:customStyle="1" w:styleId="a">
    <w:name w:val="正文格式"/>
    <w:basedOn w:val="Normal"/>
    <w:qFormat/>
    <w:rsid w:val="005B696C"/>
    <w:pPr>
      <w:widowControl w:val="0"/>
      <w:topLinePunct/>
      <w:ind w:firstLineChars="200" w:firstLine="420"/>
      <w:jc w:val="both"/>
    </w:pPr>
    <w:rPr>
      <w:rFonts w:ascii="宋体" w:hAnsi="宋体" w:cs="Times New Roman"/>
      <w:bCs/>
      <w:kern w:val="2"/>
      <w:sz w:val="21"/>
      <w:szCs w:val="21"/>
    </w:rPr>
  </w:style>
  <w:style w:type="character" w:customStyle="1" w:styleId="fontstyle01">
    <w:name w:val="fontstyle01"/>
    <w:basedOn w:val="DefaultParagraphFont"/>
    <w:rsid w:val="005B124D"/>
    <w:rPr>
      <w:rFonts w:ascii="宋体" w:eastAsia="宋体" w:hAnsi="宋体" w:hint="eastAsia"/>
      <w:b w:val="0"/>
      <w:bCs w:val="0"/>
      <w:i w:val="0"/>
      <w:iCs w:val="0"/>
      <w:color w:val="000000"/>
      <w:sz w:val="22"/>
      <w:szCs w:val="22"/>
    </w:rPr>
  </w:style>
  <w:style w:type="character" w:customStyle="1" w:styleId="fontstyle21">
    <w:name w:val="fontstyle21"/>
    <w:basedOn w:val="DefaultParagraphFont"/>
    <w:rsid w:val="00A35061"/>
    <w:rPr>
      <w:rFonts w:ascii="TimesNewRomanPSMT" w:hAnsi="TimesNewRomanPSMT" w:hint="default"/>
      <w:b w:val="0"/>
      <w:bCs w:val="0"/>
      <w:i w:val="0"/>
      <w:iCs w:val="0"/>
      <w:color w:val="000000"/>
      <w:sz w:val="22"/>
      <w:szCs w:val="22"/>
    </w:rPr>
  </w:style>
  <w:style w:type="paragraph" w:customStyle="1" w:styleId="ds-markdown-paragraph">
    <w:name w:val="ds-markdown-paragraph"/>
    <w:basedOn w:val="Normal"/>
    <w:rsid w:val="00ED155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ED155E"/>
    <w:rPr>
      <w:b/>
      <w:bCs/>
    </w:rPr>
  </w:style>
  <w:style w:type="character" w:customStyle="1" w:styleId="NormalIndentChar">
    <w:name w:val="Normal Indent Char"/>
    <w:link w:val="NormalIndent"/>
    <w:qFormat/>
    <w:locked/>
    <w:rsid w:val="00975DCF"/>
    <w:rPr>
      <w:kern w:val="2"/>
      <w:sz w:val="21"/>
      <w:szCs w:val="24"/>
    </w:rPr>
  </w:style>
  <w:style w:type="paragraph" w:styleId="NormalIndent">
    <w:name w:val="Normal Indent"/>
    <w:basedOn w:val="Normal"/>
    <w:link w:val="NormalIndentChar"/>
    <w:unhideWhenUsed/>
    <w:qFormat/>
    <w:rsid w:val="00975DCF"/>
    <w:pPr>
      <w:widowControl w:val="0"/>
      <w:ind w:firstLineChars="200" w:firstLine="420"/>
      <w:jc w:val="both"/>
    </w:pPr>
    <w:rPr>
      <w:rFonts w:asciiTheme="minorHAnsi" w:eastAsiaTheme="minorEastAsia" w:hAnsiTheme="minorHAnsi" w:cstheme="minorBidi"/>
      <w:kern w:val="2"/>
      <w:sz w:val="21"/>
      <w:szCs w:val="24"/>
    </w:rPr>
  </w:style>
  <w:style w:type="paragraph" w:styleId="Date">
    <w:name w:val="Date"/>
    <w:basedOn w:val="Normal"/>
    <w:next w:val="Normal"/>
    <w:link w:val="DateChar"/>
    <w:semiHidden/>
    <w:unhideWhenUsed/>
    <w:qFormat/>
    <w:rsid w:val="00975DCF"/>
    <w:pPr>
      <w:widowControl w:val="0"/>
      <w:ind w:leftChars="2500" w:left="100"/>
      <w:jc w:val="both"/>
    </w:pPr>
    <w:rPr>
      <w:rFonts w:ascii="Times New Roman" w:hAnsi="Times New Roman" w:cs="Times New Roman"/>
      <w:kern w:val="2"/>
      <w:sz w:val="28"/>
      <w:szCs w:val="24"/>
    </w:rPr>
  </w:style>
  <w:style w:type="character" w:customStyle="1" w:styleId="DateChar">
    <w:name w:val="Date Char"/>
    <w:basedOn w:val="DefaultParagraphFont"/>
    <w:link w:val="Date"/>
    <w:semiHidden/>
    <w:qFormat/>
    <w:rsid w:val="00975DCF"/>
    <w:rPr>
      <w:rFonts w:ascii="Times New Roman" w:eastAsia="宋体" w:hAnsi="Times New Roman" w:cs="Times New Roman"/>
      <w:kern w:val="2"/>
      <w:sz w:val="28"/>
      <w:szCs w:val="24"/>
    </w:rPr>
  </w:style>
  <w:style w:type="paragraph" w:styleId="PlainText">
    <w:name w:val="Plain Text"/>
    <w:basedOn w:val="Normal"/>
    <w:link w:val="PlainTextChar"/>
    <w:unhideWhenUsed/>
    <w:qFormat/>
    <w:rsid w:val="00975DCF"/>
    <w:pPr>
      <w:widowControl w:val="0"/>
      <w:jc w:val="both"/>
    </w:pPr>
    <w:rPr>
      <w:rFonts w:ascii="宋体" w:hAnsi="Courier New" w:cs="Times New Roman"/>
      <w:kern w:val="2"/>
      <w:sz w:val="21"/>
      <w:szCs w:val="24"/>
    </w:rPr>
  </w:style>
  <w:style w:type="character" w:customStyle="1" w:styleId="PlainTextChar">
    <w:name w:val="Plain Text Char"/>
    <w:basedOn w:val="DefaultParagraphFont"/>
    <w:link w:val="PlainText"/>
    <w:qFormat/>
    <w:rsid w:val="00975DCF"/>
    <w:rPr>
      <w:rFonts w:ascii="宋体" w:eastAsia="宋体" w:hAnsi="Courier New" w:cs="Times New Roman"/>
      <w:kern w:val="2"/>
      <w:sz w:val="21"/>
      <w:szCs w:val="24"/>
    </w:rPr>
  </w:style>
  <w:style w:type="paragraph" w:customStyle="1" w:styleId="3">
    <w:name w:val="正文_3"/>
    <w:qFormat/>
    <w:rsid w:val="00975DCF"/>
    <w:pPr>
      <w:widowControl w:val="0"/>
      <w:spacing w:after="0" w:line="240" w:lineRule="auto"/>
      <w:jc w:val="both"/>
    </w:pPr>
    <w:rPr>
      <w:rFonts w:ascii="Calibri" w:eastAsia="宋体" w:hAnsi="Calibri" w:cs="Times New Roman"/>
      <w:kern w:val="2"/>
      <w:sz w:val="21"/>
    </w:rPr>
  </w:style>
  <w:style w:type="character" w:customStyle="1" w:styleId="3Char">
    <w:name w:val="标题 3 Char"/>
    <w:link w:val="30"/>
    <w:uiPriority w:val="9"/>
    <w:qFormat/>
    <w:locked/>
    <w:rsid w:val="00975DCF"/>
    <w:rPr>
      <w:rFonts w:ascii="Calibri" w:hAnsi="Calibri" w:cs="Calibri"/>
      <w:b/>
      <w:bCs/>
      <w:sz w:val="32"/>
      <w:szCs w:val="32"/>
    </w:rPr>
  </w:style>
  <w:style w:type="paragraph" w:customStyle="1" w:styleId="30">
    <w:name w:val="标题 3_0"/>
    <w:basedOn w:val="3"/>
    <w:next w:val="3"/>
    <w:link w:val="3Char"/>
    <w:uiPriority w:val="9"/>
    <w:qFormat/>
    <w:rsid w:val="00975DCF"/>
    <w:pPr>
      <w:keepNext/>
      <w:keepLines/>
      <w:numPr>
        <w:ilvl w:val="2"/>
        <w:numId w:val="3"/>
      </w:numPr>
      <w:spacing w:before="260" w:after="260" w:line="415" w:lineRule="auto"/>
      <w:outlineLvl w:val="2"/>
    </w:pPr>
    <w:rPr>
      <w:rFonts w:eastAsiaTheme="minorEastAsia" w:cs="Calibri"/>
      <w:b/>
      <w:bCs/>
      <w:kern w:val="0"/>
      <w:sz w:val="32"/>
      <w:szCs w:val="32"/>
    </w:rPr>
  </w:style>
  <w:style w:type="paragraph" w:customStyle="1" w:styleId="10">
    <w:name w:val="标题 1_0"/>
    <w:basedOn w:val="3"/>
    <w:next w:val="3"/>
    <w:uiPriority w:val="9"/>
    <w:qFormat/>
    <w:rsid w:val="00975DCF"/>
    <w:pPr>
      <w:keepNext/>
      <w:keepLines/>
      <w:numPr>
        <w:numId w:val="3"/>
      </w:numPr>
      <w:spacing w:before="120" w:after="120" w:line="360" w:lineRule="auto"/>
      <w:ind w:left="0" w:hangingChars="205" w:hanging="431"/>
      <w:outlineLvl w:val="0"/>
    </w:pPr>
    <w:rPr>
      <w:b/>
      <w:bCs/>
      <w:kern w:val="44"/>
      <w:sz w:val="32"/>
      <w:szCs w:val="44"/>
    </w:rPr>
  </w:style>
  <w:style w:type="paragraph" w:customStyle="1" w:styleId="20">
    <w:name w:val="标题 2_0"/>
    <w:basedOn w:val="3"/>
    <w:next w:val="3"/>
    <w:uiPriority w:val="9"/>
    <w:qFormat/>
    <w:rsid w:val="00975DCF"/>
    <w:pPr>
      <w:keepNext/>
      <w:keepLines/>
      <w:numPr>
        <w:ilvl w:val="1"/>
        <w:numId w:val="3"/>
      </w:numPr>
      <w:spacing w:before="260" w:after="260" w:line="415" w:lineRule="auto"/>
      <w:outlineLvl w:val="1"/>
    </w:pPr>
    <w:rPr>
      <w:rFonts w:ascii="Cambria" w:hAnsi="Cambria"/>
      <w:b/>
      <w:bCs/>
      <w:kern w:val="0"/>
      <w:sz w:val="30"/>
      <w:szCs w:val="32"/>
    </w:rPr>
  </w:style>
  <w:style w:type="paragraph" w:customStyle="1" w:styleId="41">
    <w:name w:val="标题 4_1"/>
    <w:basedOn w:val="3"/>
    <w:next w:val="3"/>
    <w:uiPriority w:val="9"/>
    <w:qFormat/>
    <w:rsid w:val="00975DCF"/>
    <w:pPr>
      <w:keepNext/>
      <w:keepLines/>
      <w:numPr>
        <w:ilvl w:val="3"/>
        <w:numId w:val="3"/>
      </w:numPr>
      <w:spacing w:before="280" w:after="290" w:line="374" w:lineRule="auto"/>
      <w:outlineLvl w:val="3"/>
    </w:pPr>
    <w:rPr>
      <w:rFonts w:ascii="Cambria" w:hAnsi="Cambria"/>
      <w:b/>
      <w:bCs/>
      <w:kern w:val="0"/>
      <w:sz w:val="28"/>
      <w:szCs w:val="28"/>
    </w:rPr>
  </w:style>
  <w:style w:type="paragraph" w:customStyle="1" w:styleId="50">
    <w:name w:val="标题 5_0"/>
    <w:basedOn w:val="3"/>
    <w:next w:val="3"/>
    <w:uiPriority w:val="9"/>
    <w:qFormat/>
    <w:rsid w:val="00975DCF"/>
    <w:pPr>
      <w:keepNext/>
      <w:keepLines/>
      <w:numPr>
        <w:ilvl w:val="4"/>
        <w:numId w:val="3"/>
      </w:numPr>
      <w:spacing w:before="280" w:after="290" w:line="374" w:lineRule="auto"/>
      <w:outlineLvl w:val="4"/>
    </w:pPr>
    <w:rPr>
      <w:b/>
      <w:bCs/>
      <w:kern w:val="0"/>
      <w:sz w:val="28"/>
      <w:szCs w:val="28"/>
    </w:rPr>
  </w:style>
  <w:style w:type="paragraph" w:customStyle="1" w:styleId="60">
    <w:name w:val="标题 6_0"/>
    <w:basedOn w:val="3"/>
    <w:next w:val="3"/>
    <w:uiPriority w:val="9"/>
    <w:qFormat/>
    <w:rsid w:val="00975DCF"/>
    <w:pPr>
      <w:keepNext/>
      <w:keepLines/>
      <w:numPr>
        <w:ilvl w:val="5"/>
        <w:numId w:val="3"/>
      </w:numPr>
      <w:spacing w:before="240" w:after="64" w:line="319" w:lineRule="auto"/>
      <w:outlineLvl w:val="5"/>
    </w:pPr>
    <w:rPr>
      <w:rFonts w:ascii="Cambria" w:hAnsi="Cambria"/>
      <w:b/>
      <w:bCs/>
      <w:kern w:val="0"/>
      <w:sz w:val="24"/>
      <w:szCs w:val="24"/>
    </w:rPr>
  </w:style>
  <w:style w:type="paragraph" w:customStyle="1" w:styleId="70">
    <w:name w:val="标题 7_0"/>
    <w:basedOn w:val="3"/>
    <w:next w:val="3"/>
    <w:uiPriority w:val="9"/>
    <w:qFormat/>
    <w:rsid w:val="00975DCF"/>
    <w:pPr>
      <w:keepNext/>
      <w:keepLines/>
      <w:numPr>
        <w:ilvl w:val="6"/>
        <w:numId w:val="3"/>
      </w:numPr>
      <w:spacing w:before="240" w:after="64" w:line="319" w:lineRule="auto"/>
      <w:outlineLvl w:val="6"/>
    </w:pPr>
    <w:rPr>
      <w:b/>
      <w:bCs/>
      <w:kern w:val="0"/>
      <w:sz w:val="24"/>
      <w:szCs w:val="24"/>
    </w:rPr>
  </w:style>
  <w:style w:type="paragraph" w:customStyle="1" w:styleId="80">
    <w:name w:val="标题 8_0"/>
    <w:basedOn w:val="3"/>
    <w:next w:val="3"/>
    <w:uiPriority w:val="9"/>
    <w:qFormat/>
    <w:rsid w:val="00975DCF"/>
    <w:pPr>
      <w:keepNext/>
      <w:keepLines/>
      <w:numPr>
        <w:ilvl w:val="7"/>
        <w:numId w:val="3"/>
      </w:numPr>
      <w:spacing w:before="240" w:after="64" w:line="319" w:lineRule="auto"/>
      <w:outlineLvl w:val="7"/>
    </w:pPr>
    <w:rPr>
      <w:rFonts w:ascii="Cambria" w:hAnsi="Cambria"/>
      <w:kern w:val="0"/>
      <w:sz w:val="24"/>
      <w:szCs w:val="24"/>
    </w:rPr>
  </w:style>
  <w:style w:type="paragraph" w:customStyle="1" w:styleId="90">
    <w:name w:val="标题 9_0"/>
    <w:basedOn w:val="3"/>
    <w:next w:val="3"/>
    <w:uiPriority w:val="9"/>
    <w:qFormat/>
    <w:rsid w:val="00975DCF"/>
    <w:pPr>
      <w:keepNext/>
      <w:keepLines/>
      <w:numPr>
        <w:ilvl w:val="8"/>
        <w:numId w:val="3"/>
      </w:numPr>
      <w:spacing w:before="240" w:after="64" w:line="319" w:lineRule="auto"/>
      <w:outlineLvl w:val="8"/>
    </w:pPr>
    <w:rPr>
      <w:rFonts w:ascii="Cambria" w:hAnsi="Cambria"/>
      <w:kern w:val="0"/>
      <w:sz w:val="20"/>
      <w:szCs w:val="21"/>
    </w:rPr>
  </w:style>
  <w:style w:type="paragraph" w:customStyle="1" w:styleId="300">
    <w:name w:val="正文_3_0"/>
    <w:qFormat/>
    <w:rsid w:val="00975DCF"/>
    <w:pPr>
      <w:widowControl w:val="0"/>
      <w:spacing w:after="0" w:line="240" w:lineRule="auto"/>
      <w:jc w:val="both"/>
    </w:pPr>
    <w:rPr>
      <w:rFonts w:ascii="Times New Roman" w:eastAsia="宋体" w:hAnsi="Times New Roman" w:cs="Times New Roman"/>
      <w:kern w:val="2"/>
      <w:sz w:val="21"/>
      <w:szCs w:val="24"/>
    </w:rPr>
  </w:style>
  <w:style w:type="table" w:styleId="TableGrid">
    <w:name w:val="Table Grid"/>
    <w:basedOn w:val="TableNormal"/>
    <w:uiPriority w:val="39"/>
    <w:rsid w:val="00E83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unhideWhenUsed/>
    <w:rsid w:val="005C3DBC"/>
  </w:style>
  <w:style w:type="paragraph" w:styleId="TOC1">
    <w:name w:val="toc 1"/>
    <w:basedOn w:val="Normal"/>
    <w:next w:val="Normal"/>
    <w:uiPriority w:val="39"/>
    <w:rsid w:val="0030366A"/>
    <w:pPr>
      <w:spacing w:before="360"/>
    </w:pPr>
    <w:rPr>
      <w:rFonts w:asciiTheme="majorHAnsi" w:hAnsiTheme="majorHAnsi"/>
      <w:b/>
      <w:bCs/>
      <w:caps/>
      <w:sz w:val="24"/>
      <w:szCs w:val="24"/>
    </w:rPr>
  </w:style>
  <w:style w:type="character" w:customStyle="1" w:styleId="Heading1Char">
    <w:name w:val="Heading 1 Char"/>
    <w:basedOn w:val="DefaultParagraphFont"/>
    <w:link w:val="Heading1"/>
    <w:uiPriority w:val="9"/>
    <w:rsid w:val="0030366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qFormat/>
    <w:rsid w:val="0030366A"/>
    <w:pPr>
      <w:spacing w:line="259" w:lineRule="auto"/>
      <w:outlineLvl w:val="9"/>
    </w:pPr>
    <w:rPr>
      <w:rFonts w:ascii="DengXian Light" w:eastAsia="DengXian Light" w:hAnsi="DengXian Light" w:cs="Times New Roman"/>
      <w:color w:val="2F5496"/>
    </w:rPr>
  </w:style>
  <w:style w:type="paragraph" w:styleId="TOC3">
    <w:name w:val="toc 3"/>
    <w:basedOn w:val="Normal"/>
    <w:next w:val="Normal"/>
    <w:autoRedefine/>
    <w:uiPriority w:val="39"/>
    <w:unhideWhenUsed/>
    <w:rsid w:val="00BD5177"/>
    <w:pPr>
      <w:ind w:left="220"/>
    </w:pPr>
    <w:rPr>
      <w:rFonts w:asciiTheme="minorHAnsi" w:hAnsiTheme="minorHAnsi"/>
      <w:sz w:val="20"/>
      <w:szCs w:val="20"/>
    </w:rPr>
  </w:style>
  <w:style w:type="character" w:styleId="Hyperlink">
    <w:name w:val="Hyperlink"/>
    <w:basedOn w:val="DefaultParagraphFont"/>
    <w:uiPriority w:val="99"/>
    <w:unhideWhenUsed/>
    <w:rsid w:val="00BD5177"/>
    <w:rPr>
      <w:color w:val="0563C1" w:themeColor="hyperlink"/>
      <w:u w:val="single"/>
    </w:rPr>
  </w:style>
  <w:style w:type="paragraph" w:styleId="TOC2">
    <w:name w:val="toc 2"/>
    <w:basedOn w:val="Normal"/>
    <w:next w:val="Normal"/>
    <w:autoRedefine/>
    <w:uiPriority w:val="39"/>
    <w:unhideWhenUsed/>
    <w:rsid w:val="00BD5177"/>
    <w:pPr>
      <w:spacing w:before="240"/>
    </w:pPr>
    <w:rPr>
      <w:rFonts w:asciiTheme="minorHAnsi" w:hAnsiTheme="minorHAnsi"/>
      <w:b/>
      <w:bCs/>
      <w:sz w:val="20"/>
      <w:szCs w:val="20"/>
    </w:rPr>
  </w:style>
  <w:style w:type="paragraph" w:styleId="TOC4">
    <w:name w:val="toc 4"/>
    <w:basedOn w:val="Normal"/>
    <w:next w:val="Normal"/>
    <w:autoRedefine/>
    <w:uiPriority w:val="39"/>
    <w:unhideWhenUsed/>
    <w:rsid w:val="003C69FF"/>
    <w:pPr>
      <w:ind w:left="440"/>
    </w:pPr>
    <w:rPr>
      <w:rFonts w:asciiTheme="minorHAnsi" w:hAnsiTheme="minorHAnsi"/>
      <w:sz w:val="20"/>
      <w:szCs w:val="20"/>
    </w:rPr>
  </w:style>
  <w:style w:type="paragraph" w:styleId="TOC5">
    <w:name w:val="toc 5"/>
    <w:basedOn w:val="Normal"/>
    <w:next w:val="Normal"/>
    <w:autoRedefine/>
    <w:uiPriority w:val="39"/>
    <w:unhideWhenUsed/>
    <w:rsid w:val="003C69FF"/>
    <w:pPr>
      <w:ind w:left="660"/>
    </w:pPr>
    <w:rPr>
      <w:rFonts w:asciiTheme="minorHAnsi" w:hAnsiTheme="minorHAnsi"/>
      <w:sz w:val="20"/>
      <w:szCs w:val="20"/>
    </w:rPr>
  </w:style>
  <w:style w:type="paragraph" w:styleId="TOC6">
    <w:name w:val="toc 6"/>
    <w:basedOn w:val="Normal"/>
    <w:next w:val="Normal"/>
    <w:autoRedefine/>
    <w:uiPriority w:val="39"/>
    <w:unhideWhenUsed/>
    <w:rsid w:val="003C69FF"/>
    <w:pPr>
      <w:ind w:left="880"/>
    </w:pPr>
    <w:rPr>
      <w:rFonts w:asciiTheme="minorHAnsi" w:hAnsiTheme="minorHAnsi"/>
      <w:sz w:val="20"/>
      <w:szCs w:val="20"/>
    </w:rPr>
  </w:style>
  <w:style w:type="paragraph" w:styleId="TOC7">
    <w:name w:val="toc 7"/>
    <w:basedOn w:val="Normal"/>
    <w:next w:val="Normal"/>
    <w:autoRedefine/>
    <w:uiPriority w:val="39"/>
    <w:unhideWhenUsed/>
    <w:rsid w:val="003C69FF"/>
    <w:pPr>
      <w:ind w:left="1100"/>
    </w:pPr>
    <w:rPr>
      <w:rFonts w:asciiTheme="minorHAnsi" w:hAnsiTheme="minorHAnsi"/>
      <w:sz w:val="20"/>
      <w:szCs w:val="20"/>
    </w:rPr>
  </w:style>
  <w:style w:type="paragraph" w:styleId="TOC8">
    <w:name w:val="toc 8"/>
    <w:basedOn w:val="Normal"/>
    <w:next w:val="Normal"/>
    <w:autoRedefine/>
    <w:uiPriority w:val="39"/>
    <w:unhideWhenUsed/>
    <w:rsid w:val="003C69FF"/>
    <w:pPr>
      <w:ind w:left="1320"/>
    </w:pPr>
    <w:rPr>
      <w:rFonts w:asciiTheme="minorHAnsi" w:hAnsiTheme="minorHAnsi"/>
      <w:sz w:val="20"/>
      <w:szCs w:val="20"/>
    </w:rPr>
  </w:style>
  <w:style w:type="paragraph" w:styleId="TOC9">
    <w:name w:val="toc 9"/>
    <w:basedOn w:val="Normal"/>
    <w:next w:val="Normal"/>
    <w:autoRedefine/>
    <w:uiPriority w:val="39"/>
    <w:unhideWhenUsed/>
    <w:rsid w:val="003C69FF"/>
    <w:pPr>
      <w:ind w:left="1540"/>
    </w:pPr>
    <w:rPr>
      <w:rFonts w:asciiTheme="minorHAnsi" w:hAnsiTheme="minorHAnsi"/>
      <w:sz w:val="20"/>
      <w:szCs w:val="20"/>
    </w:rPr>
  </w:style>
  <w:style w:type="paragraph" w:styleId="BodyTextIndent">
    <w:name w:val="Body Text Indent"/>
    <w:basedOn w:val="Normal"/>
    <w:link w:val="BodyTextIndentChar"/>
    <w:uiPriority w:val="99"/>
    <w:semiHidden/>
    <w:unhideWhenUsed/>
    <w:rsid w:val="00EB5BBE"/>
    <w:pPr>
      <w:spacing w:after="120"/>
      <w:ind w:left="283"/>
    </w:pPr>
  </w:style>
  <w:style w:type="character" w:customStyle="1" w:styleId="BodyTextIndentChar">
    <w:name w:val="Body Text Indent Char"/>
    <w:basedOn w:val="DefaultParagraphFont"/>
    <w:link w:val="BodyTextIndent"/>
    <w:uiPriority w:val="99"/>
    <w:semiHidden/>
    <w:rsid w:val="00EB5BBE"/>
    <w:rPr>
      <w:rFonts w:ascii="Calibri" w:eastAsia="宋体" w:hAnsi="Calibri" w:cs="Calibri"/>
    </w:rPr>
  </w:style>
  <w:style w:type="character" w:customStyle="1" w:styleId="Heading2Char">
    <w:name w:val="Heading 2 Char"/>
    <w:basedOn w:val="DefaultParagraphFont"/>
    <w:link w:val="Heading2"/>
    <w:uiPriority w:val="9"/>
    <w:semiHidden/>
    <w:rsid w:val="00921D1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20017">
      <w:bodyDiv w:val="1"/>
      <w:marLeft w:val="0"/>
      <w:marRight w:val="0"/>
      <w:marTop w:val="0"/>
      <w:marBottom w:val="0"/>
      <w:divBdr>
        <w:top w:val="none" w:sz="0" w:space="0" w:color="auto"/>
        <w:left w:val="none" w:sz="0" w:space="0" w:color="auto"/>
        <w:bottom w:val="none" w:sz="0" w:space="0" w:color="auto"/>
        <w:right w:val="none" w:sz="0" w:space="0" w:color="auto"/>
      </w:divBdr>
    </w:div>
    <w:div w:id="448281300">
      <w:bodyDiv w:val="1"/>
      <w:marLeft w:val="0"/>
      <w:marRight w:val="0"/>
      <w:marTop w:val="0"/>
      <w:marBottom w:val="0"/>
      <w:divBdr>
        <w:top w:val="none" w:sz="0" w:space="0" w:color="auto"/>
        <w:left w:val="none" w:sz="0" w:space="0" w:color="auto"/>
        <w:bottom w:val="none" w:sz="0" w:space="0" w:color="auto"/>
        <w:right w:val="none" w:sz="0" w:space="0" w:color="auto"/>
      </w:divBdr>
    </w:div>
    <w:div w:id="502863357">
      <w:bodyDiv w:val="1"/>
      <w:marLeft w:val="0"/>
      <w:marRight w:val="0"/>
      <w:marTop w:val="0"/>
      <w:marBottom w:val="0"/>
      <w:divBdr>
        <w:top w:val="none" w:sz="0" w:space="0" w:color="auto"/>
        <w:left w:val="none" w:sz="0" w:space="0" w:color="auto"/>
        <w:bottom w:val="none" w:sz="0" w:space="0" w:color="auto"/>
        <w:right w:val="none" w:sz="0" w:space="0" w:color="auto"/>
      </w:divBdr>
    </w:div>
    <w:div w:id="799805339">
      <w:bodyDiv w:val="1"/>
      <w:marLeft w:val="0"/>
      <w:marRight w:val="0"/>
      <w:marTop w:val="0"/>
      <w:marBottom w:val="0"/>
      <w:divBdr>
        <w:top w:val="none" w:sz="0" w:space="0" w:color="auto"/>
        <w:left w:val="none" w:sz="0" w:space="0" w:color="auto"/>
        <w:bottom w:val="none" w:sz="0" w:space="0" w:color="auto"/>
        <w:right w:val="none" w:sz="0" w:space="0" w:color="auto"/>
      </w:divBdr>
    </w:div>
    <w:div w:id="905342731">
      <w:bodyDiv w:val="1"/>
      <w:marLeft w:val="0"/>
      <w:marRight w:val="0"/>
      <w:marTop w:val="0"/>
      <w:marBottom w:val="0"/>
      <w:divBdr>
        <w:top w:val="none" w:sz="0" w:space="0" w:color="auto"/>
        <w:left w:val="none" w:sz="0" w:space="0" w:color="auto"/>
        <w:bottom w:val="none" w:sz="0" w:space="0" w:color="auto"/>
        <w:right w:val="none" w:sz="0" w:space="0" w:color="auto"/>
      </w:divBdr>
    </w:div>
    <w:div w:id="935018078">
      <w:bodyDiv w:val="1"/>
      <w:marLeft w:val="0"/>
      <w:marRight w:val="0"/>
      <w:marTop w:val="0"/>
      <w:marBottom w:val="0"/>
      <w:divBdr>
        <w:top w:val="none" w:sz="0" w:space="0" w:color="auto"/>
        <w:left w:val="none" w:sz="0" w:space="0" w:color="auto"/>
        <w:bottom w:val="none" w:sz="0" w:space="0" w:color="auto"/>
        <w:right w:val="none" w:sz="0" w:space="0" w:color="auto"/>
      </w:divBdr>
    </w:div>
    <w:div w:id="1082531810">
      <w:bodyDiv w:val="1"/>
      <w:marLeft w:val="0"/>
      <w:marRight w:val="0"/>
      <w:marTop w:val="0"/>
      <w:marBottom w:val="0"/>
      <w:divBdr>
        <w:top w:val="none" w:sz="0" w:space="0" w:color="auto"/>
        <w:left w:val="none" w:sz="0" w:space="0" w:color="auto"/>
        <w:bottom w:val="none" w:sz="0" w:space="0" w:color="auto"/>
        <w:right w:val="none" w:sz="0" w:space="0" w:color="auto"/>
      </w:divBdr>
    </w:div>
    <w:div w:id="1109273892">
      <w:bodyDiv w:val="1"/>
      <w:marLeft w:val="0"/>
      <w:marRight w:val="0"/>
      <w:marTop w:val="0"/>
      <w:marBottom w:val="0"/>
      <w:divBdr>
        <w:top w:val="none" w:sz="0" w:space="0" w:color="auto"/>
        <w:left w:val="none" w:sz="0" w:space="0" w:color="auto"/>
        <w:bottom w:val="none" w:sz="0" w:space="0" w:color="auto"/>
        <w:right w:val="none" w:sz="0" w:space="0" w:color="auto"/>
      </w:divBdr>
    </w:div>
    <w:div w:id="1340305111">
      <w:bodyDiv w:val="1"/>
      <w:marLeft w:val="0"/>
      <w:marRight w:val="0"/>
      <w:marTop w:val="0"/>
      <w:marBottom w:val="0"/>
      <w:divBdr>
        <w:top w:val="none" w:sz="0" w:space="0" w:color="auto"/>
        <w:left w:val="none" w:sz="0" w:space="0" w:color="auto"/>
        <w:bottom w:val="none" w:sz="0" w:space="0" w:color="auto"/>
        <w:right w:val="none" w:sz="0" w:space="0" w:color="auto"/>
      </w:divBdr>
      <w:divsChild>
        <w:div w:id="1769304841">
          <w:marLeft w:val="0"/>
          <w:marRight w:val="0"/>
          <w:marTop w:val="0"/>
          <w:marBottom w:val="0"/>
          <w:divBdr>
            <w:top w:val="none" w:sz="0" w:space="0" w:color="auto"/>
            <w:left w:val="none" w:sz="0" w:space="0" w:color="auto"/>
            <w:bottom w:val="none" w:sz="0" w:space="0" w:color="auto"/>
            <w:right w:val="none" w:sz="0" w:space="0" w:color="auto"/>
          </w:divBdr>
        </w:div>
      </w:divsChild>
    </w:div>
    <w:div w:id="1451629059">
      <w:bodyDiv w:val="1"/>
      <w:marLeft w:val="0"/>
      <w:marRight w:val="0"/>
      <w:marTop w:val="0"/>
      <w:marBottom w:val="0"/>
      <w:divBdr>
        <w:top w:val="none" w:sz="0" w:space="0" w:color="auto"/>
        <w:left w:val="none" w:sz="0" w:space="0" w:color="auto"/>
        <w:bottom w:val="none" w:sz="0" w:space="0" w:color="auto"/>
        <w:right w:val="none" w:sz="0" w:space="0" w:color="auto"/>
      </w:divBdr>
    </w:div>
    <w:div w:id="1556433503">
      <w:bodyDiv w:val="1"/>
      <w:marLeft w:val="0"/>
      <w:marRight w:val="0"/>
      <w:marTop w:val="0"/>
      <w:marBottom w:val="0"/>
      <w:divBdr>
        <w:top w:val="none" w:sz="0" w:space="0" w:color="auto"/>
        <w:left w:val="none" w:sz="0" w:space="0" w:color="auto"/>
        <w:bottom w:val="none" w:sz="0" w:space="0" w:color="auto"/>
        <w:right w:val="none" w:sz="0" w:space="0" w:color="auto"/>
      </w:divBdr>
    </w:div>
    <w:div w:id="1620718537">
      <w:bodyDiv w:val="1"/>
      <w:marLeft w:val="0"/>
      <w:marRight w:val="0"/>
      <w:marTop w:val="0"/>
      <w:marBottom w:val="0"/>
      <w:divBdr>
        <w:top w:val="none" w:sz="0" w:space="0" w:color="auto"/>
        <w:left w:val="none" w:sz="0" w:space="0" w:color="auto"/>
        <w:bottom w:val="none" w:sz="0" w:space="0" w:color="auto"/>
        <w:right w:val="none" w:sz="0" w:space="0" w:color="auto"/>
      </w:divBdr>
    </w:div>
    <w:div w:id="1832259476">
      <w:bodyDiv w:val="1"/>
      <w:marLeft w:val="0"/>
      <w:marRight w:val="0"/>
      <w:marTop w:val="0"/>
      <w:marBottom w:val="0"/>
      <w:divBdr>
        <w:top w:val="none" w:sz="0" w:space="0" w:color="auto"/>
        <w:left w:val="none" w:sz="0" w:space="0" w:color="auto"/>
        <w:bottom w:val="none" w:sz="0" w:space="0" w:color="auto"/>
        <w:right w:val="none" w:sz="0" w:space="0" w:color="auto"/>
      </w:divBdr>
    </w:div>
    <w:div w:id="1876573814">
      <w:bodyDiv w:val="1"/>
      <w:marLeft w:val="0"/>
      <w:marRight w:val="0"/>
      <w:marTop w:val="0"/>
      <w:marBottom w:val="0"/>
      <w:divBdr>
        <w:top w:val="none" w:sz="0" w:space="0" w:color="auto"/>
        <w:left w:val="none" w:sz="0" w:space="0" w:color="auto"/>
        <w:bottom w:val="none" w:sz="0" w:space="0" w:color="auto"/>
        <w:right w:val="none" w:sz="0" w:space="0" w:color="auto"/>
      </w:divBdr>
    </w:div>
    <w:div w:id="205838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F5E431536435C544B96A4BFB477322B8" ma:contentTypeVersion="13" ma:contentTypeDescription="新建文档。" ma:contentTypeScope="" ma:versionID="a9505b9ee577de4d918e9a141d0f5d60">
  <xsd:schema xmlns:xsd="http://www.w3.org/2001/XMLSchema" xmlns:xs="http://www.w3.org/2001/XMLSchema" xmlns:p="http://schemas.microsoft.com/office/2006/metadata/properties" xmlns:ns3="9a237c46-d268-41f7-99fd-cf6d1d651e7b" targetNamespace="http://schemas.microsoft.com/office/2006/metadata/properties" ma:root="true" ma:fieldsID="cf9dceb25356a33a575997dbea9e22d2" ns3:_="">
    <xsd:import namespace="9a237c46-d268-41f7-99fd-cf6d1d651e7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237c46-d268-41f7-99fd-cf6d1d651e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a237c46-d268-41f7-99fd-cf6d1d651e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DC11E-02F7-4ECB-B873-90C6B47A4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237c46-d268-41f7-99fd-cf6d1d651e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B3F5A3-A676-4594-ABA7-3B332298647C}">
  <ds:schemaRefs>
    <ds:schemaRef ds:uri="http://schemas.microsoft.com/office/2006/metadata/properties"/>
    <ds:schemaRef ds:uri="http://schemas.microsoft.com/office/infopath/2007/PartnerControls"/>
    <ds:schemaRef ds:uri="9a237c46-d268-41f7-99fd-cf6d1d651e7b"/>
  </ds:schemaRefs>
</ds:datastoreItem>
</file>

<file path=customXml/itemProps3.xml><?xml version="1.0" encoding="utf-8"?>
<ds:datastoreItem xmlns:ds="http://schemas.openxmlformats.org/officeDocument/2006/customXml" ds:itemID="{A1B95F7A-F5F2-44FA-BD1D-D38CBEFA5BBC}">
  <ds:schemaRefs>
    <ds:schemaRef ds:uri="http://schemas.microsoft.com/sharepoint/v3/contenttype/forms"/>
  </ds:schemaRefs>
</ds:datastoreItem>
</file>

<file path=customXml/itemProps4.xml><?xml version="1.0" encoding="utf-8"?>
<ds:datastoreItem xmlns:ds="http://schemas.openxmlformats.org/officeDocument/2006/customXml" ds:itemID="{5AE7A287-D8E2-4641-A7A1-9D78159A7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16</Pages>
  <Words>1320</Words>
  <Characters>7527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Yuewen LI</dc:creator>
  <cp:keywords/>
  <dc:description/>
  <cp:lastModifiedBy>Evelyn ZHANG 张绿婷</cp:lastModifiedBy>
  <cp:revision>35</cp:revision>
  <dcterms:created xsi:type="dcterms:W3CDTF">2025-10-27T06:55:00Z</dcterms:created>
  <dcterms:modified xsi:type="dcterms:W3CDTF">2025-11-12T04:07:00Z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0x010100F5E431536435C544B96A4BFB477322B8</vt:lpwstr>
  </property>
</Properties>
</file>