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12BEF" w14:textId="77777777" w:rsidR="006013E3" w:rsidRPr="00607ADB" w:rsidRDefault="006013E3" w:rsidP="006013E3">
      <w:pPr>
        <w:spacing w:after="0"/>
        <w:jc w:val="center"/>
        <w:rPr>
          <w:rFonts w:ascii="宋体" w:eastAsia="宋体" w:hAnsi="宋体"/>
          <w:color w:val="000000" w:themeColor="text1"/>
          <w:sz w:val="32"/>
          <w:szCs w:val="32"/>
        </w:rPr>
      </w:pPr>
    </w:p>
    <w:p w14:paraId="7901D8B4" w14:textId="77777777" w:rsidR="006013E3" w:rsidRPr="00607ADB" w:rsidRDefault="006013E3" w:rsidP="006013E3">
      <w:pPr>
        <w:spacing w:after="0"/>
        <w:jc w:val="center"/>
        <w:rPr>
          <w:rFonts w:ascii="宋体" w:eastAsia="宋体" w:hAnsi="宋体"/>
          <w:color w:val="000000" w:themeColor="text1"/>
          <w:sz w:val="32"/>
          <w:szCs w:val="32"/>
        </w:rPr>
      </w:pPr>
    </w:p>
    <w:p w14:paraId="6DC06F04" w14:textId="77777777" w:rsidR="006013E3" w:rsidRPr="00607ADB" w:rsidRDefault="006013E3" w:rsidP="006013E3">
      <w:pPr>
        <w:spacing w:after="0"/>
        <w:jc w:val="center"/>
        <w:rPr>
          <w:rFonts w:ascii="宋体" w:eastAsia="宋体" w:hAnsi="宋体"/>
          <w:color w:val="000000" w:themeColor="text1"/>
          <w:sz w:val="32"/>
          <w:szCs w:val="32"/>
        </w:rPr>
      </w:pPr>
    </w:p>
    <w:p w14:paraId="010DAF45" w14:textId="77777777" w:rsidR="006013E3" w:rsidRPr="00607ADB" w:rsidRDefault="006013E3" w:rsidP="006013E3">
      <w:pPr>
        <w:spacing w:after="0"/>
        <w:jc w:val="center"/>
        <w:rPr>
          <w:rFonts w:ascii="宋体" w:eastAsia="宋体" w:hAnsi="宋体"/>
          <w:color w:val="000000" w:themeColor="text1"/>
          <w:sz w:val="32"/>
          <w:szCs w:val="32"/>
        </w:rPr>
      </w:pPr>
    </w:p>
    <w:p w14:paraId="50644E25" w14:textId="77777777" w:rsidR="00757A34" w:rsidRPr="00607ADB" w:rsidRDefault="00757A34" w:rsidP="002B3DE5">
      <w:pPr>
        <w:widowControl w:val="0"/>
        <w:jc w:val="center"/>
        <w:rPr>
          <w:rFonts w:ascii="宋体" w:eastAsia="宋体" w:hAnsi="宋体" w:cs="方正仿宋简体"/>
          <w:b/>
          <w:color w:val="000000"/>
          <w:sz w:val="44"/>
          <w:szCs w:val="40"/>
        </w:rPr>
      </w:pPr>
    </w:p>
    <w:p w14:paraId="0C26B34B" w14:textId="77777777" w:rsidR="00757A34" w:rsidRPr="00607ADB" w:rsidRDefault="00757A34" w:rsidP="002B3DE5">
      <w:pPr>
        <w:widowControl w:val="0"/>
        <w:jc w:val="center"/>
        <w:rPr>
          <w:rFonts w:ascii="宋体" w:eastAsia="宋体" w:hAnsi="宋体" w:cs="方正仿宋简体"/>
          <w:b/>
          <w:color w:val="000000"/>
          <w:sz w:val="44"/>
          <w:szCs w:val="40"/>
        </w:rPr>
      </w:pPr>
    </w:p>
    <w:p w14:paraId="2C8828E9" w14:textId="77777777" w:rsidR="00757A34" w:rsidRPr="00607ADB" w:rsidRDefault="00757A34" w:rsidP="002B3DE5">
      <w:pPr>
        <w:widowControl w:val="0"/>
        <w:jc w:val="center"/>
        <w:rPr>
          <w:rFonts w:ascii="宋体" w:eastAsia="宋体" w:hAnsi="宋体" w:cs="方正仿宋简体"/>
          <w:b/>
          <w:color w:val="000000"/>
          <w:sz w:val="44"/>
          <w:szCs w:val="40"/>
        </w:rPr>
      </w:pPr>
    </w:p>
    <w:p w14:paraId="6693C7A2" w14:textId="77777777" w:rsidR="00757A34" w:rsidRPr="00607ADB" w:rsidRDefault="00757A34" w:rsidP="002B3DE5">
      <w:pPr>
        <w:widowControl w:val="0"/>
        <w:jc w:val="center"/>
        <w:rPr>
          <w:rFonts w:ascii="宋体" w:eastAsia="宋体" w:hAnsi="宋体" w:cs="方正仿宋简体"/>
          <w:b/>
          <w:color w:val="000000"/>
          <w:sz w:val="44"/>
          <w:szCs w:val="40"/>
        </w:rPr>
      </w:pPr>
    </w:p>
    <w:p w14:paraId="2F075E74" w14:textId="7E9649A2" w:rsidR="002B3DE5" w:rsidRPr="00607ADB" w:rsidRDefault="002B3DE5" w:rsidP="002B3DE5">
      <w:pPr>
        <w:widowControl w:val="0"/>
        <w:jc w:val="center"/>
        <w:rPr>
          <w:rFonts w:ascii="宋体" w:eastAsia="宋体" w:hAnsi="宋体" w:cs="方正仿宋简体"/>
          <w:b/>
          <w:color w:val="000000"/>
          <w:sz w:val="44"/>
          <w:szCs w:val="40"/>
        </w:rPr>
      </w:pPr>
      <w:r w:rsidRPr="00607ADB">
        <w:rPr>
          <w:rFonts w:ascii="宋体" w:eastAsia="宋体" w:hAnsi="宋体" w:cs="方正仿宋简体" w:hint="eastAsia"/>
          <w:b/>
          <w:color w:val="000000"/>
          <w:sz w:val="44"/>
          <w:szCs w:val="40"/>
        </w:rPr>
        <w:t>广东以色列理工学院</w:t>
      </w:r>
    </w:p>
    <w:p w14:paraId="48BF61C1" w14:textId="54DA8E1F" w:rsidR="002B3DE5" w:rsidRPr="00607ADB" w:rsidRDefault="002B3DE5" w:rsidP="002B3DE5">
      <w:pPr>
        <w:jc w:val="center"/>
        <w:rPr>
          <w:rFonts w:ascii="宋体" w:eastAsia="宋体" w:hAnsi="宋体" w:cs="方正仿宋简体"/>
          <w:b/>
          <w:color w:val="000000"/>
          <w:sz w:val="44"/>
          <w:szCs w:val="40"/>
        </w:rPr>
      </w:pPr>
      <w:r w:rsidRPr="00607ADB">
        <w:rPr>
          <w:rFonts w:ascii="宋体" w:eastAsia="宋体" w:hAnsi="宋体" w:cs="方正仿宋简体" w:hint="eastAsia"/>
          <w:b/>
          <w:color w:val="000000"/>
          <w:sz w:val="44"/>
          <w:szCs w:val="40"/>
        </w:rPr>
        <w:t>学生宿舍大厅和共享厨房家具采购项目</w:t>
      </w:r>
    </w:p>
    <w:p w14:paraId="71160C3E" w14:textId="77777777" w:rsidR="002B3DE5" w:rsidRPr="00607ADB" w:rsidRDefault="002B3DE5" w:rsidP="002B3DE5">
      <w:pPr>
        <w:jc w:val="center"/>
        <w:rPr>
          <w:rFonts w:ascii="宋体" w:eastAsia="宋体" w:hAnsi="宋体" w:cs="方正仿宋简体"/>
          <w:b/>
          <w:color w:val="000000"/>
          <w:sz w:val="44"/>
          <w:szCs w:val="40"/>
        </w:rPr>
      </w:pPr>
      <w:r w:rsidRPr="00607ADB">
        <w:rPr>
          <w:rFonts w:ascii="宋体" w:eastAsia="宋体" w:hAnsi="宋体" w:cs="方正仿宋简体" w:hint="eastAsia"/>
          <w:b/>
          <w:color w:val="000000"/>
          <w:sz w:val="44"/>
          <w:szCs w:val="40"/>
        </w:rPr>
        <w:t>校内自主招标文件</w:t>
      </w:r>
    </w:p>
    <w:p w14:paraId="1A5EE967" w14:textId="77777777" w:rsidR="006013E3" w:rsidRPr="00607ADB" w:rsidRDefault="006013E3" w:rsidP="00A70523">
      <w:pPr>
        <w:spacing w:after="120"/>
        <w:jc w:val="center"/>
        <w:rPr>
          <w:rFonts w:ascii="宋体" w:eastAsia="宋体" w:hAnsi="宋体"/>
          <w:color w:val="000000" w:themeColor="text1"/>
          <w:sz w:val="32"/>
          <w:szCs w:val="32"/>
        </w:rPr>
      </w:pPr>
    </w:p>
    <w:p w14:paraId="40F1975C" w14:textId="77777777" w:rsidR="006013E3" w:rsidRPr="00607ADB" w:rsidRDefault="006013E3" w:rsidP="00A70523">
      <w:pPr>
        <w:spacing w:after="120"/>
        <w:jc w:val="center"/>
        <w:rPr>
          <w:rFonts w:ascii="宋体" w:eastAsia="宋体" w:hAnsi="宋体"/>
          <w:color w:val="000000" w:themeColor="text1"/>
          <w:sz w:val="32"/>
          <w:szCs w:val="32"/>
        </w:rPr>
      </w:pPr>
    </w:p>
    <w:p w14:paraId="6CD58E5A" w14:textId="77777777" w:rsidR="006013E3" w:rsidRPr="00607ADB" w:rsidRDefault="006013E3" w:rsidP="00A70523">
      <w:pPr>
        <w:spacing w:after="120"/>
        <w:jc w:val="center"/>
        <w:rPr>
          <w:rFonts w:ascii="宋体" w:eastAsia="宋体" w:hAnsi="宋体"/>
          <w:color w:val="000000" w:themeColor="text1"/>
          <w:sz w:val="32"/>
          <w:szCs w:val="32"/>
        </w:rPr>
      </w:pPr>
    </w:p>
    <w:p w14:paraId="6FC4A9CD" w14:textId="77777777" w:rsidR="006013E3" w:rsidRPr="00607ADB" w:rsidRDefault="006013E3" w:rsidP="00A70523">
      <w:pPr>
        <w:spacing w:after="120"/>
        <w:jc w:val="center"/>
        <w:rPr>
          <w:rFonts w:ascii="宋体" w:eastAsia="宋体" w:hAnsi="宋体"/>
          <w:color w:val="000000" w:themeColor="text1"/>
          <w:sz w:val="32"/>
          <w:szCs w:val="32"/>
        </w:rPr>
      </w:pPr>
    </w:p>
    <w:p w14:paraId="7FBA30B3" w14:textId="77777777" w:rsidR="006013E3" w:rsidRPr="00607ADB" w:rsidRDefault="006013E3" w:rsidP="00A70523">
      <w:pPr>
        <w:spacing w:after="120"/>
        <w:jc w:val="center"/>
        <w:rPr>
          <w:rFonts w:ascii="宋体" w:eastAsia="宋体" w:hAnsi="宋体"/>
          <w:color w:val="000000" w:themeColor="text1"/>
          <w:sz w:val="32"/>
          <w:szCs w:val="32"/>
        </w:rPr>
      </w:pPr>
    </w:p>
    <w:p w14:paraId="6E48B9BB" w14:textId="77777777" w:rsidR="006013E3" w:rsidRPr="00607ADB" w:rsidRDefault="006013E3" w:rsidP="00A70523">
      <w:pPr>
        <w:spacing w:after="120"/>
        <w:jc w:val="center"/>
        <w:rPr>
          <w:rFonts w:ascii="宋体" w:eastAsia="宋体" w:hAnsi="宋体"/>
          <w:color w:val="000000" w:themeColor="text1"/>
          <w:sz w:val="32"/>
          <w:szCs w:val="32"/>
        </w:rPr>
      </w:pPr>
    </w:p>
    <w:p w14:paraId="5BBFBFBD" w14:textId="77777777" w:rsidR="006013E3" w:rsidRPr="00607ADB" w:rsidRDefault="006013E3" w:rsidP="00A70523">
      <w:pPr>
        <w:spacing w:after="120"/>
        <w:jc w:val="center"/>
        <w:rPr>
          <w:rFonts w:ascii="宋体" w:eastAsia="宋体" w:hAnsi="宋体"/>
          <w:color w:val="000000" w:themeColor="text1"/>
          <w:sz w:val="32"/>
          <w:szCs w:val="32"/>
        </w:rPr>
      </w:pPr>
    </w:p>
    <w:p w14:paraId="30C26C73" w14:textId="77777777" w:rsidR="006013E3" w:rsidRPr="00607ADB" w:rsidRDefault="006013E3" w:rsidP="00A70523">
      <w:pPr>
        <w:spacing w:after="120"/>
        <w:jc w:val="center"/>
        <w:rPr>
          <w:rFonts w:ascii="宋体" w:eastAsia="宋体" w:hAnsi="宋体"/>
          <w:color w:val="000000" w:themeColor="text1"/>
          <w:sz w:val="32"/>
          <w:szCs w:val="32"/>
        </w:rPr>
      </w:pPr>
    </w:p>
    <w:p w14:paraId="4F2353A5" w14:textId="77777777" w:rsidR="006013E3" w:rsidRPr="00607ADB" w:rsidRDefault="006013E3" w:rsidP="00A70523">
      <w:pPr>
        <w:spacing w:after="120"/>
        <w:jc w:val="center"/>
        <w:rPr>
          <w:rFonts w:ascii="宋体" w:eastAsia="宋体" w:hAnsi="宋体"/>
          <w:color w:val="000000" w:themeColor="text1"/>
          <w:sz w:val="32"/>
          <w:szCs w:val="32"/>
        </w:rPr>
      </w:pPr>
    </w:p>
    <w:p w14:paraId="3FA24B1E" w14:textId="77777777" w:rsidR="006013E3" w:rsidRPr="00607ADB" w:rsidRDefault="006013E3" w:rsidP="00F55E28">
      <w:pPr>
        <w:spacing w:after="120"/>
        <w:rPr>
          <w:rFonts w:ascii="宋体" w:eastAsia="宋体" w:hAnsi="宋体"/>
          <w:color w:val="000000" w:themeColor="text1"/>
          <w:sz w:val="32"/>
          <w:szCs w:val="32"/>
        </w:rPr>
      </w:pPr>
    </w:p>
    <w:p w14:paraId="5B833619" w14:textId="2DA575BB" w:rsidR="004D070B" w:rsidRPr="00607ADB" w:rsidRDefault="004D070B" w:rsidP="002B3DE5">
      <w:pPr>
        <w:pStyle w:val="ListParagraph"/>
        <w:spacing w:after="0" w:line="240" w:lineRule="auto"/>
        <w:ind w:left="714" w:hanging="357"/>
        <w:jc w:val="center"/>
        <w:outlineLvl w:val="0"/>
        <w:rPr>
          <w:rFonts w:ascii="宋体" w:eastAsia="宋体" w:hAnsi="宋体"/>
          <w:color w:val="000000" w:themeColor="text1"/>
          <w:sz w:val="32"/>
          <w:szCs w:val="32"/>
        </w:rPr>
      </w:pPr>
      <w:bookmarkStart w:id="0" w:name="_Toc228193608"/>
      <w:r w:rsidRPr="00607ADB">
        <w:rPr>
          <w:rFonts w:ascii="宋体" w:eastAsia="宋体" w:hAnsi="宋体" w:hint="eastAsia"/>
          <w:color w:val="000000" w:themeColor="text1"/>
          <w:sz w:val="32"/>
          <w:szCs w:val="32"/>
        </w:rPr>
        <w:lastRenderedPageBreak/>
        <w:t>第一部分：项目需求</w:t>
      </w:r>
      <w:bookmarkEnd w:id="0"/>
    </w:p>
    <w:p w14:paraId="56895B54" w14:textId="77777777" w:rsidR="00FD00B8" w:rsidRPr="00607ADB" w:rsidRDefault="00FD00B8" w:rsidP="00757A34">
      <w:pPr>
        <w:widowControl w:val="0"/>
        <w:numPr>
          <w:ilvl w:val="0"/>
          <w:numId w:val="1"/>
        </w:numPr>
        <w:tabs>
          <w:tab w:val="left" w:pos="420"/>
          <w:tab w:val="left" w:pos="540"/>
          <w:tab w:val="left" w:pos="574"/>
        </w:tabs>
        <w:spacing w:after="0" w:line="440" w:lineRule="exact"/>
        <w:jc w:val="both"/>
        <w:outlineLvl w:val="0"/>
        <w:rPr>
          <w:rFonts w:ascii="宋体" w:eastAsia="宋体" w:hAnsi="宋体" w:cs="宋体"/>
          <w:b/>
          <w:color w:val="000000" w:themeColor="text1"/>
        </w:rPr>
      </w:pPr>
      <w:bookmarkStart w:id="1" w:name="_Toc18338"/>
      <w:bookmarkStart w:id="2" w:name="_Toc9385"/>
      <w:bookmarkStart w:id="3" w:name="_Toc9603"/>
      <w:bookmarkStart w:id="4" w:name="_Toc228193609"/>
      <w:bookmarkStart w:id="5" w:name="_Toc29485"/>
      <w:bookmarkStart w:id="6" w:name="_Toc1906"/>
      <w:bookmarkStart w:id="7" w:name="_Toc14942"/>
      <w:bookmarkStart w:id="8" w:name="_Toc4610"/>
      <w:bookmarkStart w:id="9" w:name="_Toc20193"/>
      <w:bookmarkStart w:id="10" w:name="_Toc9263"/>
      <w:bookmarkStart w:id="11" w:name="_Toc29876"/>
      <w:r w:rsidRPr="00607ADB">
        <w:rPr>
          <w:rFonts w:ascii="宋体" w:eastAsia="宋体" w:hAnsi="宋体" w:cs="宋体"/>
          <w:b/>
          <w:color w:val="000000" w:themeColor="text1"/>
        </w:rPr>
        <w:t>总体要求</w:t>
      </w:r>
      <w:bookmarkEnd w:id="1"/>
      <w:bookmarkEnd w:id="2"/>
      <w:bookmarkEnd w:id="3"/>
      <w:bookmarkEnd w:id="4"/>
    </w:p>
    <w:p w14:paraId="6E818113" w14:textId="597B2F9A" w:rsidR="00FD00B8" w:rsidRPr="00607ADB" w:rsidRDefault="00FD00B8" w:rsidP="0007179F">
      <w:pPr>
        <w:widowControl w:val="0"/>
        <w:tabs>
          <w:tab w:val="left" w:pos="720"/>
          <w:tab w:val="left" w:pos="846"/>
        </w:tabs>
        <w:spacing w:after="0" w:line="440" w:lineRule="exact"/>
        <w:ind w:left="426"/>
        <w:jc w:val="both"/>
        <w:rPr>
          <w:rFonts w:ascii="宋体" w:eastAsia="宋体" w:hAnsi="宋体" w:cs="宋体"/>
          <w:color w:val="000000" w:themeColor="text1"/>
        </w:rPr>
      </w:pPr>
      <w:r w:rsidRPr="00607ADB">
        <w:rPr>
          <w:rFonts w:ascii="宋体" w:eastAsia="宋体" w:hAnsi="宋体" w:cs="宋体" w:hint="eastAsia"/>
          <w:color w:val="000000" w:themeColor="text1"/>
        </w:rPr>
        <w:t>本项目最高限价为</w:t>
      </w:r>
      <w:r w:rsidRPr="00607ADB">
        <w:rPr>
          <w:rFonts w:ascii="宋体" w:eastAsia="宋体" w:hAnsi="宋体" w:cs="宋体" w:hint="eastAsia"/>
          <w:b/>
          <w:color w:val="000000" w:themeColor="text1"/>
        </w:rPr>
        <w:t>人民币</w:t>
      </w:r>
      <w:r w:rsidR="00512BC2" w:rsidRPr="00607ADB">
        <w:rPr>
          <w:rFonts w:ascii="宋体" w:eastAsia="宋体" w:hAnsi="宋体" w:cs="宋体"/>
          <w:b/>
          <w:color w:val="000000" w:themeColor="text1"/>
        </w:rPr>
        <w:t>74,6</w:t>
      </w:r>
      <w:r w:rsidR="00716D75" w:rsidRPr="00607ADB">
        <w:rPr>
          <w:rFonts w:ascii="宋体" w:eastAsia="宋体" w:hAnsi="宋体" w:cs="宋体" w:hint="eastAsia"/>
          <w:b/>
          <w:color w:val="000000" w:themeColor="text1"/>
        </w:rPr>
        <w:t>00</w:t>
      </w:r>
      <w:r w:rsidR="00512BC2" w:rsidRPr="00607ADB">
        <w:rPr>
          <w:rFonts w:ascii="宋体" w:eastAsia="宋体" w:hAnsi="宋体" w:cs="宋体"/>
          <w:b/>
          <w:color w:val="000000" w:themeColor="text1"/>
        </w:rPr>
        <w:t>.00</w:t>
      </w:r>
      <w:r w:rsidRPr="00607ADB">
        <w:rPr>
          <w:rFonts w:ascii="宋体" w:eastAsia="宋体" w:hAnsi="宋体" w:hint="eastAsia"/>
          <w:b/>
          <w:color w:val="000000" w:themeColor="text1"/>
        </w:rPr>
        <w:t>元</w:t>
      </w:r>
      <w:r w:rsidRPr="00607ADB">
        <w:rPr>
          <w:rFonts w:ascii="宋体" w:eastAsia="宋体" w:hAnsi="宋体" w:cs="宋体" w:hint="eastAsia"/>
          <w:color w:val="000000" w:themeColor="text1"/>
        </w:rPr>
        <w:t>，</w:t>
      </w:r>
      <w:r w:rsidRPr="00607ADB">
        <w:rPr>
          <w:rFonts w:ascii="宋体" w:eastAsia="宋体" w:hAnsi="宋体" w:cs="宋体" w:hint="eastAsia"/>
          <w:b/>
          <w:bCs/>
          <w:color w:val="000000" w:themeColor="text1"/>
        </w:rPr>
        <w:t>投标总价不得超出最高限价，否则视为无效投标</w:t>
      </w:r>
      <w:r w:rsidRPr="00607ADB">
        <w:rPr>
          <w:rFonts w:ascii="宋体" w:eastAsia="宋体" w:hAnsi="宋体" w:cs="宋体" w:hint="eastAsia"/>
          <w:color w:val="000000" w:themeColor="text1"/>
        </w:rPr>
        <w:t>。</w:t>
      </w:r>
      <w:bookmarkEnd w:id="5"/>
      <w:bookmarkEnd w:id="6"/>
      <w:bookmarkEnd w:id="7"/>
      <w:bookmarkEnd w:id="8"/>
      <w:bookmarkEnd w:id="9"/>
      <w:bookmarkEnd w:id="10"/>
      <w:bookmarkEnd w:id="11"/>
    </w:p>
    <w:p w14:paraId="0F1873FA" w14:textId="4C45808A" w:rsidR="00FD355A" w:rsidRPr="00607ADB" w:rsidRDefault="00FD355A" w:rsidP="00FD355A">
      <w:pPr>
        <w:widowControl w:val="0"/>
        <w:tabs>
          <w:tab w:val="left" w:pos="720"/>
          <w:tab w:val="left" w:pos="846"/>
        </w:tabs>
        <w:spacing w:after="0" w:line="440" w:lineRule="exact"/>
        <w:jc w:val="both"/>
        <w:rPr>
          <w:rFonts w:ascii="宋体" w:eastAsia="宋体" w:hAnsi="宋体" w:cs="宋体"/>
          <w:color w:val="000000" w:themeColor="text1"/>
        </w:rPr>
      </w:pPr>
      <w:r w:rsidRPr="00607ADB">
        <w:rPr>
          <w:rFonts w:ascii="宋体" w:eastAsia="宋体" w:hAnsi="宋体" w:cs="宋体" w:hint="eastAsia"/>
          <w:color w:val="000000" w:themeColor="text1"/>
        </w:rPr>
        <w:t>二、合格投标人的资质要求：</w:t>
      </w:r>
    </w:p>
    <w:p w14:paraId="54B2C7A8"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宋体" w:hint="eastAsia"/>
          <w:b/>
          <w:bCs/>
          <w:color w:val="2C343B"/>
        </w:rPr>
        <w:t>具有独立承担民事责任的能力：</w:t>
      </w:r>
      <w:r w:rsidRPr="00607ADB">
        <w:rPr>
          <w:rFonts w:ascii="宋体" w:eastAsia="宋体" w:hAnsi="宋体" w:cs="宋体" w:hint="eastAsia"/>
          <w:color w:val="2C343B"/>
        </w:rPr>
        <w:t>（提供企业营业执照或事业单位法人登记证等相关证明复印件）。</w:t>
      </w:r>
    </w:p>
    <w:p w14:paraId="69A248E0"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宋体"/>
          <w:color w:val="2C343B"/>
        </w:rPr>
      </w:pPr>
      <w:r w:rsidRPr="00607ADB">
        <w:rPr>
          <w:rFonts w:ascii="宋体" w:eastAsia="宋体" w:hAnsi="宋体" w:cs="宋体" w:hint="eastAsia"/>
          <w:b/>
          <w:bCs/>
          <w:color w:val="2C343B"/>
        </w:rPr>
        <w:t>具有良好的商业信誉和健全的财务会计制度：</w:t>
      </w:r>
      <w:r w:rsidRPr="00607ADB">
        <w:rPr>
          <w:rFonts w:ascii="宋体" w:eastAsia="宋体" w:hAnsi="宋体" w:hint="eastAsia"/>
        </w:rPr>
        <w:t>（提供投标截止时间前6个月内由基本开户行出具的资信证明或经会计师事务所审计的最近1个年度的财务审计报告；成立不足一年的企业，可提供承诺函说明）</w:t>
      </w:r>
      <w:r w:rsidRPr="00607ADB">
        <w:rPr>
          <w:rFonts w:ascii="宋体" w:eastAsia="宋体" w:hAnsi="宋体" w:cs="宋体" w:hint="eastAsia"/>
          <w:color w:val="2C343B"/>
        </w:rPr>
        <w:t>。</w:t>
      </w:r>
    </w:p>
    <w:p w14:paraId="11D2B935"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有依法缴纳税收和社会保障资金的良好记录</w:t>
      </w:r>
      <w:r w:rsidRPr="00607ADB">
        <w:rPr>
          <w:rFonts w:ascii="宋体" w:eastAsia="宋体" w:hAnsi="宋体" w:cs="Times New Roman" w:hint="eastAsia"/>
          <w:color w:val="2C343B"/>
        </w:rPr>
        <w:t>：</w:t>
      </w:r>
    </w:p>
    <w:p w14:paraId="5C17D515" w14:textId="77777777" w:rsidR="00FC5C49" w:rsidRPr="00607ADB" w:rsidRDefault="00FC5C49" w:rsidP="00FC5C49">
      <w:pPr>
        <w:widowControl w:val="0"/>
        <w:shd w:val="clear" w:color="auto" w:fill="FFFFFF"/>
        <w:spacing w:line="360" w:lineRule="auto"/>
        <w:ind w:left="360"/>
        <w:contextualSpacing/>
        <w:jc w:val="both"/>
        <w:rPr>
          <w:rFonts w:ascii="宋体" w:eastAsia="宋体" w:hAnsi="宋体" w:cs="Times New Roman"/>
          <w:color w:val="2C343B"/>
        </w:rPr>
      </w:pPr>
      <w:r w:rsidRPr="00607ADB">
        <w:rPr>
          <w:rFonts w:ascii="宋体" w:eastAsia="宋体" w:hAnsi="宋体" w:cs="Times New Roman" w:hint="eastAsia"/>
          <w:color w:val="2C343B"/>
        </w:rPr>
        <w:t>1)提供缴纳税款的证明：提供投标截止日前6个月内任意1个月依法缴纳税收的相关材料（如税票、完税凭证等、依法免税则提供相应证明材料）。</w:t>
      </w:r>
    </w:p>
    <w:p w14:paraId="195674A0" w14:textId="77777777" w:rsidR="00FC5C49" w:rsidRPr="00607ADB" w:rsidRDefault="00FC5C49" w:rsidP="00FC5C49">
      <w:pPr>
        <w:widowControl w:val="0"/>
        <w:shd w:val="clear" w:color="auto" w:fill="FFFFFF"/>
        <w:spacing w:line="360" w:lineRule="auto"/>
        <w:ind w:left="360"/>
        <w:contextualSpacing/>
        <w:jc w:val="both"/>
        <w:rPr>
          <w:rFonts w:ascii="宋体" w:eastAsia="宋体" w:hAnsi="宋体" w:cs="Times New Roman"/>
          <w:color w:val="2C343B"/>
        </w:rPr>
      </w:pPr>
      <w:r w:rsidRPr="00607ADB">
        <w:rPr>
          <w:rFonts w:ascii="宋体" w:eastAsia="宋体" w:hAnsi="宋体" w:cs="Times New Roman" w:hint="eastAsia"/>
          <w:color w:val="2C343B"/>
        </w:rPr>
        <w:t>2）提供缴纳社会保障资金的证明：提供投标截止日前6个月内任意1个月依法缴纳社会保障资金的证明材料（如社保缴费发票、税务系统打印的缴费凭证等，依法无需缴纳的提供相应证明材料）。</w:t>
      </w:r>
    </w:p>
    <w:p w14:paraId="24C4EA7B"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宋体" w:hint="eastAsia"/>
          <w:b/>
          <w:bCs/>
          <w:color w:val="2C343B"/>
        </w:rPr>
        <w:t>投标人未被列入失信被执行人、重大税收违法案件当事人名单、政府采购严重违法失信行为记录名单的供应商。</w:t>
      </w:r>
      <w:r w:rsidRPr="00607ADB">
        <w:rPr>
          <w:rFonts w:ascii="宋体" w:eastAsia="宋体" w:hAnsi="宋体" w:cs="宋体" w:hint="eastAsia"/>
          <w:color w:val="2C343B"/>
        </w:rPr>
        <w:t>（查询渠道：信用中国网站（www.creditchina.gov.cn）、中国政府采购网（www.ccgp.gov.cn ）须提供在上述网站查询结果的截图，</w:t>
      </w:r>
      <w:r w:rsidRPr="00607ADB">
        <w:rPr>
          <w:rFonts w:ascii="宋体" w:eastAsia="宋体" w:hAnsi="宋体" w:cs="宋体"/>
        </w:rPr>
        <w:t>若招标人查询结果与投标人提供的截图不一致，以招标人于投标截止时间当天</w:t>
      </w:r>
      <w:r w:rsidRPr="00607ADB">
        <w:rPr>
          <w:rFonts w:ascii="宋体" w:eastAsia="宋体" w:hAnsi="宋体" w:cs="宋体" w:hint="eastAsia"/>
        </w:rPr>
        <w:t>在上述网站</w:t>
      </w:r>
      <w:r w:rsidRPr="00607ADB">
        <w:rPr>
          <w:rFonts w:ascii="宋体" w:eastAsia="宋体" w:hAnsi="宋体" w:cs="宋体"/>
        </w:rPr>
        <w:t>查询结果为准，如相关失信记录已失效，投标人需提供相关证明资料</w:t>
      </w:r>
      <w:r w:rsidRPr="00607ADB">
        <w:rPr>
          <w:rFonts w:ascii="宋体" w:eastAsia="宋体" w:hAnsi="宋体" w:cs="宋体" w:hint="eastAsia"/>
        </w:rPr>
        <w:t>。）</w:t>
      </w:r>
    </w:p>
    <w:p w14:paraId="316427AF" w14:textId="6F93FEEE"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具有履行合同所必需的设备和专业技术能力。</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6A53247C" w14:textId="4A886F0B"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参加本项目采购活动前三年内，在经营活动中没有重大违法记录</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12ABA6EE" w14:textId="4CAB5450"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符合法律、行政法规规定的其他条件。</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5E2FB1EE" w14:textId="51AF742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法定代表人或单位负责人为同一人或者存在直接控股、管理关系的不同投标人，不得同时参加本项目的投标。</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66C9DD83" w14:textId="7D38F960"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本项目不接受联合体投标，不允许分包、转包。</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2EFDABC1" w14:textId="0DC3D23C" w:rsidR="00FC5C49" w:rsidRPr="00607ADB" w:rsidRDefault="00FC5C49" w:rsidP="00FC5C49">
      <w:pPr>
        <w:pStyle w:val="ListParagraph"/>
        <w:widowControl w:val="0"/>
        <w:numPr>
          <w:ilvl w:val="0"/>
          <w:numId w:val="22"/>
        </w:numPr>
        <w:tabs>
          <w:tab w:val="left" w:pos="720"/>
          <w:tab w:val="left" w:pos="846"/>
        </w:tabs>
        <w:spacing w:after="0" w:line="440" w:lineRule="exact"/>
        <w:jc w:val="both"/>
        <w:rPr>
          <w:rFonts w:ascii="宋体" w:eastAsia="宋体" w:hAnsi="宋体"/>
          <w:bCs/>
        </w:rPr>
      </w:pPr>
      <w:r w:rsidRPr="00607ADB">
        <w:rPr>
          <w:rFonts w:ascii="宋体" w:eastAsia="宋体" w:hAnsi="宋体" w:hint="eastAsia"/>
          <w:bCs/>
        </w:rPr>
        <w:t>*</w:t>
      </w:r>
      <w:r w:rsidRPr="00607ADB">
        <w:rPr>
          <w:rFonts w:ascii="宋体" w:eastAsia="宋体" w:hAnsi="宋体"/>
          <w:bCs/>
        </w:rPr>
        <w:t>参与竞标的供应商须具有广东省政府采购智慧云平台家具定点供应商资格</w:t>
      </w:r>
      <w:r w:rsidRPr="00607ADB">
        <w:rPr>
          <w:rFonts w:ascii="宋体" w:eastAsia="宋体" w:hAnsi="宋体"/>
          <w:bCs/>
        </w:rPr>
        <w:lastRenderedPageBreak/>
        <w:t>（须提供截图证明文件）。</w:t>
      </w:r>
    </w:p>
    <w:p w14:paraId="4C1C18F5" w14:textId="77777777" w:rsidR="00FC5C49" w:rsidRPr="00607ADB" w:rsidRDefault="00FC5C49" w:rsidP="00FC5C49">
      <w:pPr>
        <w:pStyle w:val="ListParagraph"/>
        <w:widowControl w:val="0"/>
        <w:numPr>
          <w:ilvl w:val="0"/>
          <w:numId w:val="22"/>
        </w:numPr>
        <w:tabs>
          <w:tab w:val="left" w:pos="720"/>
          <w:tab w:val="left" w:pos="846"/>
        </w:tabs>
        <w:spacing w:after="0" w:line="440" w:lineRule="exact"/>
        <w:jc w:val="both"/>
        <w:rPr>
          <w:rFonts w:ascii="宋体" w:eastAsia="宋体" w:hAnsi="宋体"/>
          <w:color w:val="000000" w:themeColor="text1"/>
        </w:rPr>
      </w:pPr>
      <w:r w:rsidRPr="00607ADB">
        <w:rPr>
          <w:rFonts w:ascii="宋体" w:eastAsia="宋体" w:hAnsi="宋体" w:cs="Times New Roman" w:hint="eastAsia"/>
          <w:b/>
          <w:bCs/>
          <w:color w:val="2C343B"/>
        </w:rPr>
        <w:t>投标人已按招标公告要求成功报名。</w:t>
      </w:r>
      <w:r w:rsidRPr="00607ADB">
        <w:rPr>
          <w:rFonts w:ascii="宋体" w:eastAsia="宋体" w:hAnsi="宋体" w:cs="Times New Roman" w:hint="eastAsia"/>
          <w:color w:val="2C343B"/>
        </w:rPr>
        <w:t>（由招标人核实）</w:t>
      </w:r>
    </w:p>
    <w:p w14:paraId="588D2575" w14:textId="77777777" w:rsidR="00E840D3" w:rsidRPr="00607ADB" w:rsidRDefault="00E840D3" w:rsidP="00E840D3">
      <w:pPr>
        <w:widowControl w:val="0"/>
        <w:tabs>
          <w:tab w:val="left" w:pos="720"/>
        </w:tabs>
        <w:spacing w:after="0" w:line="440" w:lineRule="exact"/>
        <w:ind w:left="480"/>
        <w:jc w:val="both"/>
        <w:rPr>
          <w:rFonts w:ascii="宋体" w:eastAsia="宋体" w:hAnsi="宋体"/>
          <w:color w:val="000000" w:themeColor="text1"/>
        </w:rPr>
      </w:pPr>
    </w:p>
    <w:p w14:paraId="35E78818" w14:textId="17E977C6" w:rsidR="00FC5C49" w:rsidRPr="00607ADB" w:rsidRDefault="00FC5C49" w:rsidP="00FC5C49">
      <w:pPr>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三、货物需求</w:t>
      </w:r>
    </w:p>
    <w:p w14:paraId="34B4D475" w14:textId="483115DD" w:rsidR="00E840D3" w:rsidRPr="00607ADB" w:rsidRDefault="00FC5C49" w:rsidP="00FC5C49">
      <w:pPr>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1.</w:t>
      </w:r>
      <w:r w:rsidR="00E840D3" w:rsidRPr="00607ADB">
        <w:rPr>
          <w:rFonts w:ascii="宋体" w:eastAsia="宋体" w:hAnsi="宋体" w:cs="宋体"/>
          <w:b/>
          <w:color w:val="000000" w:themeColor="text1"/>
        </w:rPr>
        <w:t>采购货物清单列表</w:t>
      </w:r>
      <w:r w:rsidR="00E840D3" w:rsidRPr="00607ADB">
        <w:rPr>
          <w:rFonts w:ascii="宋体" w:eastAsia="宋体" w:hAnsi="宋体" w:cs="宋体" w:hint="eastAsia"/>
          <w:b/>
          <w:color w:val="000000" w:themeColor="text1"/>
        </w:rPr>
        <w:t>（具体内容详见</w:t>
      </w:r>
      <w:r w:rsidRPr="00607ADB">
        <w:rPr>
          <w:rFonts w:ascii="宋体" w:eastAsia="宋体" w:hAnsi="宋体" w:cs="宋体" w:hint="eastAsia"/>
          <w:b/>
          <w:color w:val="000000" w:themeColor="text1"/>
        </w:rPr>
        <w:t>2</w:t>
      </w:r>
      <w:r w:rsidR="00E840D3" w:rsidRPr="00607ADB">
        <w:rPr>
          <w:rFonts w:ascii="宋体" w:eastAsia="宋体" w:hAnsi="宋体" w:cs="宋体" w:hint="eastAsia"/>
          <w:b/>
          <w:color w:val="000000" w:themeColor="text1"/>
        </w:rPr>
        <w:t>、详细技术参数）</w:t>
      </w:r>
    </w:p>
    <w:tbl>
      <w:tblPr>
        <w:tblStyle w:val="TableGrid"/>
        <w:tblW w:w="0" w:type="auto"/>
        <w:tblInd w:w="137" w:type="dxa"/>
        <w:tblLook w:val="04A0" w:firstRow="1" w:lastRow="0" w:firstColumn="1" w:lastColumn="0" w:noHBand="0" w:noVBand="1"/>
      </w:tblPr>
      <w:tblGrid>
        <w:gridCol w:w="1502"/>
        <w:gridCol w:w="3437"/>
        <w:gridCol w:w="1503"/>
        <w:gridCol w:w="1717"/>
      </w:tblGrid>
      <w:tr w:rsidR="00E840D3" w:rsidRPr="00607ADB" w14:paraId="5EA6C7BE" w14:textId="77777777" w:rsidTr="00A753E9">
        <w:trPr>
          <w:trHeight w:val="482"/>
        </w:trPr>
        <w:tc>
          <w:tcPr>
            <w:tcW w:w="1502" w:type="dxa"/>
            <w:vAlign w:val="center"/>
          </w:tcPr>
          <w:p w14:paraId="18474959"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序号</w:t>
            </w:r>
          </w:p>
        </w:tc>
        <w:tc>
          <w:tcPr>
            <w:tcW w:w="3437" w:type="dxa"/>
            <w:vAlign w:val="center"/>
          </w:tcPr>
          <w:p w14:paraId="01D5A1B2"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olor w:val="000000" w:themeColor="text1"/>
                <w:sz w:val="22"/>
                <w:szCs w:val="22"/>
                <w:lang w:val="en-US"/>
                <w14:ligatures w14:val="none"/>
              </w:rPr>
              <w:t>货物名称</w:t>
            </w:r>
          </w:p>
        </w:tc>
        <w:tc>
          <w:tcPr>
            <w:tcW w:w="1503" w:type="dxa"/>
            <w:vAlign w:val="center"/>
          </w:tcPr>
          <w:p w14:paraId="7BA8CC47"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olor w:val="000000" w:themeColor="text1"/>
                <w:sz w:val="22"/>
                <w:szCs w:val="22"/>
                <w:lang w:val="en-US"/>
                <w14:ligatures w14:val="none"/>
              </w:rPr>
              <w:t>单位</w:t>
            </w:r>
          </w:p>
        </w:tc>
        <w:tc>
          <w:tcPr>
            <w:tcW w:w="1717" w:type="dxa"/>
            <w:vAlign w:val="center"/>
          </w:tcPr>
          <w:p w14:paraId="15B1BCDB"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数量</w:t>
            </w:r>
          </w:p>
        </w:tc>
      </w:tr>
      <w:tr w:rsidR="00A70523" w:rsidRPr="00607ADB" w14:paraId="4AE3ADF0" w14:textId="77777777" w:rsidTr="00A753E9">
        <w:trPr>
          <w:trHeight w:val="482"/>
        </w:trPr>
        <w:tc>
          <w:tcPr>
            <w:tcW w:w="1502" w:type="dxa"/>
            <w:vAlign w:val="center"/>
          </w:tcPr>
          <w:p w14:paraId="3F49A7FA" w14:textId="4330AEE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w:t>
            </w:r>
          </w:p>
        </w:tc>
        <w:tc>
          <w:tcPr>
            <w:tcW w:w="3437" w:type="dxa"/>
            <w:vAlign w:val="center"/>
          </w:tcPr>
          <w:p w14:paraId="07BE0780" w14:textId="02A2DB57"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咖啡圆桌</w:t>
            </w:r>
          </w:p>
        </w:tc>
        <w:tc>
          <w:tcPr>
            <w:tcW w:w="1503" w:type="dxa"/>
            <w:vAlign w:val="center"/>
          </w:tcPr>
          <w:p w14:paraId="20327FA3" w14:textId="0FFB7010"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4C57444A" w14:textId="0E940A23"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6</w:t>
            </w:r>
          </w:p>
        </w:tc>
      </w:tr>
      <w:tr w:rsidR="00A70523" w:rsidRPr="00607ADB" w14:paraId="16F375C5" w14:textId="77777777" w:rsidTr="00A753E9">
        <w:trPr>
          <w:trHeight w:val="482"/>
        </w:trPr>
        <w:tc>
          <w:tcPr>
            <w:tcW w:w="1502" w:type="dxa"/>
            <w:vAlign w:val="center"/>
          </w:tcPr>
          <w:p w14:paraId="1B94AEF9" w14:textId="3DB239F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2</w:t>
            </w:r>
          </w:p>
        </w:tc>
        <w:tc>
          <w:tcPr>
            <w:tcW w:w="3437" w:type="dxa"/>
            <w:vAlign w:val="center"/>
          </w:tcPr>
          <w:p w14:paraId="320957AE" w14:textId="3CC54DC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椅子</w:t>
            </w:r>
          </w:p>
        </w:tc>
        <w:tc>
          <w:tcPr>
            <w:tcW w:w="1503" w:type="dxa"/>
            <w:vAlign w:val="center"/>
          </w:tcPr>
          <w:p w14:paraId="2B758428" w14:textId="3C06C192"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565BB31E" w14:textId="6055A99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1</w:t>
            </w:r>
          </w:p>
        </w:tc>
      </w:tr>
      <w:tr w:rsidR="00A70523" w:rsidRPr="00607ADB" w14:paraId="0BE1398D" w14:textId="77777777" w:rsidTr="00A753E9">
        <w:trPr>
          <w:trHeight w:val="482"/>
        </w:trPr>
        <w:tc>
          <w:tcPr>
            <w:tcW w:w="1502" w:type="dxa"/>
            <w:vAlign w:val="center"/>
          </w:tcPr>
          <w:p w14:paraId="14F9C150" w14:textId="7967A4F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3</w:t>
            </w:r>
          </w:p>
        </w:tc>
        <w:tc>
          <w:tcPr>
            <w:tcW w:w="3437" w:type="dxa"/>
            <w:vAlign w:val="center"/>
          </w:tcPr>
          <w:p w14:paraId="4C79DD1F" w14:textId="7846B053"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沙发</w:t>
            </w:r>
          </w:p>
        </w:tc>
        <w:tc>
          <w:tcPr>
            <w:tcW w:w="1503" w:type="dxa"/>
            <w:vAlign w:val="center"/>
          </w:tcPr>
          <w:p w14:paraId="7A24DDE7" w14:textId="6A3CDADF"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7361D97B" w14:textId="5159087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118D4871" w14:textId="77777777" w:rsidTr="00A753E9">
        <w:trPr>
          <w:trHeight w:val="482"/>
        </w:trPr>
        <w:tc>
          <w:tcPr>
            <w:tcW w:w="1502" w:type="dxa"/>
            <w:vAlign w:val="center"/>
          </w:tcPr>
          <w:p w14:paraId="5A697F0F" w14:textId="1830231F"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4</w:t>
            </w:r>
          </w:p>
        </w:tc>
        <w:tc>
          <w:tcPr>
            <w:tcW w:w="3437" w:type="dxa"/>
            <w:vAlign w:val="center"/>
          </w:tcPr>
          <w:p w14:paraId="1C3C3C11" w14:textId="4AE764DA"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凳子</w:t>
            </w:r>
          </w:p>
        </w:tc>
        <w:tc>
          <w:tcPr>
            <w:tcW w:w="1503" w:type="dxa"/>
            <w:vAlign w:val="center"/>
          </w:tcPr>
          <w:p w14:paraId="4DD914F1" w14:textId="3BA59F3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1C05474E" w14:textId="5FA76113"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13B4D777" w14:textId="77777777" w:rsidTr="00A753E9">
        <w:trPr>
          <w:trHeight w:val="482"/>
        </w:trPr>
        <w:tc>
          <w:tcPr>
            <w:tcW w:w="1502" w:type="dxa"/>
            <w:vAlign w:val="center"/>
          </w:tcPr>
          <w:p w14:paraId="7420C701" w14:textId="09C0271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5</w:t>
            </w:r>
          </w:p>
        </w:tc>
        <w:tc>
          <w:tcPr>
            <w:tcW w:w="3437" w:type="dxa"/>
            <w:vAlign w:val="center"/>
          </w:tcPr>
          <w:p w14:paraId="287F54CB" w14:textId="2A14CD0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扶手椅</w:t>
            </w:r>
          </w:p>
        </w:tc>
        <w:tc>
          <w:tcPr>
            <w:tcW w:w="1503" w:type="dxa"/>
            <w:vAlign w:val="center"/>
          </w:tcPr>
          <w:p w14:paraId="37E4CB16" w14:textId="5BDAB529"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5F4FCE93" w14:textId="3344028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3823832C" w14:textId="77777777" w:rsidTr="00A753E9">
        <w:trPr>
          <w:trHeight w:val="482"/>
        </w:trPr>
        <w:tc>
          <w:tcPr>
            <w:tcW w:w="1502" w:type="dxa"/>
            <w:vAlign w:val="center"/>
          </w:tcPr>
          <w:p w14:paraId="1BBA9F96" w14:textId="2BA96EF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6</w:t>
            </w:r>
          </w:p>
        </w:tc>
        <w:tc>
          <w:tcPr>
            <w:tcW w:w="3437" w:type="dxa"/>
            <w:vAlign w:val="center"/>
          </w:tcPr>
          <w:p w14:paraId="61890F89" w14:textId="7B0B14A1"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座椅</w:t>
            </w:r>
          </w:p>
        </w:tc>
        <w:tc>
          <w:tcPr>
            <w:tcW w:w="1503" w:type="dxa"/>
            <w:vAlign w:val="center"/>
          </w:tcPr>
          <w:p w14:paraId="6225F700" w14:textId="7064C31A"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65819AFB" w14:textId="53229D3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72C1CDE8" w14:textId="77777777" w:rsidTr="00A753E9">
        <w:trPr>
          <w:trHeight w:val="482"/>
        </w:trPr>
        <w:tc>
          <w:tcPr>
            <w:tcW w:w="1502" w:type="dxa"/>
            <w:vAlign w:val="center"/>
          </w:tcPr>
          <w:p w14:paraId="456C0FB7" w14:textId="1E137F28"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7</w:t>
            </w:r>
          </w:p>
        </w:tc>
        <w:tc>
          <w:tcPr>
            <w:tcW w:w="3437" w:type="dxa"/>
            <w:vAlign w:val="center"/>
          </w:tcPr>
          <w:p w14:paraId="5DA3CC6D" w14:textId="73236B6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单人沙发</w:t>
            </w:r>
          </w:p>
        </w:tc>
        <w:tc>
          <w:tcPr>
            <w:tcW w:w="1503" w:type="dxa"/>
            <w:vAlign w:val="center"/>
          </w:tcPr>
          <w:p w14:paraId="6FE64F7B" w14:textId="649DBB2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7184125F" w14:textId="71F6E19B"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20578F17" w14:textId="77777777" w:rsidTr="00A753E9">
        <w:trPr>
          <w:trHeight w:val="482"/>
        </w:trPr>
        <w:tc>
          <w:tcPr>
            <w:tcW w:w="1502" w:type="dxa"/>
            <w:vAlign w:val="center"/>
          </w:tcPr>
          <w:p w14:paraId="10051FD1" w14:textId="6D01F18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8</w:t>
            </w:r>
          </w:p>
        </w:tc>
        <w:tc>
          <w:tcPr>
            <w:tcW w:w="3437" w:type="dxa"/>
            <w:vAlign w:val="center"/>
          </w:tcPr>
          <w:p w14:paraId="2FA24302" w14:textId="30DD6069"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lang w:val="en-US"/>
              </w:rPr>
              <w:t>餐桌</w:t>
            </w:r>
          </w:p>
        </w:tc>
        <w:tc>
          <w:tcPr>
            <w:tcW w:w="1503" w:type="dxa"/>
            <w:vAlign w:val="center"/>
          </w:tcPr>
          <w:p w14:paraId="7EF17266" w14:textId="122180A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0FBEA89F" w14:textId="4CE96BA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5</w:t>
            </w:r>
          </w:p>
        </w:tc>
      </w:tr>
      <w:tr w:rsidR="00A70523" w:rsidRPr="00607ADB" w14:paraId="6345D6AA" w14:textId="77777777" w:rsidTr="00A753E9">
        <w:trPr>
          <w:trHeight w:val="482"/>
        </w:trPr>
        <w:tc>
          <w:tcPr>
            <w:tcW w:w="1502" w:type="dxa"/>
            <w:vAlign w:val="center"/>
          </w:tcPr>
          <w:p w14:paraId="5A192917" w14:textId="7E9CAE1F"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9</w:t>
            </w:r>
          </w:p>
        </w:tc>
        <w:tc>
          <w:tcPr>
            <w:tcW w:w="3437" w:type="dxa"/>
            <w:vAlign w:val="center"/>
          </w:tcPr>
          <w:p w14:paraId="124A38FD" w14:textId="37C862F4"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lang w:val="en-US"/>
              </w:rPr>
              <w:t>长凳</w:t>
            </w:r>
          </w:p>
        </w:tc>
        <w:tc>
          <w:tcPr>
            <w:tcW w:w="1503" w:type="dxa"/>
            <w:vAlign w:val="center"/>
          </w:tcPr>
          <w:p w14:paraId="44790F63" w14:textId="2A50D34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73501BC2" w14:textId="31D39001"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10</w:t>
            </w:r>
          </w:p>
        </w:tc>
      </w:tr>
      <w:tr w:rsidR="00A70523" w:rsidRPr="00607ADB" w14:paraId="16553FD9" w14:textId="77777777" w:rsidTr="00A753E9">
        <w:trPr>
          <w:trHeight w:val="482"/>
        </w:trPr>
        <w:tc>
          <w:tcPr>
            <w:tcW w:w="1502" w:type="dxa"/>
            <w:vAlign w:val="center"/>
          </w:tcPr>
          <w:p w14:paraId="094914E6" w14:textId="76DC31D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10</w:t>
            </w:r>
          </w:p>
        </w:tc>
        <w:tc>
          <w:tcPr>
            <w:tcW w:w="3437" w:type="dxa"/>
            <w:vAlign w:val="center"/>
          </w:tcPr>
          <w:p w14:paraId="53B36690" w14:textId="1D88F712"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lang w:val="en-US"/>
              </w:rPr>
              <w:t>圆桌</w:t>
            </w:r>
          </w:p>
        </w:tc>
        <w:tc>
          <w:tcPr>
            <w:tcW w:w="1503" w:type="dxa"/>
            <w:vAlign w:val="center"/>
          </w:tcPr>
          <w:p w14:paraId="24728632" w14:textId="79C5C0A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5892E482" w14:textId="1C4841E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1</w:t>
            </w:r>
          </w:p>
        </w:tc>
      </w:tr>
      <w:tr w:rsidR="00A70523" w:rsidRPr="00607ADB" w14:paraId="4858E94D" w14:textId="77777777" w:rsidTr="00A753E9">
        <w:trPr>
          <w:trHeight w:val="482"/>
        </w:trPr>
        <w:tc>
          <w:tcPr>
            <w:tcW w:w="1502" w:type="dxa"/>
            <w:vAlign w:val="center"/>
          </w:tcPr>
          <w:p w14:paraId="5F7F1B88" w14:textId="1B9BED7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11</w:t>
            </w:r>
          </w:p>
        </w:tc>
        <w:tc>
          <w:tcPr>
            <w:tcW w:w="3437" w:type="dxa"/>
            <w:vAlign w:val="center"/>
          </w:tcPr>
          <w:p w14:paraId="2A5016FC" w14:textId="2A7B2B82"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lang w:val="en-US"/>
              </w:rPr>
              <w:t>椅子</w:t>
            </w:r>
          </w:p>
        </w:tc>
        <w:tc>
          <w:tcPr>
            <w:tcW w:w="1503" w:type="dxa"/>
            <w:vAlign w:val="center"/>
          </w:tcPr>
          <w:p w14:paraId="5D8E8E92" w14:textId="327D990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41006CC0" w14:textId="755D4C09" w:rsidR="00A70523" w:rsidRPr="00607ADB" w:rsidRDefault="00FD60A5"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42</w:t>
            </w:r>
          </w:p>
        </w:tc>
      </w:tr>
      <w:tr w:rsidR="00A70523" w:rsidRPr="00607ADB" w14:paraId="719DF7AC" w14:textId="77777777" w:rsidTr="00A753E9">
        <w:trPr>
          <w:trHeight w:val="482"/>
        </w:trPr>
        <w:tc>
          <w:tcPr>
            <w:tcW w:w="1502" w:type="dxa"/>
            <w:vAlign w:val="center"/>
          </w:tcPr>
          <w:p w14:paraId="15FB09DD" w14:textId="10BD6E3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12</w:t>
            </w:r>
          </w:p>
        </w:tc>
        <w:tc>
          <w:tcPr>
            <w:tcW w:w="3437" w:type="dxa"/>
            <w:vAlign w:val="center"/>
          </w:tcPr>
          <w:p w14:paraId="5AB6236C" w14:textId="5240D60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lang w:val="en-US"/>
              </w:rPr>
              <w:t>吧台椅</w:t>
            </w:r>
          </w:p>
        </w:tc>
        <w:tc>
          <w:tcPr>
            <w:tcW w:w="1503" w:type="dxa"/>
            <w:vAlign w:val="center"/>
          </w:tcPr>
          <w:p w14:paraId="1879D2A9" w14:textId="17651FE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14934A81" w14:textId="1529EA79" w:rsidR="00A70523" w:rsidRPr="00607ADB" w:rsidRDefault="00FD60A5"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42</w:t>
            </w:r>
          </w:p>
        </w:tc>
      </w:tr>
      <w:tr w:rsidR="00A70523" w:rsidRPr="00607ADB" w14:paraId="39E250F8" w14:textId="77777777" w:rsidTr="00A753E9">
        <w:trPr>
          <w:trHeight w:val="482"/>
        </w:trPr>
        <w:tc>
          <w:tcPr>
            <w:tcW w:w="1502" w:type="dxa"/>
            <w:vAlign w:val="center"/>
          </w:tcPr>
          <w:p w14:paraId="54338642" w14:textId="0DE443CE" w:rsidR="00A70523" w:rsidRPr="00607ADB" w:rsidRDefault="00A70523" w:rsidP="00A70523">
            <w:pPr>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13</w:t>
            </w:r>
          </w:p>
        </w:tc>
        <w:tc>
          <w:tcPr>
            <w:tcW w:w="3437" w:type="dxa"/>
            <w:vAlign w:val="center"/>
          </w:tcPr>
          <w:p w14:paraId="57B266B8" w14:textId="1C5F55B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lang w:val="en-US"/>
              </w:rPr>
              <w:t>方形餐桌</w:t>
            </w:r>
          </w:p>
        </w:tc>
        <w:tc>
          <w:tcPr>
            <w:tcW w:w="1503" w:type="dxa"/>
            <w:vAlign w:val="center"/>
          </w:tcPr>
          <w:p w14:paraId="721B8B64" w14:textId="1D869447"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25BF6069" w14:textId="507BA295" w:rsidR="00A70523" w:rsidRPr="00607ADB" w:rsidRDefault="00A753E9"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32</w:t>
            </w:r>
          </w:p>
        </w:tc>
      </w:tr>
    </w:tbl>
    <w:p w14:paraId="153371DA" w14:textId="77777777" w:rsidR="00E840D3" w:rsidRPr="00607ADB" w:rsidRDefault="00E840D3" w:rsidP="00E840D3">
      <w:pPr>
        <w:spacing w:after="0"/>
        <w:textAlignment w:val="center"/>
        <w:rPr>
          <w:rFonts w:ascii="宋体" w:eastAsia="宋体" w:hAnsi="宋体" w:cs="宋体"/>
          <w:b/>
          <w:color w:val="000000" w:themeColor="text1"/>
        </w:rPr>
      </w:pPr>
    </w:p>
    <w:p w14:paraId="71A387D7" w14:textId="61BC4806" w:rsidR="00E840D3" w:rsidRPr="00607ADB" w:rsidRDefault="00FC5C49" w:rsidP="00FC5C49">
      <w:pPr>
        <w:pStyle w:val="ListParagraph"/>
        <w:ind w:left="283"/>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2、</w:t>
      </w:r>
      <w:r w:rsidR="00E840D3" w:rsidRPr="00607ADB">
        <w:rPr>
          <w:rFonts w:ascii="宋体" w:eastAsia="宋体" w:hAnsi="宋体" w:cs="宋体" w:hint="eastAsia"/>
          <w:b/>
          <w:color w:val="000000" w:themeColor="text1"/>
        </w:rPr>
        <w:t>详细技术参数</w:t>
      </w:r>
    </w:p>
    <w:p w14:paraId="299F4688" w14:textId="77777777" w:rsidR="00E840D3" w:rsidRPr="00607ADB" w:rsidRDefault="00E840D3" w:rsidP="00E840D3">
      <w:pPr>
        <w:ind w:firstLine="397"/>
        <w:textAlignment w:val="center"/>
        <w:rPr>
          <w:rFonts w:ascii="宋体" w:eastAsia="宋体" w:hAnsi="宋体" w:cs="宋体"/>
          <w:bCs/>
          <w:color w:val="000000" w:themeColor="text1"/>
        </w:rPr>
      </w:pPr>
      <w:r w:rsidRPr="00607ADB">
        <w:rPr>
          <w:rFonts w:ascii="宋体" w:eastAsia="宋体" w:hAnsi="宋体" w:cs="宋体" w:hint="eastAsia"/>
          <w:bCs/>
          <w:color w:val="000000" w:themeColor="text1"/>
        </w:rPr>
        <w:t>投标人在响应投标方案中对这部分内容应尽量列出具体参数或作出详细应答。如果投标人只简单注明</w:t>
      </w:r>
      <w:r w:rsidRPr="00607ADB">
        <w:rPr>
          <w:rFonts w:ascii="宋体" w:eastAsia="宋体" w:hAnsi="宋体" w:cs="宋体"/>
          <w:bCs/>
          <w:color w:val="000000" w:themeColor="text1"/>
        </w:rPr>
        <w:t>“</w:t>
      </w:r>
      <w:r w:rsidRPr="00607ADB">
        <w:rPr>
          <w:rFonts w:ascii="宋体" w:eastAsia="宋体" w:hAnsi="宋体" w:cs="宋体" w:hint="eastAsia"/>
          <w:bCs/>
          <w:color w:val="000000" w:themeColor="text1"/>
        </w:rPr>
        <w:t>符合</w:t>
      </w:r>
      <w:r w:rsidRPr="00607ADB">
        <w:rPr>
          <w:rFonts w:ascii="宋体" w:eastAsia="宋体" w:hAnsi="宋体" w:cs="宋体"/>
          <w:bCs/>
          <w:color w:val="000000" w:themeColor="text1"/>
        </w:rPr>
        <w:t>”</w:t>
      </w:r>
      <w:r w:rsidRPr="00607ADB">
        <w:rPr>
          <w:rFonts w:ascii="宋体" w:eastAsia="宋体" w:hAnsi="宋体" w:cs="宋体" w:hint="eastAsia"/>
          <w:bCs/>
          <w:color w:val="000000" w:themeColor="text1"/>
        </w:rPr>
        <w:t>或</w:t>
      </w:r>
      <w:r w:rsidRPr="00607ADB">
        <w:rPr>
          <w:rFonts w:ascii="宋体" w:eastAsia="宋体" w:hAnsi="宋体" w:cs="宋体"/>
          <w:bCs/>
          <w:color w:val="000000" w:themeColor="text1"/>
        </w:rPr>
        <w:t>“</w:t>
      </w:r>
      <w:r w:rsidRPr="00607ADB">
        <w:rPr>
          <w:rFonts w:ascii="宋体" w:eastAsia="宋体" w:hAnsi="宋体" w:cs="宋体" w:hint="eastAsia"/>
          <w:bCs/>
          <w:color w:val="000000" w:themeColor="text1"/>
        </w:rPr>
        <w:t>满足</w:t>
      </w:r>
      <w:r w:rsidRPr="00607ADB">
        <w:rPr>
          <w:rFonts w:ascii="宋体" w:eastAsia="宋体" w:hAnsi="宋体" w:cs="宋体"/>
          <w:bCs/>
          <w:color w:val="000000" w:themeColor="text1"/>
        </w:rPr>
        <w:t>”</w:t>
      </w:r>
      <w:r w:rsidRPr="00607ADB">
        <w:rPr>
          <w:rFonts w:ascii="宋体" w:eastAsia="宋体" w:hAnsi="宋体" w:cs="宋体" w:hint="eastAsia"/>
          <w:bCs/>
          <w:color w:val="000000" w:themeColor="text1"/>
        </w:rPr>
        <w:t>，将影响其技术得分。</w:t>
      </w:r>
    </w:p>
    <w:tbl>
      <w:tblPr>
        <w:tblW w:w="5000" w:type="pct"/>
        <w:jc w:val="center"/>
        <w:tblLayout w:type="fixed"/>
        <w:tblLook w:val="04A0" w:firstRow="1" w:lastRow="0" w:firstColumn="1" w:lastColumn="0" w:noHBand="0" w:noVBand="1"/>
      </w:tblPr>
      <w:tblGrid>
        <w:gridCol w:w="562"/>
        <w:gridCol w:w="1092"/>
        <w:gridCol w:w="1664"/>
        <w:gridCol w:w="481"/>
        <w:gridCol w:w="483"/>
        <w:gridCol w:w="1286"/>
        <w:gridCol w:w="2728"/>
      </w:tblGrid>
      <w:tr w:rsidR="00D86169" w:rsidRPr="00607ADB" w14:paraId="4A119FE3" w14:textId="77777777" w:rsidTr="00D86169">
        <w:trPr>
          <w:trHeight w:val="483"/>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697C721C" w14:textId="4836FD2A" w:rsidR="00D86169" w:rsidRPr="00607ADB" w:rsidRDefault="00FD64F3" w:rsidP="00D86169">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序号</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F3496"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产品</w:t>
            </w:r>
          </w:p>
          <w:p w14:paraId="5E6199F5" w14:textId="52C682A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名称</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C41F0"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参考图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A90A5"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数量</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BD877"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单位</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C34DB"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规格(mm)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4976A"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技术参数</w:t>
            </w:r>
          </w:p>
        </w:tc>
      </w:tr>
      <w:tr w:rsidR="00D86169" w:rsidRPr="00607ADB" w14:paraId="3E233E4A" w14:textId="77777777" w:rsidTr="00D86169">
        <w:trPr>
          <w:trHeight w:val="493"/>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212FB443" w14:textId="663297CD" w:rsidR="00D86169" w:rsidRPr="00607ADB" w:rsidRDefault="00D86169" w:rsidP="00D86169">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学生公寓6栋大厅</w:t>
            </w:r>
          </w:p>
        </w:tc>
      </w:tr>
      <w:tr w:rsidR="00D86169" w:rsidRPr="00607ADB" w14:paraId="0F3DF730" w14:textId="77777777" w:rsidTr="00D86169">
        <w:trPr>
          <w:trHeight w:val="184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79462D1A" w14:textId="697D12EA"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lastRenderedPageBreak/>
              <w:t>1</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5956D" w14:textId="35DCF8EB"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咖啡圆桌</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239BD" w14:textId="51B5676C"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noProof/>
                <w:color w:val="000000"/>
                <w:sz w:val="22"/>
                <w:szCs w:val="22"/>
              </w:rPr>
              <w:drawing>
                <wp:inline distT="0" distB="0" distL="0" distR="0" wp14:anchorId="0CF55FB5" wp14:editId="7F654368">
                  <wp:extent cx="1006803" cy="939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5516" cy="947933"/>
                          </a:xfrm>
                          <a:prstGeom prst="rect">
                            <a:avLst/>
                          </a:prstGeom>
                          <a:noFill/>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DB18C" w14:textId="56705302"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6</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10FF1" w14:textId="77777777"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8A9E8" w14:textId="77777777" w:rsidR="00D86169" w:rsidRPr="00607ADB" w:rsidRDefault="00D86169" w:rsidP="00782E76">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直径600mm</w:t>
            </w:r>
          </w:p>
          <w:p w14:paraId="191D605A" w14:textId="75CAE31F" w:rsidR="00D86169" w:rsidRPr="00607ADB" w:rsidRDefault="00D86169" w:rsidP="00782E76">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高度500mm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3DF54"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1.采用圆形底盘冷轧钢管架，表面白色防锈静电喷涂处理；</w:t>
            </w:r>
          </w:p>
          <w:p w14:paraId="206B48CC"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2.桌面为≥25mm木纹E0级实木颗粒免漆耐磨环保板。</w:t>
            </w:r>
          </w:p>
          <w:p w14:paraId="0629DE33" w14:textId="004AC44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具体颜色及细节需按设计师最终确认为准。</w:t>
            </w:r>
          </w:p>
        </w:tc>
      </w:tr>
      <w:tr w:rsidR="00D86169" w:rsidRPr="00607ADB" w14:paraId="4AD4A545" w14:textId="77777777" w:rsidTr="00D86169">
        <w:trPr>
          <w:trHeight w:val="268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0DEF48BD" w14:textId="7E4B7871"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A2390" w14:textId="143D4791"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椅子</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30382" w14:textId="7CBE01D4" w:rsidR="00D86169" w:rsidRPr="00607ADB" w:rsidRDefault="00D86169" w:rsidP="00A44B78">
            <w:pPr>
              <w:spacing w:after="0"/>
              <w:jc w:val="center"/>
              <w:textAlignment w:val="center"/>
              <w:rPr>
                <w:rFonts w:ascii="宋体" w:eastAsia="宋体" w:hAnsi="宋体" w:cs="宋体"/>
                <w:noProof/>
                <w:color w:val="000000"/>
                <w:sz w:val="22"/>
                <w:szCs w:val="22"/>
              </w:rPr>
            </w:pPr>
            <w:r w:rsidRPr="00607ADB">
              <w:rPr>
                <w:rFonts w:ascii="宋体" w:eastAsia="宋体" w:hAnsi="宋体" w:cs="宋体"/>
                <w:noProof/>
                <w:color w:val="000000"/>
                <w:sz w:val="22"/>
                <w:szCs w:val="22"/>
              </w:rPr>
              <w:drawing>
                <wp:inline distT="0" distB="0" distL="0" distR="0" wp14:anchorId="419F5950" wp14:editId="16C1851C">
                  <wp:extent cx="876300" cy="1183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718" cy="1184310"/>
                          </a:xfrm>
                          <a:prstGeom prst="rect">
                            <a:avLst/>
                          </a:prstGeom>
                          <a:noFill/>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A74E7" w14:textId="191C3DFE"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3CA97" w14:textId="6B83034D"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FC251" w14:textId="40308D6F"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常规</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8725B"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1.优质环保PU西皮饰面、高弹力海绵加牛筋布；</w:t>
            </w:r>
          </w:p>
          <w:p w14:paraId="1A18052C"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2.铝合金抛光电镀边条、扶手，单功能钢珠底盘，带原位锁定功能</w:t>
            </w:r>
          </w:p>
          <w:p w14:paraId="268B230E"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3.330铝合金五星脚，万向尼龙轮。</w:t>
            </w:r>
          </w:p>
          <w:p w14:paraId="42CCA129"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4.坐感舒适，承重不小于150KG需符合人体工学设计。</w:t>
            </w:r>
          </w:p>
          <w:p w14:paraId="20BE97DC" w14:textId="3F4F69E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具体颜色及细节需按设计师最终确认为准。     </w:t>
            </w:r>
          </w:p>
        </w:tc>
      </w:tr>
      <w:tr w:rsidR="00D86169" w:rsidRPr="00607ADB" w14:paraId="7EF1A23D" w14:textId="77777777" w:rsidTr="00D86169">
        <w:trPr>
          <w:trHeight w:val="4243"/>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642940C0" w14:textId="3058744C"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8B9E8" w14:textId="2FC643F1"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沙发</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E2ED" w14:textId="3F744937" w:rsidR="00D86169" w:rsidRPr="00607ADB" w:rsidRDefault="00D86169" w:rsidP="00A44B78">
            <w:pPr>
              <w:spacing w:after="0"/>
              <w:jc w:val="center"/>
              <w:textAlignment w:val="center"/>
              <w:rPr>
                <w:rFonts w:ascii="宋体" w:eastAsia="宋体" w:hAnsi="宋体" w:cs="宋体"/>
                <w:noProof/>
                <w:color w:val="000000"/>
                <w:sz w:val="22"/>
                <w:szCs w:val="22"/>
              </w:rPr>
            </w:pPr>
            <w:r w:rsidRPr="00607ADB">
              <w:rPr>
                <w:rFonts w:ascii="宋体" w:eastAsia="宋体" w:hAnsi="宋体"/>
                <w:noProof/>
              </w:rPr>
              <w:drawing>
                <wp:inline distT="0" distB="0" distL="0" distR="0" wp14:anchorId="6B298C42" wp14:editId="33F6B28B">
                  <wp:extent cx="1007745" cy="556260"/>
                  <wp:effectExtent l="0" t="0" r="1905" b="0"/>
                  <wp:docPr id="7" name="Picture 6">
                    <a:extLst xmlns:a="http://schemas.openxmlformats.org/drawingml/2006/main">
                      <a:ext uri="{FF2B5EF4-FFF2-40B4-BE49-F238E27FC236}">
                        <a16:creationId xmlns:a16="http://schemas.microsoft.com/office/drawing/2014/main" id="{CC4EF0BE-0ACE-486C-8F92-7D365F32A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4EF0BE-0ACE-486C-8F92-7D365F32AB58}"/>
                              </a:ext>
                            </a:extLst>
                          </pic:cNvPr>
                          <pic:cNvPicPr>
                            <a:picLocks noChangeAspect="1"/>
                          </pic:cNvPicPr>
                        </pic:nvPicPr>
                        <pic:blipFill>
                          <a:blip r:embed="rId8"/>
                          <a:stretch>
                            <a:fillRect/>
                          </a:stretch>
                        </pic:blipFill>
                        <pic:spPr>
                          <a:xfrm>
                            <a:off x="0" y="0"/>
                            <a:ext cx="1007745" cy="556260"/>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EA2A5" w14:textId="3427DFE0"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27A38" w14:textId="78C45197"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78DDB" w14:textId="5EB455A8"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2200*840*830mm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AE589" w14:textId="416CC045"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面料：采用优质麻绒布，透气性强、柔软而富于韧性，厚度适中；                                                                                           颜色： 需于甲方确认后方可生产                                                    </w:t>
            </w:r>
          </w:p>
          <w:p w14:paraId="78347FE0"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111A9CAE"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4CCA10C1" w14:textId="44F96CB1"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19F16A6F" w14:textId="77777777" w:rsidTr="00D86169">
        <w:trPr>
          <w:trHeight w:val="2826"/>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03AFA54B" w14:textId="4C725B27"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4</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F13A1" w14:textId="1DA5FB8A"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凳子</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0AA07" w14:textId="2337EC13" w:rsidR="00D86169" w:rsidRPr="00607ADB" w:rsidRDefault="00D86169" w:rsidP="00A44B78">
            <w:pPr>
              <w:spacing w:after="0"/>
              <w:jc w:val="center"/>
              <w:textAlignment w:val="center"/>
              <w:rPr>
                <w:rFonts w:ascii="宋体" w:eastAsia="宋体" w:hAnsi="宋体" w:cs="宋体"/>
                <w:noProof/>
                <w:color w:val="000000"/>
                <w:sz w:val="22"/>
                <w:szCs w:val="22"/>
              </w:rPr>
            </w:pPr>
            <w:r w:rsidRPr="00607ADB">
              <w:rPr>
                <w:rFonts w:ascii="宋体" w:eastAsia="宋体" w:hAnsi="宋体"/>
                <w:noProof/>
              </w:rPr>
              <w:drawing>
                <wp:inline distT="0" distB="0" distL="0" distR="0" wp14:anchorId="3368648D" wp14:editId="46E65249">
                  <wp:extent cx="1007745" cy="446405"/>
                  <wp:effectExtent l="0" t="0" r="1905" b="0"/>
                  <wp:docPr id="8" name="Picture 7">
                    <a:extLst xmlns:a="http://schemas.openxmlformats.org/drawingml/2006/main">
                      <a:ext uri="{FF2B5EF4-FFF2-40B4-BE49-F238E27FC236}">
                        <a16:creationId xmlns:a16="http://schemas.microsoft.com/office/drawing/2014/main" id="{665736F2-1BD1-4B2F-B795-D4E40ABB99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65736F2-1BD1-4B2F-B795-D4E40ABB99C4}"/>
                              </a:ext>
                            </a:extLst>
                          </pic:cNvPr>
                          <pic:cNvPicPr>
                            <a:picLocks noChangeAspect="1"/>
                          </pic:cNvPicPr>
                        </pic:nvPicPr>
                        <pic:blipFill>
                          <a:blip r:embed="rId9"/>
                          <a:stretch>
                            <a:fillRect/>
                          </a:stretch>
                        </pic:blipFill>
                        <pic:spPr>
                          <a:xfrm>
                            <a:off x="0" y="0"/>
                            <a:ext cx="1007745" cy="446405"/>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7C4A1" w14:textId="4463D6C4"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F3886" w14:textId="4532F432"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80C99" w14:textId="60F1924D" w:rsidR="00D86169" w:rsidRPr="00607ADB" w:rsidRDefault="00D86169" w:rsidP="00652B7E">
            <w:pPr>
              <w:spacing w:after="0" w:line="240" w:lineRule="auto"/>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直径650–700mm，高度450–500 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D4765" w14:textId="45D8B31D"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面料：采用优质PU皮，柔软而富于韧性，厚度适中；                                                                                           颜色：需于甲方确认后方可生产                                                                         </w:t>
            </w:r>
          </w:p>
          <w:p w14:paraId="4C18A8BC"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690E133B"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0E8831F6" w14:textId="5C049D9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lastRenderedPageBreak/>
              <w:t>整体质量符合国家质量标准。</w:t>
            </w:r>
          </w:p>
        </w:tc>
      </w:tr>
      <w:tr w:rsidR="00D86169" w:rsidRPr="00607ADB" w14:paraId="08B446F1" w14:textId="77777777" w:rsidTr="00D86169">
        <w:trPr>
          <w:trHeight w:val="558"/>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2CBE6D2F" w14:textId="5A1FD550"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lastRenderedPageBreak/>
              <w:t>5</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FCBA2" w14:textId="0464DEA7"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扶手椅</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FCC4" w14:textId="573830CC"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noProof/>
              </w:rPr>
              <w:drawing>
                <wp:inline distT="0" distB="0" distL="0" distR="0" wp14:anchorId="21B4DFFF" wp14:editId="330203F7">
                  <wp:extent cx="951464" cy="659244"/>
                  <wp:effectExtent l="0" t="0" r="1270" b="7620"/>
                  <wp:docPr id="9" name="Picture 8">
                    <a:extLst xmlns:a="http://schemas.openxmlformats.org/drawingml/2006/main">
                      <a:ext uri="{FF2B5EF4-FFF2-40B4-BE49-F238E27FC236}">
                        <a16:creationId xmlns:a16="http://schemas.microsoft.com/office/drawing/2014/main" id="{EBD824BB-FA9C-4615-BBC1-FEB9E8189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BD824BB-FA9C-4615-BBC1-FEB9E8189B7B}"/>
                              </a:ext>
                            </a:extLst>
                          </pic:cNvPr>
                          <pic:cNvPicPr>
                            <a:picLocks noChangeAspect="1"/>
                          </pic:cNvPicPr>
                        </pic:nvPicPr>
                        <pic:blipFill>
                          <a:blip r:embed="rId10"/>
                          <a:stretch>
                            <a:fillRect/>
                          </a:stretch>
                        </pic:blipFill>
                        <pic:spPr>
                          <a:xfrm>
                            <a:off x="0" y="0"/>
                            <a:ext cx="951464" cy="659244"/>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4A8DE" w14:textId="6BFEFD28"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F394B" w14:textId="580F80DD"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5DA9E" w14:textId="6D8F5D9A"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700*785*775mm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40E78" w14:textId="5EBDB10E"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面料：采用优质麻绒布，透气性强、柔软而富于韧性，厚度适中；                                                                                           颜色：需于甲方确认后方可生产                                                                         </w:t>
            </w:r>
          </w:p>
          <w:p w14:paraId="601BF493"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2B828338"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48F0D0B0"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架子：采用优质高强度碳素钢架，防锈粉末静电喷涂；</w:t>
            </w:r>
          </w:p>
          <w:p w14:paraId="3C00E093" w14:textId="5982C581"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5263E8D2" w14:textId="77777777" w:rsidTr="00D86169">
        <w:trPr>
          <w:trHeight w:val="2826"/>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6CC053E6" w14:textId="1247385B"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6</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3EC89" w14:textId="206F669D"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座椅</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6386E" w14:textId="50693B6E"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noProof/>
              </w:rPr>
              <w:drawing>
                <wp:inline distT="0" distB="0" distL="0" distR="0" wp14:anchorId="7019BECE" wp14:editId="26B9C87E">
                  <wp:extent cx="1007745" cy="681990"/>
                  <wp:effectExtent l="0" t="0" r="1905" b="3810"/>
                  <wp:docPr id="10" name="Picture 9">
                    <a:extLst xmlns:a="http://schemas.openxmlformats.org/drawingml/2006/main">
                      <a:ext uri="{FF2B5EF4-FFF2-40B4-BE49-F238E27FC236}">
                        <a16:creationId xmlns:a16="http://schemas.microsoft.com/office/drawing/2014/main" id="{0D2BBEFF-5CFF-42D9-A363-A50784CB0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D2BBEFF-5CFF-42D9-A363-A50784CB0013}"/>
                              </a:ext>
                            </a:extLst>
                          </pic:cNvPr>
                          <pic:cNvPicPr>
                            <a:picLocks noChangeAspect="1"/>
                          </pic:cNvPicPr>
                        </pic:nvPicPr>
                        <pic:blipFill>
                          <a:blip r:embed="rId11"/>
                          <a:stretch>
                            <a:fillRect/>
                          </a:stretch>
                        </pic:blipFill>
                        <pic:spPr>
                          <a:xfrm>
                            <a:off x="0" y="0"/>
                            <a:ext cx="1007745" cy="681990"/>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FCD0B" w14:textId="690A9B05"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A0D38" w14:textId="65CF713B"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9D851" w14:textId="0C136967"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530*560*800mm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94DF8"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val="en-US" w:bidi="ar"/>
              </w:rPr>
            </w:pPr>
            <w:r w:rsidRPr="00607ADB">
              <w:rPr>
                <w:rFonts w:ascii="宋体" w:eastAsia="宋体" w:hAnsi="宋体" w:cs="宋体" w:hint="eastAsia"/>
                <w:color w:val="000000"/>
                <w:kern w:val="0"/>
                <w:sz w:val="20"/>
                <w:szCs w:val="20"/>
                <w:lang w:bidi="ar"/>
              </w:rPr>
              <w:t>面料：采用优质麻绒布，透气性强、柔软而富于韧性，厚度适中；</w:t>
            </w:r>
          </w:p>
          <w:p w14:paraId="2ED1ABD3" w14:textId="0019ADB3"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颜色：需于甲方确认后方可生产                                                                                                                                     </w:t>
            </w:r>
          </w:p>
          <w:p w14:paraId="3CB99445"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辅料：采用定型高回弹性发泡海棉，坐垫顶层含记忆含棉，手感密实，完美贴合身形，又能迅速恢复原形。软硬适中，回弹性能好，不变形，根据人体工程学原理设计，座感舒适；</w:t>
            </w:r>
          </w:p>
          <w:p w14:paraId="3679F402"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架子：采用优质实木，经高温防虫防蛀处理，环保油漆，漆面光滑无毛刺气泡；</w:t>
            </w:r>
          </w:p>
          <w:p w14:paraId="063C4D08" w14:textId="7F92BB80"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7A3C1B20" w14:textId="77777777" w:rsidTr="00D86169">
        <w:trPr>
          <w:trHeight w:val="2826"/>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50E21242" w14:textId="0D2A62E4"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lastRenderedPageBreak/>
              <w:t>7</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D6617" w14:textId="295F879B"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单人</w:t>
            </w:r>
          </w:p>
          <w:p w14:paraId="528D4465" w14:textId="0C81685D"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沙发</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5B6AE" w14:textId="42C342D4"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noProof/>
              </w:rPr>
              <w:drawing>
                <wp:inline distT="0" distB="0" distL="0" distR="0" wp14:anchorId="57E7A5F7" wp14:editId="08018BBF">
                  <wp:extent cx="1123283" cy="666750"/>
                  <wp:effectExtent l="0" t="0" r="1270" b="0"/>
                  <wp:docPr id="11" name="Picture 10">
                    <a:extLst xmlns:a="http://schemas.openxmlformats.org/drawingml/2006/main">
                      <a:ext uri="{FF2B5EF4-FFF2-40B4-BE49-F238E27FC236}">
                        <a16:creationId xmlns:a16="http://schemas.microsoft.com/office/drawing/2014/main" id="{5FCE25E8-F4BA-4745-83C7-F4F14EDC5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FCE25E8-F4BA-4745-83C7-F4F14EDC5C63}"/>
                              </a:ext>
                            </a:extLst>
                          </pic:cNvPr>
                          <pic:cNvPicPr>
                            <a:picLocks noChangeAspect="1"/>
                          </pic:cNvPicPr>
                        </pic:nvPicPr>
                        <pic:blipFill>
                          <a:blip r:embed="rId12"/>
                          <a:stretch>
                            <a:fillRect/>
                          </a:stretch>
                        </pic:blipFill>
                        <pic:spPr>
                          <a:xfrm>
                            <a:off x="0" y="0"/>
                            <a:ext cx="1127646" cy="669340"/>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DD878" w14:textId="06258922"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67AB1" w14:textId="6237C131"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D9EF6" w14:textId="3D0AD408"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800*850*950mm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998BB" w14:textId="2F3B79F4"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面料：采用优质麻绒布，透气性强、柔软而富于韧性，厚度适中；                                                                                           颜色：需于甲方确认后方可生产                                                                         </w:t>
            </w:r>
          </w:p>
          <w:p w14:paraId="781507BC"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59D6B447"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1C0801DC" w14:textId="1CCEE0BC"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5A2DBF0D" w14:textId="77777777" w:rsidTr="00D86169">
        <w:trPr>
          <w:trHeight w:val="591"/>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0FC380B8" w14:textId="0BE35CB9" w:rsidR="00D86169" w:rsidRPr="00607ADB" w:rsidRDefault="00D86169" w:rsidP="00E20F3C">
            <w:pPr>
              <w:spacing w:after="0" w:line="240" w:lineRule="auto"/>
              <w:jc w:val="center"/>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2"/>
                <w:szCs w:val="22"/>
                <w:lang w:bidi="ar"/>
              </w:rPr>
              <w:t>学生宿舍共享厨房区域</w:t>
            </w:r>
          </w:p>
        </w:tc>
      </w:tr>
      <w:tr w:rsidR="00D86169" w:rsidRPr="00607ADB" w14:paraId="3A7F105F" w14:textId="77777777" w:rsidTr="00D86169">
        <w:trPr>
          <w:trHeight w:val="197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37275341" w14:textId="1EDF3B10"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8</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8D958" w14:textId="4FF9A477"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餐桌</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D703" w14:textId="6D4277E8"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05344" behindDoc="0" locked="0" layoutInCell="1" allowOverlap="1" wp14:anchorId="29FEEA81" wp14:editId="114BAAAC">
                  <wp:simplePos x="0" y="0"/>
                  <wp:positionH relativeFrom="column">
                    <wp:posOffset>4445</wp:posOffset>
                  </wp:positionH>
                  <wp:positionV relativeFrom="paragraph">
                    <wp:posOffset>0</wp:posOffset>
                  </wp:positionV>
                  <wp:extent cx="952500" cy="679450"/>
                  <wp:effectExtent l="0" t="0" r="0" b="6350"/>
                  <wp:wrapNone/>
                  <wp:docPr id="25" name="Picture_1_SpCnt_1"/>
                  <wp:cNvGraphicFramePr/>
                  <a:graphic xmlns:a="http://schemas.openxmlformats.org/drawingml/2006/main">
                    <a:graphicData uri="http://schemas.openxmlformats.org/drawingml/2006/picture">
                      <pic:pic xmlns:pic="http://schemas.openxmlformats.org/drawingml/2006/picture">
                        <pic:nvPicPr>
                          <pic:cNvPr id="25" name="Picture_1_SpCnt_1"/>
                          <pic:cNvPicPr/>
                        </pic:nvPicPr>
                        <pic:blipFill>
                          <a:blip r:embed="rId13"/>
                          <a:stretch>
                            <a:fillRect/>
                          </a:stretch>
                        </pic:blipFill>
                        <pic:spPr>
                          <a:xfrm>
                            <a:off x="0" y="0"/>
                            <a:ext cx="95250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38A52" w14:textId="5AE4E979"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5</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E4BC5" w14:textId="3C27C4E4"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DB88E" w14:textId="15AF30A9" w:rsidR="00D86169" w:rsidRPr="00607ADB" w:rsidRDefault="00D86169" w:rsidP="00CE63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2100*750mm，高750mm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07D0A" w14:textId="77777777" w:rsidR="00D86169" w:rsidRPr="00607ADB" w:rsidRDefault="00D86169" w:rsidP="00A753E9">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架子：采用优质实木卯榫结构，耐用牢固不变形，环保油漆，漆面光滑无毛刺气泡；</w:t>
            </w:r>
          </w:p>
          <w:p w14:paraId="1289A554" w14:textId="77777777" w:rsidR="00D86169" w:rsidRPr="00607ADB" w:rsidRDefault="00D86169" w:rsidP="00A753E9">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岩板桌面（威尼斯水磨石），四角圆弧，托底加厚做法；</w:t>
            </w:r>
          </w:p>
          <w:p w14:paraId="45983FF0" w14:textId="1EC80C27" w:rsidR="00D86169" w:rsidRPr="00607ADB" w:rsidRDefault="00D86169" w:rsidP="00A753E9">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具体颜色及细节需按甲方</w:t>
            </w:r>
          </w:p>
          <w:p w14:paraId="1A9E0052" w14:textId="7CD9AB68" w:rsidR="00D86169" w:rsidRPr="00607ADB" w:rsidRDefault="00D86169" w:rsidP="00A753E9">
            <w:pPr>
              <w:spacing w:after="0" w:line="240" w:lineRule="auto"/>
              <w:textAlignment w:val="center"/>
              <w:rPr>
                <w:rFonts w:ascii="宋体" w:eastAsia="宋体" w:hAnsi="宋体" w:cs="宋体"/>
                <w:sz w:val="20"/>
                <w:szCs w:val="20"/>
                <w:lang w:bidi="ar"/>
              </w:rPr>
            </w:pPr>
            <w:r w:rsidRPr="00607ADB">
              <w:rPr>
                <w:rFonts w:ascii="宋体" w:eastAsia="宋体" w:hAnsi="宋体" w:cs="宋体" w:hint="eastAsia"/>
                <w:color w:val="000000"/>
                <w:kern w:val="0"/>
                <w:sz w:val="20"/>
                <w:szCs w:val="20"/>
                <w:lang w:bidi="ar"/>
              </w:rPr>
              <w:t>最终确认为准</w:t>
            </w:r>
          </w:p>
        </w:tc>
      </w:tr>
      <w:tr w:rsidR="00D86169" w:rsidRPr="00607ADB" w14:paraId="485C169A" w14:textId="77777777" w:rsidTr="00D86169">
        <w:trPr>
          <w:trHeight w:val="141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1003D865" w14:textId="7D79119D"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9</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BAD5D" w14:textId="7AB1BF46"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长凳</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6BBE1" w14:textId="101C3D74"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06368" behindDoc="0" locked="0" layoutInCell="1" allowOverlap="1" wp14:anchorId="0EBB0327" wp14:editId="7E6C0A0F">
                  <wp:simplePos x="0" y="0"/>
                  <wp:positionH relativeFrom="column">
                    <wp:posOffset>49530</wp:posOffset>
                  </wp:positionH>
                  <wp:positionV relativeFrom="paragraph">
                    <wp:posOffset>53975</wp:posOffset>
                  </wp:positionV>
                  <wp:extent cx="895350" cy="619125"/>
                  <wp:effectExtent l="0" t="0" r="0" b="9525"/>
                  <wp:wrapNone/>
                  <wp:docPr id="24" name="Picture_1_SpCnt_2"/>
                  <wp:cNvGraphicFramePr/>
                  <a:graphic xmlns:a="http://schemas.openxmlformats.org/drawingml/2006/main">
                    <a:graphicData uri="http://schemas.openxmlformats.org/drawingml/2006/picture">
                      <pic:pic xmlns:pic="http://schemas.openxmlformats.org/drawingml/2006/picture">
                        <pic:nvPicPr>
                          <pic:cNvPr id="24" name="Picture_1_SpCnt_2"/>
                          <pic:cNvPicPr/>
                        </pic:nvPicPr>
                        <pic:blipFill>
                          <a:blip r:embed="rId14"/>
                          <a:stretch>
                            <a:fillRect/>
                          </a:stretch>
                        </pic:blipFill>
                        <pic:spPr>
                          <a:xfrm>
                            <a:off x="0" y="0"/>
                            <a:ext cx="8953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25A36" w14:textId="48200DB9"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10</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BC1A7" w14:textId="15AE7FC7"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0FD0F" w14:textId="1606908A" w:rsidR="00D86169" w:rsidRPr="00607ADB" w:rsidRDefault="00D86169" w:rsidP="00CE63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1800*400mm，高450mm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68DE6"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椅子架采用优质实木卯榫结构，耐用牢固不变形，环保油漆，漆面光滑无毛刺气泡；</w:t>
            </w:r>
          </w:p>
          <w:p w14:paraId="1ADE7438" w14:textId="35A71B8E"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具体颜色及细节需按甲方</w:t>
            </w:r>
          </w:p>
          <w:p w14:paraId="7438F6AC" w14:textId="631D3CA4"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最终确认为准。</w:t>
            </w:r>
          </w:p>
        </w:tc>
      </w:tr>
      <w:tr w:rsidR="00D86169" w:rsidRPr="00607ADB" w14:paraId="43829FA5" w14:textId="77777777" w:rsidTr="00D86169">
        <w:trPr>
          <w:trHeight w:val="2250"/>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2656E5F8" w14:textId="7998878A"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10</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F33A4" w14:textId="7E9146D2"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圆桌</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CD71E" w14:textId="6FC6C8EB"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07392" behindDoc="0" locked="0" layoutInCell="1" allowOverlap="1" wp14:anchorId="3816E32C" wp14:editId="7C05F284">
                  <wp:simplePos x="0" y="0"/>
                  <wp:positionH relativeFrom="column">
                    <wp:posOffset>89535</wp:posOffset>
                  </wp:positionH>
                  <wp:positionV relativeFrom="paragraph">
                    <wp:posOffset>81915</wp:posOffset>
                  </wp:positionV>
                  <wp:extent cx="838200" cy="771525"/>
                  <wp:effectExtent l="0" t="0" r="0" b="9525"/>
                  <wp:wrapNone/>
                  <wp:docPr id="18" name="Picture_78"/>
                  <wp:cNvGraphicFramePr/>
                  <a:graphic xmlns:a="http://schemas.openxmlformats.org/drawingml/2006/main">
                    <a:graphicData uri="http://schemas.openxmlformats.org/drawingml/2006/picture">
                      <pic:pic xmlns:pic="http://schemas.openxmlformats.org/drawingml/2006/picture">
                        <pic:nvPicPr>
                          <pic:cNvPr id="18" name="Picture_78"/>
                          <pic:cNvPicPr/>
                        </pic:nvPicPr>
                        <pic:blipFill>
                          <a:blip r:embed="rId15"/>
                          <a:stretch>
                            <a:fillRect/>
                          </a:stretch>
                        </pic:blipFill>
                        <pic:spPr>
                          <a:xfrm>
                            <a:off x="0" y="0"/>
                            <a:ext cx="8382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5911D" w14:textId="10BB4F59"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CB8A2" w14:textId="6A8F79D4"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41A69" w14:textId="302116FD" w:rsidR="00D86169" w:rsidRPr="00607ADB" w:rsidRDefault="00D86169" w:rsidP="00727A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直径900mm</w:t>
            </w:r>
            <w:r w:rsidRPr="00607ADB">
              <w:rPr>
                <w:rFonts w:ascii="宋体" w:eastAsia="宋体" w:hAnsi="宋体" w:cs="宋体" w:hint="eastAsia"/>
                <w:color w:val="000000"/>
                <w:kern w:val="0"/>
                <w:sz w:val="22"/>
                <w:szCs w:val="22"/>
                <w:lang w:bidi="ar"/>
              </w:rPr>
              <w:br/>
              <w:t xml:space="preserve">高度740mm  </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5F5C6" w14:textId="32B98EBE" w:rsidR="00D86169" w:rsidRPr="00607ADB" w:rsidRDefault="00D86169" w:rsidP="00727AE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1.采用十字形底脚冷轧钢管架，表面白色防锈静电喷涂处理；</w:t>
            </w:r>
            <w:r w:rsidRPr="00607ADB">
              <w:rPr>
                <w:rFonts w:ascii="宋体" w:eastAsia="宋体" w:hAnsi="宋体" w:cs="宋体" w:hint="eastAsia"/>
                <w:color w:val="000000"/>
                <w:kern w:val="0"/>
                <w:sz w:val="20"/>
                <w:szCs w:val="20"/>
                <w:lang w:bidi="ar"/>
              </w:rPr>
              <w:br/>
              <w:t>2.桌面为≥25mm木纹E0级实木颗粒免漆耐磨环保板。</w:t>
            </w:r>
            <w:r w:rsidRPr="00607ADB">
              <w:rPr>
                <w:rFonts w:ascii="宋体" w:eastAsia="宋体" w:hAnsi="宋体" w:cs="宋体" w:hint="eastAsia"/>
                <w:color w:val="000000"/>
                <w:kern w:val="0"/>
                <w:sz w:val="20"/>
                <w:szCs w:val="20"/>
                <w:lang w:bidi="ar"/>
              </w:rPr>
              <w:br/>
            </w:r>
            <w:r w:rsidRPr="00607ADB">
              <w:rPr>
                <w:rFonts w:ascii="宋体" w:eastAsia="宋体" w:hAnsi="宋体" w:cs="宋体" w:hint="eastAsia"/>
                <w:color w:val="000000"/>
                <w:kern w:val="0"/>
                <w:sz w:val="22"/>
                <w:szCs w:val="22"/>
                <w:lang w:bidi="ar"/>
              </w:rPr>
              <w:t>木色桌面，白色桌腿，</w:t>
            </w:r>
            <w:r w:rsidRPr="00607ADB">
              <w:rPr>
                <w:rFonts w:ascii="宋体" w:eastAsia="宋体" w:hAnsi="宋体" w:cs="宋体" w:hint="eastAsia"/>
                <w:color w:val="000000"/>
                <w:kern w:val="0"/>
                <w:sz w:val="20"/>
                <w:szCs w:val="20"/>
                <w:lang w:bidi="ar"/>
              </w:rPr>
              <w:t xml:space="preserve">具体颜色及细节需按甲方最终确认为准。     </w:t>
            </w:r>
          </w:p>
        </w:tc>
      </w:tr>
      <w:tr w:rsidR="00D86169" w:rsidRPr="00607ADB" w14:paraId="00B35D5A" w14:textId="77777777" w:rsidTr="00D86169">
        <w:trPr>
          <w:trHeight w:val="1969"/>
          <w:jc w:val="center"/>
        </w:trPr>
        <w:tc>
          <w:tcPr>
            <w:tcW w:w="339" w:type="pct"/>
            <w:vMerge w:val="restart"/>
            <w:tcBorders>
              <w:top w:val="single" w:sz="4" w:space="0" w:color="000000"/>
              <w:left w:val="single" w:sz="4" w:space="0" w:color="000000"/>
              <w:right w:val="single" w:sz="4" w:space="0" w:color="000000"/>
            </w:tcBorders>
            <w:vAlign w:val="center"/>
          </w:tcPr>
          <w:p w14:paraId="024FA693" w14:textId="431B4F7A"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11</w:t>
            </w:r>
          </w:p>
        </w:tc>
        <w:tc>
          <w:tcPr>
            <w:tcW w:w="658" w:type="pct"/>
            <w:vMerge w:val="restart"/>
            <w:tcBorders>
              <w:top w:val="single" w:sz="4" w:space="0" w:color="000000"/>
              <w:left w:val="single" w:sz="4" w:space="0" w:color="000000"/>
              <w:right w:val="single" w:sz="4" w:space="0" w:color="000000"/>
            </w:tcBorders>
            <w:shd w:val="clear" w:color="auto" w:fill="auto"/>
            <w:vAlign w:val="center"/>
          </w:tcPr>
          <w:p w14:paraId="1BBA5AAA" w14:textId="6EC12259"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椅子</w:t>
            </w:r>
          </w:p>
        </w:tc>
        <w:tc>
          <w:tcPr>
            <w:tcW w:w="1003" w:type="pct"/>
            <w:vMerge w:val="restart"/>
            <w:tcBorders>
              <w:top w:val="single" w:sz="4" w:space="0" w:color="000000"/>
              <w:left w:val="single" w:sz="4" w:space="0" w:color="000000"/>
              <w:right w:val="single" w:sz="4" w:space="0" w:color="000000"/>
            </w:tcBorders>
            <w:shd w:val="clear" w:color="auto" w:fill="auto"/>
            <w:vAlign w:val="center"/>
          </w:tcPr>
          <w:p w14:paraId="72149CD7" w14:textId="77777777"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4560" behindDoc="0" locked="0" layoutInCell="1" allowOverlap="1" wp14:anchorId="234C658B" wp14:editId="4DDADA2B">
                  <wp:simplePos x="0" y="0"/>
                  <wp:positionH relativeFrom="column">
                    <wp:posOffset>89535</wp:posOffset>
                  </wp:positionH>
                  <wp:positionV relativeFrom="paragraph">
                    <wp:posOffset>243840</wp:posOffset>
                  </wp:positionV>
                  <wp:extent cx="834390" cy="530225"/>
                  <wp:effectExtent l="0" t="0" r="3810" b="3175"/>
                  <wp:wrapNone/>
                  <wp:docPr id="2" name="Picture_1"/>
                  <wp:cNvGraphicFramePr/>
                  <a:graphic xmlns:a="http://schemas.openxmlformats.org/drawingml/2006/main">
                    <a:graphicData uri="http://schemas.openxmlformats.org/drawingml/2006/picture">
                      <pic:pic xmlns:pic="http://schemas.openxmlformats.org/drawingml/2006/picture">
                        <pic:nvPicPr>
                          <pic:cNvPr id="11" name="Picture_1"/>
                          <pic:cNvPicPr/>
                        </pic:nvPicPr>
                        <pic:blipFill>
                          <a:blip r:embed="rId16"/>
                          <a:stretch>
                            <a:fillRect/>
                          </a:stretch>
                        </pic:blipFill>
                        <pic:spPr>
                          <a:xfrm>
                            <a:off x="0" y="0"/>
                            <a:ext cx="834390" cy="53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4F09E" w14:textId="1BD1D793"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5584" behindDoc="0" locked="0" layoutInCell="1" allowOverlap="1" wp14:anchorId="5C47D26E" wp14:editId="754ED962">
                  <wp:simplePos x="0" y="0"/>
                  <wp:positionH relativeFrom="column">
                    <wp:posOffset>-55245</wp:posOffset>
                  </wp:positionH>
                  <wp:positionV relativeFrom="paragraph">
                    <wp:posOffset>921385</wp:posOffset>
                  </wp:positionV>
                  <wp:extent cx="1070610" cy="793115"/>
                  <wp:effectExtent l="0" t="0" r="0" b="6985"/>
                  <wp:wrapNone/>
                  <wp:docPr id="27" name="Picture_67"/>
                  <wp:cNvGraphicFramePr/>
                  <a:graphic xmlns:a="http://schemas.openxmlformats.org/drawingml/2006/main">
                    <a:graphicData uri="http://schemas.openxmlformats.org/drawingml/2006/picture">
                      <pic:pic xmlns:pic="http://schemas.openxmlformats.org/drawingml/2006/picture">
                        <pic:nvPicPr>
                          <pic:cNvPr id="27" name="Picture_67"/>
                          <pic:cNvPicPr/>
                        </pic:nvPicPr>
                        <pic:blipFill>
                          <a:blip r:embed="rId17"/>
                          <a:stretch>
                            <a:fillRect/>
                          </a:stretch>
                        </pic:blipFill>
                        <pic:spPr>
                          <a:xfrm>
                            <a:off x="0" y="0"/>
                            <a:ext cx="107061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B478" w14:textId="40325FF3"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color w:val="000000"/>
                <w:kern w:val="0"/>
                <w:sz w:val="22"/>
                <w:szCs w:val="22"/>
                <w:lang w:val="en-US" w:bidi="ar"/>
              </w:rPr>
              <w:t>28</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B159F" w14:textId="77A7A9BA"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926D1" w14:textId="5BB31A49" w:rsidR="00D86169" w:rsidRPr="00607ADB" w:rsidRDefault="00D86169" w:rsidP="00727A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常规，白色</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6BEA5"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采用PP加纤，符合国际环保标准，胶背</w:t>
            </w:r>
          </w:p>
          <w:p w14:paraId="0A7CA745"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厚7mm，加厚座板，实心圆柱脚3-3.5cm,一体注塑</w:t>
            </w:r>
          </w:p>
          <w:p w14:paraId="6B29C81F"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成型;</w:t>
            </w:r>
          </w:p>
          <w:p w14:paraId="3F92E04A" w14:textId="5843D7DC"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具体颜色及细节需按甲方最终确认为准。     </w:t>
            </w:r>
          </w:p>
        </w:tc>
      </w:tr>
      <w:tr w:rsidR="00D86169" w:rsidRPr="00607ADB" w14:paraId="6164BE9A" w14:textId="77777777" w:rsidTr="00D86169">
        <w:trPr>
          <w:trHeight w:val="1970"/>
          <w:jc w:val="center"/>
        </w:trPr>
        <w:tc>
          <w:tcPr>
            <w:tcW w:w="339" w:type="pct"/>
            <w:vMerge/>
            <w:tcBorders>
              <w:left w:val="single" w:sz="4" w:space="0" w:color="000000"/>
              <w:bottom w:val="single" w:sz="4" w:space="0" w:color="auto"/>
              <w:right w:val="single" w:sz="4" w:space="0" w:color="000000"/>
            </w:tcBorders>
            <w:vAlign w:val="center"/>
          </w:tcPr>
          <w:p w14:paraId="146309BB" w14:textId="77777777" w:rsidR="00D86169" w:rsidRPr="00607ADB" w:rsidRDefault="00D86169" w:rsidP="00D86169">
            <w:pPr>
              <w:spacing w:after="0"/>
              <w:jc w:val="center"/>
              <w:textAlignment w:val="center"/>
              <w:rPr>
                <w:rFonts w:ascii="宋体" w:eastAsia="宋体" w:hAnsi="宋体" w:cs="宋体"/>
                <w:color w:val="000000"/>
                <w:sz w:val="22"/>
                <w:szCs w:val="22"/>
                <w:lang w:val="en-US"/>
              </w:rPr>
            </w:pPr>
          </w:p>
        </w:tc>
        <w:tc>
          <w:tcPr>
            <w:tcW w:w="658" w:type="pct"/>
            <w:vMerge/>
            <w:tcBorders>
              <w:left w:val="single" w:sz="4" w:space="0" w:color="000000"/>
              <w:bottom w:val="single" w:sz="4" w:space="0" w:color="auto"/>
              <w:right w:val="single" w:sz="4" w:space="0" w:color="000000"/>
            </w:tcBorders>
            <w:shd w:val="clear" w:color="auto" w:fill="auto"/>
            <w:vAlign w:val="center"/>
          </w:tcPr>
          <w:p w14:paraId="3D469742" w14:textId="44B5FACB" w:rsidR="00D86169" w:rsidRPr="00607ADB" w:rsidRDefault="00D86169" w:rsidP="00A44B78">
            <w:pPr>
              <w:spacing w:after="0"/>
              <w:jc w:val="center"/>
              <w:textAlignment w:val="center"/>
              <w:rPr>
                <w:rFonts w:ascii="宋体" w:eastAsia="宋体" w:hAnsi="宋体" w:cs="宋体"/>
                <w:color w:val="000000"/>
                <w:sz w:val="22"/>
                <w:szCs w:val="22"/>
                <w:lang w:val="en-US"/>
              </w:rPr>
            </w:pPr>
          </w:p>
        </w:tc>
        <w:tc>
          <w:tcPr>
            <w:tcW w:w="1003" w:type="pct"/>
            <w:vMerge/>
            <w:tcBorders>
              <w:left w:val="single" w:sz="4" w:space="0" w:color="000000"/>
              <w:bottom w:val="single" w:sz="4" w:space="0" w:color="auto"/>
              <w:right w:val="single" w:sz="4" w:space="0" w:color="000000"/>
            </w:tcBorders>
            <w:shd w:val="clear" w:color="auto" w:fill="auto"/>
            <w:vAlign w:val="center"/>
          </w:tcPr>
          <w:p w14:paraId="58259FEF" w14:textId="53A81403"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p>
        </w:tc>
        <w:tc>
          <w:tcPr>
            <w:tcW w:w="290" w:type="pct"/>
            <w:tcBorders>
              <w:top w:val="single" w:sz="4" w:space="0" w:color="000000"/>
              <w:left w:val="single" w:sz="4" w:space="0" w:color="000000"/>
              <w:bottom w:val="single" w:sz="4" w:space="0" w:color="auto"/>
              <w:right w:val="single" w:sz="4" w:space="0" w:color="000000"/>
            </w:tcBorders>
            <w:shd w:val="clear" w:color="auto" w:fill="auto"/>
            <w:vAlign w:val="center"/>
          </w:tcPr>
          <w:p w14:paraId="36756F50" w14:textId="4542D59F"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bidi="ar"/>
              </w:rPr>
              <w:t>1</w:t>
            </w:r>
            <w:r w:rsidRPr="00607ADB">
              <w:rPr>
                <w:rFonts w:ascii="宋体" w:eastAsia="宋体" w:hAnsi="宋体" w:cs="宋体"/>
                <w:color w:val="000000"/>
                <w:kern w:val="0"/>
                <w:sz w:val="22"/>
                <w:szCs w:val="22"/>
                <w:lang w:val="en-US" w:bidi="ar"/>
              </w:rPr>
              <w:t>4</w:t>
            </w:r>
          </w:p>
        </w:tc>
        <w:tc>
          <w:tcPr>
            <w:tcW w:w="291" w:type="pct"/>
            <w:tcBorders>
              <w:top w:val="single" w:sz="4" w:space="0" w:color="000000"/>
              <w:left w:val="single" w:sz="4" w:space="0" w:color="000000"/>
              <w:bottom w:val="single" w:sz="4" w:space="0" w:color="auto"/>
              <w:right w:val="single" w:sz="4" w:space="0" w:color="000000"/>
            </w:tcBorders>
            <w:shd w:val="clear" w:color="auto" w:fill="auto"/>
            <w:vAlign w:val="center"/>
          </w:tcPr>
          <w:p w14:paraId="523C2195" w14:textId="62AA2174"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auto"/>
              <w:right w:val="single" w:sz="4" w:space="0" w:color="000000"/>
            </w:tcBorders>
            <w:shd w:val="clear" w:color="auto" w:fill="auto"/>
            <w:vAlign w:val="center"/>
          </w:tcPr>
          <w:p w14:paraId="67E142F1" w14:textId="4914C49E" w:rsidR="00D86169" w:rsidRPr="00607ADB" w:rsidRDefault="00D86169" w:rsidP="00727A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常规，深橘色</w:t>
            </w:r>
          </w:p>
        </w:tc>
        <w:tc>
          <w:tcPr>
            <w:tcW w:w="1644" w:type="pct"/>
            <w:tcBorders>
              <w:top w:val="single" w:sz="4" w:space="0" w:color="000000"/>
              <w:left w:val="single" w:sz="4" w:space="0" w:color="000000"/>
              <w:bottom w:val="single" w:sz="4" w:space="0" w:color="auto"/>
              <w:right w:val="single" w:sz="4" w:space="0" w:color="000000"/>
            </w:tcBorders>
            <w:shd w:val="clear" w:color="auto" w:fill="auto"/>
            <w:vAlign w:val="center"/>
          </w:tcPr>
          <w:p w14:paraId="761AADDD"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采用PP加纤，符合国际环保标准，胶背</w:t>
            </w:r>
          </w:p>
          <w:p w14:paraId="788CFFA7"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厚7mm，加厚座板，实心圆柱脚3-3.5cm,一体注塑</w:t>
            </w:r>
          </w:p>
          <w:p w14:paraId="543899FC"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成型;</w:t>
            </w:r>
          </w:p>
          <w:p w14:paraId="47D21462" w14:textId="305558FE"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具体颜色及细节需按甲方最终确认为准。     </w:t>
            </w:r>
          </w:p>
        </w:tc>
      </w:tr>
      <w:tr w:rsidR="00D86169" w:rsidRPr="00607ADB" w14:paraId="2DA06FCA" w14:textId="77777777" w:rsidTr="00D86169">
        <w:trPr>
          <w:trHeight w:val="991"/>
          <w:jc w:val="center"/>
        </w:trPr>
        <w:tc>
          <w:tcPr>
            <w:tcW w:w="339" w:type="pct"/>
            <w:vMerge w:val="restart"/>
            <w:tcBorders>
              <w:top w:val="single" w:sz="4" w:space="0" w:color="auto"/>
              <w:left w:val="single" w:sz="4" w:space="0" w:color="auto"/>
              <w:right w:val="single" w:sz="4" w:space="0" w:color="auto"/>
            </w:tcBorders>
            <w:vAlign w:val="center"/>
          </w:tcPr>
          <w:p w14:paraId="5985C22C" w14:textId="331A9902"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12</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7732764B" w14:textId="3678F618"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吧台椅</w:t>
            </w:r>
          </w:p>
        </w:tc>
        <w:tc>
          <w:tcPr>
            <w:tcW w:w="1003" w:type="pct"/>
            <w:vMerge w:val="restart"/>
            <w:tcBorders>
              <w:top w:val="single" w:sz="4" w:space="0" w:color="auto"/>
              <w:left w:val="single" w:sz="4" w:space="0" w:color="auto"/>
              <w:right w:val="single" w:sz="4" w:space="0" w:color="auto"/>
            </w:tcBorders>
            <w:shd w:val="clear" w:color="auto" w:fill="auto"/>
            <w:vAlign w:val="center"/>
          </w:tcPr>
          <w:p w14:paraId="65F109FD" w14:textId="1026C5AB"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8656" behindDoc="0" locked="0" layoutInCell="1" allowOverlap="1" wp14:anchorId="0FB32D93" wp14:editId="1A211B0E">
                  <wp:simplePos x="0" y="0"/>
                  <wp:positionH relativeFrom="column">
                    <wp:posOffset>559435</wp:posOffset>
                  </wp:positionH>
                  <wp:positionV relativeFrom="paragraph">
                    <wp:posOffset>125095</wp:posOffset>
                  </wp:positionV>
                  <wp:extent cx="477520" cy="882015"/>
                  <wp:effectExtent l="0" t="0" r="5080" b="6985"/>
                  <wp:wrapNone/>
                  <wp:docPr id="26" name="图片_35"/>
                  <wp:cNvGraphicFramePr/>
                  <a:graphic xmlns:a="http://schemas.openxmlformats.org/drawingml/2006/main">
                    <a:graphicData uri="http://schemas.openxmlformats.org/drawingml/2006/picture">
                      <pic:pic xmlns:pic="http://schemas.openxmlformats.org/drawingml/2006/picture">
                        <pic:nvPicPr>
                          <pic:cNvPr id="26" name="图片_35"/>
                          <pic:cNvPicPr/>
                        </pic:nvPicPr>
                        <pic:blipFill>
                          <a:blip r:embed="rId18"/>
                          <a:stretch>
                            <a:fillRect/>
                          </a:stretch>
                        </pic:blipFill>
                        <pic:spPr>
                          <a:xfrm>
                            <a:off x="0" y="0"/>
                            <a:ext cx="47752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7632" behindDoc="0" locked="0" layoutInCell="1" allowOverlap="1" wp14:anchorId="06D4511F" wp14:editId="00FC1CDE">
                  <wp:simplePos x="0" y="0"/>
                  <wp:positionH relativeFrom="column">
                    <wp:posOffset>-9525</wp:posOffset>
                  </wp:positionH>
                  <wp:positionV relativeFrom="paragraph">
                    <wp:posOffset>96520</wp:posOffset>
                  </wp:positionV>
                  <wp:extent cx="429260" cy="908050"/>
                  <wp:effectExtent l="0" t="0" r="2540" b="6350"/>
                  <wp:wrapNone/>
                  <wp:docPr id="23" name="图片_33"/>
                  <wp:cNvGraphicFramePr/>
                  <a:graphic xmlns:a="http://schemas.openxmlformats.org/drawingml/2006/main">
                    <a:graphicData uri="http://schemas.openxmlformats.org/drawingml/2006/picture">
                      <pic:pic xmlns:pic="http://schemas.openxmlformats.org/drawingml/2006/picture">
                        <pic:nvPicPr>
                          <pic:cNvPr id="23" name="图片_33"/>
                          <pic:cNvPicPr/>
                        </pic:nvPicPr>
                        <pic:blipFill>
                          <a:blip r:embed="rId19"/>
                          <a:stretch>
                            <a:fillRect/>
                          </a:stretch>
                        </pic:blipFill>
                        <pic:spPr>
                          <a:xfrm>
                            <a:off x="0" y="0"/>
                            <a:ext cx="42926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6B191ABB" w14:textId="28354E37"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color w:val="000000"/>
                <w:sz w:val="22"/>
                <w:szCs w:val="22"/>
                <w:lang w:val="en-US"/>
              </w:rPr>
              <w:t>28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D236062" w14:textId="41AF3D8B"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张</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1357189" w14:textId="1E89B8DD"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2"/>
                <w:szCs w:val="22"/>
                <w:lang w:bidi="ar"/>
              </w:rPr>
              <w:t>常规，白色</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14:paraId="4A5157C1" w14:textId="270A126F" w:rsidR="00D86169" w:rsidRPr="00607ADB" w:rsidRDefault="00D86169" w:rsidP="00957190">
            <w:pPr>
              <w:spacing w:after="0" w:line="240" w:lineRule="auto"/>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0"/>
                <w:szCs w:val="20"/>
                <w:lang w:bidi="ar"/>
              </w:rPr>
              <w:t xml:space="preserve">1.PP加纤塑料一体成型背框连座                                </w:t>
            </w:r>
            <w:r w:rsidRPr="00607ADB">
              <w:rPr>
                <w:rFonts w:ascii="宋体" w:eastAsia="宋体" w:hAnsi="宋体" w:cs="宋体" w:hint="eastAsia"/>
                <w:color w:val="000000"/>
                <w:kern w:val="0"/>
                <w:sz w:val="20"/>
                <w:szCs w:val="20"/>
                <w:lang w:bidi="ar"/>
              </w:rPr>
              <w:br/>
              <w:t xml:space="preserve">具体颜色及细节需按甲方最终确认为准。      </w:t>
            </w:r>
          </w:p>
        </w:tc>
      </w:tr>
      <w:tr w:rsidR="00D86169" w:rsidRPr="00607ADB" w14:paraId="0FB4D2CD" w14:textId="77777777" w:rsidTr="00D86169">
        <w:trPr>
          <w:trHeight w:val="1077"/>
          <w:jc w:val="center"/>
        </w:trPr>
        <w:tc>
          <w:tcPr>
            <w:tcW w:w="339" w:type="pct"/>
            <w:vMerge/>
            <w:tcBorders>
              <w:left w:val="single" w:sz="4" w:space="0" w:color="auto"/>
              <w:bottom w:val="single" w:sz="4" w:space="0" w:color="auto"/>
              <w:right w:val="single" w:sz="4" w:space="0" w:color="auto"/>
            </w:tcBorders>
            <w:vAlign w:val="center"/>
          </w:tcPr>
          <w:p w14:paraId="1BC07525" w14:textId="18709BED" w:rsidR="00D86169" w:rsidRPr="00607ADB" w:rsidRDefault="00D86169" w:rsidP="00D86169">
            <w:pPr>
              <w:spacing w:after="0"/>
              <w:jc w:val="center"/>
              <w:textAlignment w:val="center"/>
              <w:rPr>
                <w:rFonts w:ascii="宋体" w:eastAsia="宋体" w:hAnsi="宋体" w:cs="宋体"/>
                <w:color w:val="000000"/>
                <w:sz w:val="22"/>
                <w:szCs w:val="22"/>
                <w:lang w:val="en-US"/>
              </w:rPr>
            </w:pPr>
          </w:p>
        </w:tc>
        <w:tc>
          <w:tcPr>
            <w:tcW w:w="658" w:type="pct"/>
            <w:vMerge/>
            <w:tcBorders>
              <w:left w:val="single" w:sz="4" w:space="0" w:color="auto"/>
              <w:bottom w:val="single" w:sz="4" w:space="0" w:color="auto"/>
              <w:right w:val="single" w:sz="4" w:space="0" w:color="auto"/>
            </w:tcBorders>
            <w:shd w:val="clear" w:color="auto" w:fill="auto"/>
            <w:vAlign w:val="center"/>
          </w:tcPr>
          <w:p w14:paraId="347DE7A8" w14:textId="7B76E873" w:rsidR="00D86169" w:rsidRPr="00607ADB" w:rsidRDefault="00D86169" w:rsidP="00957190">
            <w:pPr>
              <w:spacing w:after="0"/>
              <w:jc w:val="center"/>
              <w:textAlignment w:val="center"/>
              <w:rPr>
                <w:rFonts w:ascii="宋体" w:eastAsia="宋体" w:hAnsi="宋体" w:cs="宋体"/>
                <w:color w:val="000000"/>
                <w:sz w:val="22"/>
                <w:szCs w:val="22"/>
                <w:lang w:val="en-US"/>
              </w:rPr>
            </w:pPr>
          </w:p>
        </w:tc>
        <w:tc>
          <w:tcPr>
            <w:tcW w:w="1003" w:type="pct"/>
            <w:vMerge/>
            <w:tcBorders>
              <w:left w:val="single" w:sz="4" w:space="0" w:color="auto"/>
              <w:bottom w:val="single" w:sz="4" w:space="0" w:color="auto"/>
              <w:right w:val="single" w:sz="4" w:space="0" w:color="auto"/>
            </w:tcBorders>
            <w:shd w:val="clear" w:color="auto" w:fill="auto"/>
            <w:vAlign w:val="center"/>
          </w:tcPr>
          <w:p w14:paraId="5D2CF9A9" w14:textId="77777777" w:rsidR="00D86169" w:rsidRPr="00607ADB" w:rsidRDefault="00D86169" w:rsidP="00957190">
            <w:pPr>
              <w:spacing w:after="0"/>
              <w:jc w:val="center"/>
              <w:textAlignment w:val="center"/>
              <w:rPr>
                <w:rFonts w:ascii="宋体" w:eastAsia="宋体" w:hAnsi="宋体" w:cs="宋体"/>
                <w:noProof/>
                <w:color w:val="000000"/>
                <w:kern w:val="0"/>
                <w:sz w:val="22"/>
                <w:szCs w:val="22"/>
                <w:bdr w:val="single" w:sz="4" w:space="0" w:color="000000"/>
                <w:lang w:bidi="ar"/>
              </w:rPr>
            </w:pP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2172BC3C" w14:textId="31DD597A"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color w:val="000000"/>
                <w:sz w:val="22"/>
                <w:szCs w:val="22"/>
                <w:lang w:val="en-US"/>
              </w:rPr>
              <w:t>14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9AC1C98" w14:textId="7AD8DC34"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张</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D1C20B" w14:textId="71852796"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2"/>
                <w:szCs w:val="22"/>
                <w:lang w:bidi="ar"/>
              </w:rPr>
              <w:t>常规，青色</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14:paraId="0C0DFD23" w14:textId="5997FFF6" w:rsidR="00D86169" w:rsidRPr="00607ADB" w:rsidRDefault="00D86169" w:rsidP="00957190">
            <w:pPr>
              <w:spacing w:after="0" w:line="240" w:lineRule="auto"/>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0"/>
                <w:szCs w:val="20"/>
                <w:lang w:bidi="ar"/>
              </w:rPr>
              <w:t xml:space="preserve">1.PP加纤塑料一体成型背框连座                                </w:t>
            </w:r>
            <w:r w:rsidRPr="00607ADB">
              <w:rPr>
                <w:rFonts w:ascii="宋体" w:eastAsia="宋体" w:hAnsi="宋体" w:cs="宋体" w:hint="eastAsia"/>
                <w:color w:val="000000"/>
                <w:kern w:val="0"/>
                <w:sz w:val="20"/>
                <w:szCs w:val="20"/>
                <w:lang w:bidi="ar"/>
              </w:rPr>
              <w:br/>
              <w:t xml:space="preserve">具体颜色及细节需按甲方最终确认为准。      </w:t>
            </w:r>
          </w:p>
        </w:tc>
      </w:tr>
      <w:tr w:rsidR="00D86169" w:rsidRPr="00607ADB" w14:paraId="5470603D" w14:textId="77777777" w:rsidTr="00D86169">
        <w:trPr>
          <w:trHeight w:val="1701"/>
          <w:jc w:val="center"/>
        </w:trPr>
        <w:tc>
          <w:tcPr>
            <w:tcW w:w="339" w:type="pct"/>
            <w:tcBorders>
              <w:top w:val="single" w:sz="4" w:space="0" w:color="auto"/>
              <w:left w:val="single" w:sz="4" w:space="0" w:color="auto"/>
              <w:bottom w:val="single" w:sz="4" w:space="0" w:color="auto"/>
              <w:right w:val="single" w:sz="4" w:space="0" w:color="auto"/>
            </w:tcBorders>
            <w:vAlign w:val="center"/>
          </w:tcPr>
          <w:p w14:paraId="563E7577" w14:textId="0952C65B"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62EBB30" w14:textId="415ADF8A"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方形</w:t>
            </w:r>
          </w:p>
          <w:p w14:paraId="6373B020" w14:textId="0F4A0857"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餐桌</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838AA4B" w14:textId="3849C473" w:rsidR="00D86169" w:rsidRPr="00607ADB" w:rsidRDefault="00D86169" w:rsidP="00957190">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2512" behindDoc="0" locked="0" layoutInCell="1" allowOverlap="1" wp14:anchorId="01024ECA" wp14:editId="5A767305">
                  <wp:simplePos x="0" y="0"/>
                  <wp:positionH relativeFrom="column">
                    <wp:posOffset>99060</wp:posOffset>
                  </wp:positionH>
                  <wp:positionV relativeFrom="paragraph">
                    <wp:posOffset>-6985</wp:posOffset>
                  </wp:positionV>
                  <wp:extent cx="802005" cy="983615"/>
                  <wp:effectExtent l="0" t="0" r="10795" b="6985"/>
                  <wp:wrapNone/>
                  <wp:docPr id="28" name="图片_27"/>
                  <wp:cNvGraphicFramePr/>
                  <a:graphic xmlns:a="http://schemas.openxmlformats.org/drawingml/2006/main">
                    <a:graphicData uri="http://schemas.openxmlformats.org/drawingml/2006/picture">
                      <pic:pic xmlns:pic="http://schemas.openxmlformats.org/drawingml/2006/picture">
                        <pic:nvPicPr>
                          <pic:cNvPr id="28" name="图片_27"/>
                          <pic:cNvPicPr/>
                        </pic:nvPicPr>
                        <pic:blipFill>
                          <a:blip r:embed="rId20"/>
                          <a:stretch>
                            <a:fillRect/>
                          </a:stretch>
                        </pic:blipFill>
                        <pic:spPr>
                          <a:xfrm>
                            <a:off x="0" y="0"/>
                            <a:ext cx="80200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60E9E3F3" w14:textId="2D16517D"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32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7DABFEA" w14:textId="5FC1103E"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张</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FF3C94" w14:textId="79F76384" w:rsidR="00D86169" w:rsidRPr="00607ADB" w:rsidRDefault="00D86169" w:rsidP="00563A61">
            <w:pPr>
              <w:spacing w:after="0"/>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bidi="ar"/>
              </w:rPr>
              <w:t>桌面60</w:t>
            </w:r>
            <w:r w:rsidRPr="00607ADB">
              <w:rPr>
                <w:rFonts w:ascii="宋体" w:eastAsia="宋体" w:hAnsi="宋体" w:cs="宋体"/>
                <w:color w:val="000000"/>
                <w:kern w:val="0"/>
                <w:sz w:val="22"/>
                <w:szCs w:val="22"/>
                <w:lang w:val="en-US" w:bidi="ar"/>
              </w:rPr>
              <w:t>0*</w:t>
            </w:r>
            <w:r w:rsidRPr="00607ADB">
              <w:rPr>
                <w:rFonts w:ascii="宋体" w:eastAsia="宋体" w:hAnsi="宋体" w:cs="宋体" w:hint="eastAsia"/>
                <w:color w:val="000000"/>
                <w:kern w:val="0"/>
                <w:sz w:val="22"/>
                <w:szCs w:val="22"/>
                <w:lang w:bidi="ar"/>
              </w:rPr>
              <w:t>60</w:t>
            </w:r>
            <w:r w:rsidRPr="00607ADB">
              <w:rPr>
                <w:rFonts w:ascii="宋体" w:eastAsia="宋体" w:hAnsi="宋体" w:cs="宋体"/>
                <w:color w:val="000000"/>
                <w:kern w:val="0"/>
                <w:sz w:val="22"/>
                <w:szCs w:val="22"/>
                <w:lang w:val="en-US" w:bidi="ar"/>
              </w:rPr>
              <w:t>0mm</w:t>
            </w:r>
          </w:p>
          <w:p w14:paraId="6E01374A" w14:textId="010C52D5" w:rsidR="00D86169" w:rsidRPr="00607ADB" w:rsidRDefault="00D86169" w:rsidP="00563A61">
            <w:pPr>
              <w:spacing w:after="0"/>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2"/>
                <w:szCs w:val="22"/>
                <w:lang w:bidi="ar"/>
              </w:rPr>
              <w:t>高74</w:t>
            </w:r>
            <w:r w:rsidRPr="00607ADB">
              <w:rPr>
                <w:rFonts w:ascii="宋体" w:eastAsia="宋体" w:hAnsi="宋体" w:cs="宋体"/>
                <w:color w:val="000000"/>
                <w:kern w:val="0"/>
                <w:sz w:val="22"/>
                <w:szCs w:val="22"/>
                <w:lang w:val="en-US" w:bidi="ar"/>
              </w:rPr>
              <w:t>0mm</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14:paraId="1E3CB43A" w14:textId="77777777" w:rsidR="00D86169" w:rsidRPr="00607ADB" w:rsidRDefault="00D86169" w:rsidP="00957190">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喷涂钢架</w:t>
            </w:r>
          </w:p>
          <w:p w14:paraId="19DAE279" w14:textId="14A8EC92" w:rsidR="00D86169" w:rsidRPr="00607ADB" w:rsidRDefault="00D86169" w:rsidP="00957190">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桌面（威尼斯水墨石）+金色围边</w:t>
            </w:r>
          </w:p>
          <w:p w14:paraId="3FB3166E" w14:textId="17FBAFC0" w:rsidR="00D86169" w:rsidRPr="00607ADB" w:rsidRDefault="00D86169" w:rsidP="00957190">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具体颜色及细节需按甲方最终确认为准。  </w:t>
            </w:r>
          </w:p>
        </w:tc>
      </w:tr>
    </w:tbl>
    <w:p w14:paraId="389D4F93" w14:textId="030F52D7" w:rsidR="002C6288" w:rsidRPr="00607ADB" w:rsidRDefault="002C6288" w:rsidP="00FC5C49">
      <w:pPr>
        <w:pStyle w:val="ListParagraph"/>
        <w:numPr>
          <w:ilvl w:val="0"/>
          <w:numId w:val="23"/>
        </w:numPr>
        <w:spacing w:before="240"/>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样品提交要求</w:t>
      </w:r>
    </w:p>
    <w:p w14:paraId="06027CCB" w14:textId="77777777" w:rsidR="002C6288" w:rsidRPr="00607ADB" w:rsidRDefault="002C6288" w:rsidP="002C6288">
      <w:pPr>
        <w:pStyle w:val="ListParagraph"/>
        <w:numPr>
          <w:ilvl w:val="0"/>
          <w:numId w:val="5"/>
        </w:numPr>
        <w:spacing w:before="100" w:beforeAutospacing="1" w:after="120"/>
        <w:ind w:left="777" w:hanging="720"/>
        <w:rPr>
          <w:rFonts w:ascii="宋体" w:eastAsia="宋体" w:hAnsi="宋体"/>
        </w:rPr>
      </w:pPr>
      <w:r w:rsidRPr="00607ADB">
        <w:rPr>
          <w:rFonts w:ascii="宋体" w:eastAsia="宋体" w:hAnsi="宋体" w:hint="eastAsia"/>
        </w:rPr>
        <w:t>所有投标人均需提交以下实物样品：参数详见需求清单</w:t>
      </w:r>
    </w:p>
    <w:tbl>
      <w:tblPr>
        <w:tblW w:w="8079" w:type="dxa"/>
        <w:tblInd w:w="98" w:type="dxa"/>
        <w:tblLook w:val="04A0" w:firstRow="1" w:lastRow="0" w:firstColumn="1" w:lastColumn="0" w:noHBand="0" w:noVBand="1"/>
      </w:tblPr>
      <w:tblGrid>
        <w:gridCol w:w="4039"/>
        <w:gridCol w:w="4040"/>
      </w:tblGrid>
      <w:tr w:rsidR="002C6288" w:rsidRPr="00607ADB" w14:paraId="06D68159" w14:textId="77777777" w:rsidTr="002C6288">
        <w:trPr>
          <w:trHeight w:val="2513"/>
        </w:trPr>
        <w:tc>
          <w:tcPr>
            <w:tcW w:w="4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A28AD" w14:textId="2E901563" w:rsidR="002C6288" w:rsidRPr="00607ADB" w:rsidRDefault="002C6288" w:rsidP="00BE08A4">
            <w:pPr>
              <w:jc w:val="center"/>
              <w:textAlignment w:val="center"/>
              <w:rPr>
                <w:rFonts w:ascii="宋体" w:eastAsia="宋体" w:hAnsi="宋体" w:cs="宋体"/>
                <w:color w:val="000000"/>
                <w:sz w:val="22"/>
                <w:szCs w:val="22"/>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699200" behindDoc="0" locked="0" layoutInCell="1" allowOverlap="1" wp14:anchorId="68913C59" wp14:editId="0A13F905">
                  <wp:simplePos x="0" y="0"/>
                  <wp:positionH relativeFrom="column">
                    <wp:posOffset>708025</wp:posOffset>
                  </wp:positionH>
                  <wp:positionV relativeFrom="paragraph">
                    <wp:posOffset>36195</wp:posOffset>
                  </wp:positionV>
                  <wp:extent cx="971550" cy="1238250"/>
                  <wp:effectExtent l="0" t="0" r="0" b="0"/>
                  <wp:wrapNone/>
                  <wp:docPr id="15" name="图片_27"/>
                  <wp:cNvGraphicFramePr/>
                  <a:graphic xmlns:a="http://schemas.openxmlformats.org/drawingml/2006/main">
                    <a:graphicData uri="http://schemas.openxmlformats.org/drawingml/2006/picture">
                      <pic:pic xmlns:pic="http://schemas.openxmlformats.org/drawingml/2006/picture">
                        <pic:nvPicPr>
                          <pic:cNvPr id="28" name="图片_27"/>
                          <pic:cNvPicPr/>
                        </pic:nvPicPr>
                        <pic:blipFill>
                          <a:blip r:embed="rId20"/>
                          <a:stretch>
                            <a:fillRect/>
                          </a:stretch>
                        </pic:blipFill>
                        <pic:spPr>
                          <a:xfrm>
                            <a:off x="0" y="0"/>
                            <a:ext cx="9715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73FC6" w14:textId="1F4951BD" w:rsidR="002C6288" w:rsidRPr="00607ADB" w:rsidRDefault="002C6288" w:rsidP="00BE08A4">
            <w:pPr>
              <w:textAlignment w:val="center"/>
              <w:rPr>
                <w:rFonts w:ascii="宋体" w:eastAsia="宋体" w:hAnsi="宋体" w:cs="宋体"/>
                <w:color w:val="000000"/>
                <w:szCs w:val="21"/>
              </w:rPr>
            </w:pPr>
            <w:r w:rsidRPr="00607ADB">
              <w:rPr>
                <w:rFonts w:ascii="宋体" w:eastAsia="宋体" w:hAnsi="宋体" w:cs="宋体"/>
                <w:noProof/>
                <w:color w:val="000000"/>
                <w:szCs w:val="21"/>
              </w:rPr>
              <w:drawing>
                <wp:anchor distT="0" distB="0" distL="114300" distR="114300" simplePos="0" relativeHeight="251700224" behindDoc="0" locked="0" layoutInCell="1" allowOverlap="1" wp14:anchorId="3381EA8C" wp14:editId="4E89A0A9">
                  <wp:simplePos x="0" y="0"/>
                  <wp:positionH relativeFrom="column">
                    <wp:posOffset>325120</wp:posOffset>
                  </wp:positionH>
                  <wp:positionV relativeFrom="paragraph">
                    <wp:posOffset>34925</wp:posOffset>
                  </wp:positionV>
                  <wp:extent cx="1590675" cy="10795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079500"/>
                          </a:xfrm>
                          <a:prstGeom prst="rect">
                            <a:avLst/>
                          </a:prstGeom>
                          <a:noFill/>
                        </pic:spPr>
                      </pic:pic>
                    </a:graphicData>
                  </a:graphic>
                  <wp14:sizeRelH relativeFrom="margin">
                    <wp14:pctWidth>0</wp14:pctWidth>
                  </wp14:sizeRelH>
                  <wp14:sizeRelV relativeFrom="margin">
                    <wp14:pctHeight>0</wp14:pctHeight>
                  </wp14:sizeRelV>
                </wp:anchor>
              </w:drawing>
            </w:r>
          </w:p>
        </w:tc>
      </w:tr>
      <w:tr w:rsidR="002C6288" w:rsidRPr="00607ADB" w14:paraId="37CA6E1C" w14:textId="77777777" w:rsidTr="002C6288">
        <w:trPr>
          <w:trHeight w:val="1155"/>
        </w:trPr>
        <w:tc>
          <w:tcPr>
            <w:tcW w:w="4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F4E4" w14:textId="40C35265" w:rsidR="002C6288" w:rsidRPr="00607ADB" w:rsidRDefault="005F4FA0" w:rsidP="005F4FA0">
            <w:pPr>
              <w:spacing w:after="0" w:line="240" w:lineRule="auto"/>
              <w:jc w:val="center"/>
              <w:textAlignment w:val="center"/>
              <w:rPr>
                <w:rFonts w:ascii="宋体" w:eastAsia="宋体" w:hAnsi="宋体"/>
              </w:rPr>
            </w:pPr>
            <w:r w:rsidRPr="00607ADB">
              <w:rPr>
                <w:rFonts w:ascii="宋体" w:eastAsia="宋体" w:hAnsi="宋体" w:hint="eastAsia"/>
              </w:rPr>
              <w:t>方形餐桌</w:t>
            </w:r>
            <w:r w:rsidR="002C6288" w:rsidRPr="00607ADB">
              <w:rPr>
                <w:rFonts w:ascii="宋体" w:eastAsia="宋体" w:hAnsi="宋体" w:hint="eastAsia"/>
              </w:rPr>
              <w:t>1张</w:t>
            </w:r>
          </w:p>
          <w:p w14:paraId="4DBBCC8F" w14:textId="5CDF34BF" w:rsidR="002C6288" w:rsidRPr="00607ADB" w:rsidRDefault="002C6288" w:rsidP="005F4FA0">
            <w:pPr>
              <w:spacing w:after="0" w:line="240" w:lineRule="auto"/>
              <w:jc w:val="center"/>
              <w:textAlignment w:val="center"/>
              <w:rPr>
                <w:rFonts w:ascii="宋体" w:eastAsia="宋体" w:hAnsi="宋体"/>
              </w:rPr>
            </w:pPr>
            <w:r w:rsidRPr="00607ADB">
              <w:rPr>
                <w:rFonts w:ascii="宋体" w:eastAsia="宋体" w:hAnsi="宋体" w:hint="eastAsia"/>
              </w:rPr>
              <w:t>尺寸：</w:t>
            </w:r>
            <w:r w:rsidR="005F4FA0" w:rsidRPr="00607ADB">
              <w:rPr>
                <w:rFonts w:ascii="宋体" w:eastAsia="宋体" w:hAnsi="宋体" w:hint="eastAsia"/>
              </w:rPr>
              <w:t>600*600*740mm</w:t>
            </w:r>
          </w:p>
          <w:p w14:paraId="38A35BFF" w14:textId="77777777" w:rsidR="002C6288" w:rsidRPr="00607ADB" w:rsidRDefault="002C6288" w:rsidP="00BE08A4">
            <w:pPr>
              <w:spacing w:after="0" w:line="240" w:lineRule="auto"/>
              <w:jc w:val="center"/>
              <w:textAlignment w:val="center"/>
              <w:rPr>
                <w:rFonts w:ascii="宋体" w:eastAsia="宋体" w:hAnsi="宋体" w:cs="宋体"/>
                <w:color w:val="000000"/>
                <w:kern w:val="0"/>
                <w:sz w:val="22"/>
                <w:szCs w:val="22"/>
                <w:lang w:val="en-US" w:bidi="ar"/>
              </w:rPr>
            </w:pPr>
            <w:r w:rsidRPr="00607ADB">
              <w:rPr>
                <w:rFonts w:ascii="宋体" w:eastAsia="宋体" w:hAnsi="宋体" w:hint="eastAsia"/>
              </w:rPr>
              <w:t>技术参数：详见产品清单</w:t>
            </w:r>
          </w:p>
        </w:tc>
        <w:tc>
          <w:tcPr>
            <w:tcW w:w="4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D1B81" w14:textId="5B987BFE" w:rsidR="002C6288" w:rsidRPr="00607ADB" w:rsidRDefault="00B56E82" w:rsidP="00BE08A4">
            <w:pPr>
              <w:spacing w:after="0" w:line="240" w:lineRule="auto"/>
              <w:jc w:val="center"/>
              <w:textAlignment w:val="center"/>
              <w:rPr>
                <w:rFonts w:ascii="宋体" w:eastAsia="宋体" w:hAnsi="宋体"/>
              </w:rPr>
            </w:pPr>
            <w:r w:rsidRPr="00607ADB">
              <w:rPr>
                <w:rFonts w:ascii="宋体" w:eastAsia="宋体" w:hAnsi="宋体" w:hint="eastAsia"/>
              </w:rPr>
              <w:t>扶手</w:t>
            </w:r>
            <w:r w:rsidR="002C6288" w:rsidRPr="00607ADB">
              <w:rPr>
                <w:rFonts w:ascii="宋体" w:eastAsia="宋体" w:hAnsi="宋体" w:hint="eastAsia"/>
              </w:rPr>
              <w:t>椅 1张</w:t>
            </w:r>
          </w:p>
          <w:p w14:paraId="07E503DA" w14:textId="0213EFE3" w:rsidR="002C6288" w:rsidRPr="00607ADB" w:rsidRDefault="002C6288" w:rsidP="00BE08A4">
            <w:pPr>
              <w:spacing w:after="0" w:line="240" w:lineRule="auto"/>
              <w:jc w:val="center"/>
              <w:textAlignment w:val="center"/>
              <w:rPr>
                <w:rFonts w:ascii="宋体" w:eastAsia="宋体" w:hAnsi="宋体"/>
                <w:lang w:val="en-US"/>
              </w:rPr>
            </w:pPr>
            <w:r w:rsidRPr="00607ADB">
              <w:rPr>
                <w:rFonts w:ascii="宋体" w:eastAsia="宋体" w:hAnsi="宋体" w:hint="eastAsia"/>
              </w:rPr>
              <w:t>尺寸：</w:t>
            </w:r>
            <w:r w:rsidR="00B56E82" w:rsidRPr="00607ADB">
              <w:rPr>
                <w:rFonts w:ascii="宋体" w:eastAsia="宋体" w:hAnsi="宋体"/>
              </w:rPr>
              <w:t>530*560*800mm</w:t>
            </w:r>
          </w:p>
          <w:p w14:paraId="77D16988" w14:textId="77777777" w:rsidR="002C6288" w:rsidRPr="00607ADB" w:rsidRDefault="002C6288" w:rsidP="00BE08A4">
            <w:pPr>
              <w:spacing w:after="0" w:line="240" w:lineRule="auto"/>
              <w:jc w:val="center"/>
              <w:textAlignment w:val="center"/>
              <w:rPr>
                <w:rFonts w:ascii="宋体" w:eastAsia="宋体" w:hAnsi="宋体" w:cs="Arial"/>
                <w:color w:val="000000"/>
                <w:kern w:val="0"/>
                <w:sz w:val="18"/>
                <w:szCs w:val="18"/>
                <w:lang w:bidi="ar"/>
              </w:rPr>
            </w:pPr>
            <w:r w:rsidRPr="00607ADB">
              <w:rPr>
                <w:rFonts w:ascii="宋体" w:eastAsia="宋体" w:hAnsi="宋体" w:hint="eastAsia"/>
              </w:rPr>
              <w:t>技术参数：详见产品清单</w:t>
            </w:r>
          </w:p>
        </w:tc>
      </w:tr>
    </w:tbl>
    <w:p w14:paraId="6BEEEAA2" w14:textId="77777777" w:rsidR="002C6288" w:rsidRPr="00607ADB" w:rsidRDefault="002C6288" w:rsidP="002C6288">
      <w:pPr>
        <w:pStyle w:val="ListParagraph"/>
        <w:numPr>
          <w:ilvl w:val="0"/>
          <w:numId w:val="5"/>
        </w:numPr>
        <w:spacing w:before="100" w:beforeAutospacing="1" w:after="120"/>
        <w:ind w:left="777" w:hanging="720"/>
        <w:rPr>
          <w:rFonts w:ascii="宋体" w:eastAsia="宋体" w:hAnsi="宋体"/>
        </w:rPr>
      </w:pPr>
      <w:r w:rsidRPr="00607ADB">
        <w:rPr>
          <w:rFonts w:ascii="宋体" w:eastAsia="宋体" w:hAnsi="宋体" w:hint="eastAsia"/>
        </w:rPr>
        <w:t xml:space="preserve">实物样品送达要求： </w:t>
      </w:r>
    </w:p>
    <w:p w14:paraId="47AC271C" w14:textId="673BAD53" w:rsidR="002C6288" w:rsidRPr="00607ADB" w:rsidRDefault="002C6288" w:rsidP="002C6288">
      <w:pPr>
        <w:pStyle w:val="ListParagraph"/>
        <w:numPr>
          <w:ilvl w:val="0"/>
          <w:numId w:val="6"/>
        </w:numPr>
        <w:spacing w:before="100" w:beforeAutospacing="1" w:after="120"/>
        <w:ind w:left="697" w:hanging="357"/>
        <w:rPr>
          <w:rFonts w:ascii="宋体" w:eastAsia="宋体" w:hAnsi="宋体"/>
        </w:rPr>
      </w:pPr>
      <w:r w:rsidRPr="00607ADB">
        <w:rPr>
          <w:rFonts w:ascii="宋体" w:eastAsia="宋体" w:hAnsi="宋体" w:cs="宋体" w:hint="eastAsia"/>
          <w:color w:val="000000" w:themeColor="text1"/>
        </w:rPr>
        <w:t>投标人需于</w:t>
      </w:r>
      <w:r w:rsidRPr="00607ADB">
        <w:rPr>
          <w:rFonts w:ascii="宋体" w:eastAsia="宋体" w:hAnsi="宋体" w:cs="宋体" w:hint="eastAsia"/>
          <w:color w:val="000000" w:themeColor="text1"/>
          <w:u w:val="single"/>
        </w:rPr>
        <w:t>2026年</w:t>
      </w:r>
      <w:r w:rsidR="00B56E82" w:rsidRPr="00607ADB">
        <w:rPr>
          <w:rFonts w:ascii="宋体" w:eastAsia="宋体" w:hAnsi="宋体" w:cs="宋体" w:hint="eastAsia"/>
          <w:color w:val="000000" w:themeColor="text1"/>
          <w:u w:val="single"/>
        </w:rPr>
        <w:t>5</w:t>
      </w:r>
      <w:r w:rsidRPr="00607ADB">
        <w:rPr>
          <w:rFonts w:ascii="宋体" w:eastAsia="宋体" w:hAnsi="宋体" w:cs="宋体" w:hint="eastAsia"/>
          <w:color w:val="000000" w:themeColor="text1"/>
          <w:u w:val="single"/>
        </w:rPr>
        <w:t>月</w:t>
      </w:r>
      <w:r w:rsidR="00D86169" w:rsidRPr="00607ADB">
        <w:rPr>
          <w:rFonts w:ascii="宋体" w:eastAsia="宋体" w:hAnsi="宋体" w:cs="宋体" w:hint="eastAsia"/>
          <w:color w:val="000000" w:themeColor="text1"/>
          <w:u w:val="single"/>
          <w:lang w:val="en-US"/>
        </w:rPr>
        <w:t>11</w:t>
      </w:r>
      <w:r w:rsidRPr="00607ADB">
        <w:rPr>
          <w:rFonts w:ascii="宋体" w:eastAsia="宋体" w:hAnsi="宋体" w:cs="宋体" w:hint="eastAsia"/>
          <w:color w:val="000000" w:themeColor="text1"/>
          <w:u w:val="single"/>
        </w:rPr>
        <w:t>日</w:t>
      </w:r>
      <w:r w:rsidR="009D5E47" w:rsidRPr="00607ADB">
        <w:rPr>
          <w:rFonts w:ascii="宋体" w:eastAsia="宋体" w:hAnsi="宋体" w:cs="宋体" w:hint="eastAsia"/>
          <w:color w:val="000000" w:themeColor="text1"/>
          <w:u w:val="single"/>
          <w:lang w:val="en-US"/>
        </w:rPr>
        <w:t>下</w:t>
      </w:r>
      <w:r w:rsidRPr="00607ADB">
        <w:rPr>
          <w:rFonts w:ascii="宋体" w:eastAsia="宋体" w:hAnsi="宋体" w:cs="宋体" w:hint="eastAsia"/>
          <w:color w:val="000000" w:themeColor="text1"/>
          <w:u w:val="single"/>
        </w:rPr>
        <w:t>午</w:t>
      </w:r>
      <w:r w:rsidR="009D5E47" w:rsidRPr="00607ADB">
        <w:rPr>
          <w:rFonts w:ascii="宋体" w:eastAsia="宋体" w:hAnsi="宋体" w:cs="宋体" w:hint="eastAsia"/>
          <w:color w:val="000000" w:themeColor="text1"/>
          <w:u w:val="single"/>
        </w:rPr>
        <w:t>14</w:t>
      </w:r>
      <w:r w:rsidRPr="00607ADB">
        <w:rPr>
          <w:rFonts w:ascii="宋体" w:eastAsia="宋体" w:hAnsi="宋体" w:cs="宋体" w:hint="eastAsia"/>
          <w:color w:val="000000" w:themeColor="text1"/>
          <w:u w:val="single"/>
        </w:rPr>
        <w:t>点时前将样品送到指定地点</w:t>
      </w:r>
      <w:r w:rsidRPr="00607ADB">
        <w:rPr>
          <w:rFonts w:ascii="宋体" w:eastAsia="宋体" w:hAnsi="宋体" w:cs="宋体" w:hint="eastAsia"/>
          <w:color w:val="000000" w:themeColor="text1"/>
        </w:rPr>
        <w:t>将样品送到指定地点。联系人：陈老师，联系电话：15019724752。</w:t>
      </w:r>
    </w:p>
    <w:p w14:paraId="32654A7E" w14:textId="77777777" w:rsidR="002C6288" w:rsidRPr="00607ADB" w:rsidRDefault="002C6288" w:rsidP="002C6288">
      <w:pPr>
        <w:pStyle w:val="ListParagraph"/>
        <w:numPr>
          <w:ilvl w:val="0"/>
          <w:numId w:val="6"/>
        </w:numPr>
        <w:spacing w:before="100" w:beforeAutospacing="1" w:after="120"/>
        <w:ind w:left="697" w:hanging="357"/>
        <w:rPr>
          <w:rFonts w:ascii="宋体" w:eastAsia="宋体" w:hAnsi="宋体"/>
        </w:rPr>
      </w:pPr>
      <w:r w:rsidRPr="00607ADB">
        <w:rPr>
          <w:rFonts w:ascii="宋体" w:eastAsia="宋体" w:hAnsi="宋体" w:cs="宋体" w:hint="eastAsia"/>
          <w:color w:val="000000" w:themeColor="text1"/>
        </w:rPr>
        <w:t xml:space="preserve">未提交实物样品的，将严重影响技术部分相关评分。 </w:t>
      </w:r>
    </w:p>
    <w:p w14:paraId="72E79E22" w14:textId="77777777" w:rsidR="002C6288" w:rsidRPr="00607ADB" w:rsidRDefault="002C6288" w:rsidP="002C6288">
      <w:pPr>
        <w:pStyle w:val="ListParagraph"/>
        <w:numPr>
          <w:ilvl w:val="0"/>
          <w:numId w:val="6"/>
        </w:numPr>
        <w:spacing w:before="100" w:beforeAutospacing="1" w:after="120"/>
        <w:ind w:left="697" w:hanging="357"/>
        <w:rPr>
          <w:rFonts w:ascii="宋体" w:eastAsia="宋体" w:hAnsi="宋体"/>
        </w:rPr>
      </w:pPr>
      <w:r w:rsidRPr="00607ADB">
        <w:rPr>
          <w:rFonts w:ascii="宋体" w:eastAsia="宋体" w:hAnsi="宋体" w:cs="宋体" w:hint="eastAsia"/>
          <w:color w:val="000000" w:themeColor="text1"/>
        </w:rPr>
        <w:t>实物样品附带标签内容包括：项目名称、投标人名称、材质名称及规格及其他必要的信息。</w:t>
      </w:r>
    </w:p>
    <w:p w14:paraId="3AAA80CD" w14:textId="77777777" w:rsidR="002C6288" w:rsidRPr="00607ADB" w:rsidRDefault="002C6288" w:rsidP="002C6288">
      <w:pPr>
        <w:pStyle w:val="ListParagraph"/>
        <w:spacing w:before="100" w:beforeAutospacing="1" w:after="120"/>
        <w:ind w:left="697"/>
        <w:rPr>
          <w:rFonts w:ascii="宋体" w:eastAsia="宋体" w:hAnsi="宋体"/>
        </w:rPr>
      </w:pPr>
    </w:p>
    <w:p w14:paraId="3A1C1B74" w14:textId="77777777" w:rsidR="002C6288" w:rsidRPr="00607ADB" w:rsidRDefault="002C6288" w:rsidP="002C6288">
      <w:pPr>
        <w:pStyle w:val="ListParagraph"/>
        <w:numPr>
          <w:ilvl w:val="0"/>
          <w:numId w:val="5"/>
        </w:numPr>
        <w:spacing w:before="100" w:beforeAutospacing="1" w:after="120"/>
        <w:ind w:left="777" w:hanging="720"/>
        <w:rPr>
          <w:rFonts w:ascii="宋体" w:eastAsia="宋体" w:hAnsi="宋体"/>
        </w:rPr>
      </w:pPr>
      <w:r w:rsidRPr="00607ADB">
        <w:rPr>
          <w:rFonts w:ascii="宋体" w:eastAsia="宋体" w:hAnsi="宋体" w:hint="eastAsia"/>
        </w:rPr>
        <w:t xml:space="preserve">样品退回： </w:t>
      </w:r>
    </w:p>
    <w:p w14:paraId="635608F4" w14:textId="77777777" w:rsidR="002C6288" w:rsidRPr="00607ADB" w:rsidRDefault="002C6288" w:rsidP="002C6288">
      <w:pPr>
        <w:pStyle w:val="ListParagraph"/>
        <w:spacing w:before="100" w:beforeAutospacing="1" w:after="120"/>
        <w:ind w:left="777"/>
        <w:rPr>
          <w:rFonts w:ascii="宋体" w:eastAsia="宋体" w:hAnsi="宋体" w:cs="宋体"/>
          <w:color w:val="000000" w:themeColor="text1"/>
        </w:rPr>
      </w:pPr>
      <w:r w:rsidRPr="00607ADB">
        <w:rPr>
          <w:rFonts w:ascii="宋体" w:eastAsia="宋体" w:hAnsi="宋体" w:cs="宋体" w:hint="eastAsia"/>
          <w:color w:val="000000" w:themeColor="text1"/>
        </w:rPr>
        <w:lastRenderedPageBreak/>
        <w:t>项目中标公告发布后五个工作日内，未中标的投标单位领回样品，逾期未领，则由相关部门负责处理，在此期间出现的丢失或损坏，采购人概不负任何责任。</w:t>
      </w:r>
    </w:p>
    <w:p w14:paraId="6581DDFC" w14:textId="77777777" w:rsidR="00AE7155" w:rsidRPr="00607ADB" w:rsidRDefault="00AE7155" w:rsidP="002C6288">
      <w:pPr>
        <w:pStyle w:val="ListParagraph"/>
        <w:spacing w:before="100" w:beforeAutospacing="1" w:after="120"/>
        <w:ind w:left="777"/>
        <w:rPr>
          <w:rFonts w:ascii="宋体" w:eastAsia="宋体" w:hAnsi="宋体" w:cs="宋体"/>
          <w:color w:val="000000" w:themeColor="text1"/>
        </w:rPr>
      </w:pPr>
    </w:p>
    <w:p w14:paraId="73F62B55" w14:textId="41B11AB5" w:rsidR="00AE7155" w:rsidRPr="00607ADB" w:rsidRDefault="00AE7155" w:rsidP="00FC5C49">
      <w:pPr>
        <w:pStyle w:val="ListParagraph"/>
        <w:numPr>
          <w:ilvl w:val="0"/>
          <w:numId w:val="23"/>
        </w:numPr>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设计参考图</w:t>
      </w:r>
    </w:p>
    <w:p w14:paraId="76A27458" w14:textId="70A9AAB1" w:rsidR="002C6288" w:rsidRPr="00607ADB" w:rsidRDefault="002F4AA1" w:rsidP="002C6288">
      <w:pPr>
        <w:pStyle w:val="ListParagraph"/>
        <w:spacing w:before="100" w:beforeAutospacing="1" w:after="120"/>
        <w:ind w:left="777"/>
        <w:rPr>
          <w:rFonts w:ascii="宋体" w:eastAsia="宋体" w:hAnsi="宋体" w:cs="宋体"/>
          <w:color w:val="000000" w:themeColor="text1"/>
        </w:rPr>
      </w:pPr>
      <w:r w:rsidRPr="00607ADB">
        <w:rPr>
          <w:rFonts w:ascii="宋体" w:eastAsia="宋体" w:hAnsi="宋体" w:cs="宋体"/>
          <w:noProof/>
          <w:color w:val="000000" w:themeColor="text1"/>
        </w:rPr>
        <w:drawing>
          <wp:inline distT="0" distB="0" distL="0" distR="0" wp14:anchorId="54244E4E" wp14:editId="29A4885D">
            <wp:extent cx="4133850" cy="2273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8342" cy="2275938"/>
                    </a:xfrm>
                    <a:prstGeom prst="rect">
                      <a:avLst/>
                    </a:prstGeom>
                    <a:noFill/>
                    <a:ln>
                      <a:noFill/>
                    </a:ln>
                  </pic:spPr>
                </pic:pic>
              </a:graphicData>
            </a:graphic>
          </wp:inline>
        </w:drawing>
      </w:r>
    </w:p>
    <w:p w14:paraId="24D780A2" w14:textId="69333698" w:rsidR="002F4AA1" w:rsidRPr="00607ADB" w:rsidRDefault="002F4AA1" w:rsidP="002F4AA1">
      <w:pPr>
        <w:pStyle w:val="ListParagraph"/>
        <w:snapToGrid w:val="0"/>
        <w:spacing w:before="100" w:beforeAutospacing="1" w:after="240"/>
        <w:ind w:left="777"/>
        <w:contextualSpacing w:val="0"/>
        <w:rPr>
          <w:rFonts w:ascii="宋体" w:eastAsia="宋体" w:hAnsi="宋体" w:cs="宋体"/>
          <w:color w:val="000000" w:themeColor="text1"/>
        </w:rPr>
      </w:pPr>
      <w:r w:rsidRPr="00607ADB">
        <w:rPr>
          <w:rFonts w:ascii="宋体" w:eastAsia="宋体" w:hAnsi="宋体" w:cs="宋体"/>
          <w:noProof/>
          <w:color w:val="000000" w:themeColor="text1"/>
        </w:rPr>
        <w:drawing>
          <wp:inline distT="0" distB="0" distL="0" distR="0" wp14:anchorId="74665029" wp14:editId="524E872C">
            <wp:extent cx="4048125" cy="228529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4032" cy="2288630"/>
                    </a:xfrm>
                    <a:prstGeom prst="rect">
                      <a:avLst/>
                    </a:prstGeom>
                    <a:noFill/>
                    <a:ln>
                      <a:noFill/>
                    </a:ln>
                  </pic:spPr>
                </pic:pic>
              </a:graphicData>
            </a:graphic>
          </wp:inline>
        </w:drawing>
      </w:r>
    </w:p>
    <w:p w14:paraId="51564FE6" w14:textId="3652D2B5" w:rsidR="002C6288" w:rsidRPr="00607ADB" w:rsidRDefault="00FC5C49" w:rsidP="00FC5C49">
      <w:pPr>
        <w:pStyle w:val="ListParagraph"/>
        <w:numPr>
          <w:ilvl w:val="0"/>
          <w:numId w:val="23"/>
        </w:numPr>
        <w:ind w:left="283" w:hanging="170"/>
        <w:textAlignment w:val="center"/>
        <w:rPr>
          <w:rFonts w:ascii="宋体" w:eastAsia="宋体" w:hAnsi="宋体" w:cs="宋体"/>
          <w:b/>
          <w:color w:val="000000" w:themeColor="text1"/>
        </w:rPr>
      </w:pPr>
      <w:r w:rsidRPr="00607ADB">
        <w:rPr>
          <w:rFonts w:ascii="宋体" w:eastAsia="宋体" w:hAnsi="宋体"/>
          <w:noProof/>
        </w:rPr>
        <mc:AlternateContent>
          <mc:Choice Requires="wps">
            <w:drawing>
              <wp:anchor distT="0" distB="0" distL="114300" distR="114300" simplePos="0" relativeHeight="251693056" behindDoc="0" locked="0" layoutInCell="1" allowOverlap="1" wp14:anchorId="2C24EAFB" wp14:editId="513E7A17">
                <wp:simplePos x="0" y="0"/>
                <wp:positionH relativeFrom="column">
                  <wp:posOffset>-66675</wp:posOffset>
                </wp:positionH>
                <wp:positionV relativeFrom="paragraph">
                  <wp:posOffset>271145</wp:posOffset>
                </wp:positionV>
                <wp:extent cx="115570" cy="121920"/>
                <wp:effectExtent l="19050" t="38100" r="36830" b="30480"/>
                <wp:wrapNone/>
                <wp:docPr id="4" name="五角星 90"/>
                <wp:cNvGraphicFramePr/>
                <a:graphic xmlns:a="http://schemas.openxmlformats.org/drawingml/2006/main">
                  <a:graphicData uri="http://schemas.microsoft.com/office/word/2010/wordprocessingShape">
                    <wps:wsp>
                      <wps:cNvSpPr/>
                      <wps:spPr>
                        <a:xfrm>
                          <a:off x="0" y="0"/>
                          <a:ext cx="115570" cy="121920"/>
                        </a:xfrm>
                        <a:prstGeom prst="star5">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9ACC4C4" id="五角星 90" o:spid="_x0000_s1026" style="position:absolute;margin-left:-5.25pt;margin-top:21.35pt;width:9.1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" path="m,46569r44144,1l57785,,71426,46570r44144,-1l79857,75350r13641,46570l57785,93138,22072,121920,35713,75350,,46569xe" fillcolor="black [3213]" strokecolor="black [3213]" strokeweight="1pt">
                <v:stroke joinstyle="miter"/>
                <v:path arrowok="t" o:connecttype="custom" o:connectlocs="0,46569;44144,46570;57785,0;71426,46570;115570,46569;79857,75350;93498,121920;57785,93138;22072,121920;35713,75350;0,46569" o:connectangles="0,0,0,0,0,0,0,0,0,0,0"/>
              </v:shape>
            </w:pict>
          </mc:Fallback>
        </mc:AlternateContent>
      </w:r>
      <w:r w:rsidR="002C6288" w:rsidRPr="00607ADB">
        <w:rPr>
          <w:rFonts w:ascii="宋体" w:eastAsia="宋体" w:hAnsi="宋体" w:cs="宋体" w:hint="eastAsia"/>
          <w:b/>
          <w:color w:val="000000" w:themeColor="text1"/>
        </w:rPr>
        <w:t>其他要求</w:t>
      </w:r>
    </w:p>
    <w:p w14:paraId="7744152D" w14:textId="490094A1" w:rsidR="002C6288" w:rsidRPr="00607ADB" w:rsidRDefault="002C6288" w:rsidP="00FC5C49">
      <w:pPr>
        <w:pStyle w:val="ListParagraph"/>
        <w:numPr>
          <w:ilvl w:val="0"/>
          <w:numId w:val="24"/>
        </w:numPr>
        <w:spacing w:before="100" w:beforeAutospacing="1" w:after="120"/>
        <w:rPr>
          <w:rFonts w:ascii="宋体" w:eastAsia="宋体" w:hAnsi="宋体" w:cs="宋体"/>
          <w:color w:val="000000" w:themeColor="text1"/>
        </w:rPr>
      </w:pPr>
      <w:r w:rsidRPr="00607ADB">
        <w:rPr>
          <w:rFonts w:ascii="宋体" w:eastAsia="宋体" w:hAnsi="宋体" w:cs="宋体" w:hint="eastAsia"/>
          <w:color w:val="000000" w:themeColor="text1"/>
        </w:rPr>
        <w:t>家具所有板材均为E0</w:t>
      </w:r>
      <w:r w:rsidRPr="00607ADB">
        <w:rPr>
          <w:rFonts w:ascii="宋体" w:eastAsia="宋体" w:hAnsi="宋体" w:cs="宋体" w:hint="eastAsia"/>
          <w:color w:val="000000" w:themeColor="text1"/>
          <w:lang w:val="en-US"/>
        </w:rPr>
        <w:t>或ENF级</w:t>
      </w:r>
      <w:r w:rsidRPr="00607ADB">
        <w:rPr>
          <w:rFonts w:ascii="宋体" w:eastAsia="宋体" w:hAnsi="宋体" w:cs="宋体" w:hint="eastAsia"/>
          <w:color w:val="000000" w:themeColor="text1"/>
        </w:rPr>
        <w:t>。</w:t>
      </w:r>
    </w:p>
    <w:p w14:paraId="09ED4B66" w14:textId="77777777" w:rsidR="002C6288" w:rsidRPr="00607ADB" w:rsidRDefault="002C6288" w:rsidP="00FC5C49">
      <w:pPr>
        <w:pStyle w:val="ListParagraph"/>
        <w:numPr>
          <w:ilvl w:val="0"/>
          <w:numId w:val="24"/>
        </w:numPr>
        <w:spacing w:before="100" w:beforeAutospacing="1" w:after="120"/>
        <w:rPr>
          <w:rFonts w:ascii="宋体" w:eastAsia="宋体" w:hAnsi="宋体" w:cs="宋体"/>
          <w:color w:val="000000" w:themeColor="text1"/>
        </w:rPr>
      </w:pPr>
      <w:r w:rsidRPr="00607ADB">
        <w:rPr>
          <w:rFonts w:ascii="宋体" w:eastAsia="宋体" w:hAnsi="宋体" w:hint="eastAsia"/>
        </w:rPr>
        <w:t>所有木制家具各项技术指标需符合GB/T</w:t>
      </w:r>
      <w:r w:rsidRPr="00607ADB">
        <w:rPr>
          <w:rFonts w:ascii="宋体" w:eastAsia="宋体" w:hAnsi="宋体"/>
        </w:rPr>
        <w:t>17657-2022</w:t>
      </w:r>
      <w:r w:rsidRPr="00607ADB">
        <w:rPr>
          <w:rFonts w:ascii="宋体" w:eastAsia="宋体" w:hAnsi="宋体" w:hint="eastAsia"/>
        </w:rPr>
        <w:t>《人造板及饰面人造板理化性能试验方法》、甲醛释放量符合GB</w:t>
      </w:r>
      <w:r w:rsidRPr="00607ADB">
        <w:rPr>
          <w:rFonts w:ascii="宋体" w:eastAsia="宋体" w:hAnsi="宋体"/>
        </w:rPr>
        <w:t>/39600-2021</w:t>
      </w:r>
      <w:r w:rsidRPr="00607ADB">
        <w:rPr>
          <w:rFonts w:ascii="宋体" w:eastAsia="宋体" w:hAnsi="宋体" w:hint="eastAsia"/>
        </w:rPr>
        <w:t>《人造板及其制品甲醛释放限量分级》或GB/</w:t>
      </w:r>
      <w:r w:rsidRPr="00607ADB">
        <w:rPr>
          <w:rFonts w:ascii="宋体" w:eastAsia="宋体" w:hAnsi="宋体"/>
        </w:rPr>
        <w:t>18580-2017</w:t>
      </w:r>
      <w:r w:rsidRPr="00607ADB">
        <w:rPr>
          <w:rFonts w:ascii="宋体" w:eastAsia="宋体" w:hAnsi="宋体" w:hint="eastAsia"/>
        </w:rPr>
        <w:t>《室内装饰装修材料—人造板及其制品中甲醛释放量》,甲醛释放量≤0.05mg/m³。</w:t>
      </w:r>
    </w:p>
    <w:p w14:paraId="6F7238D5" w14:textId="77777777" w:rsidR="002C6288" w:rsidRPr="00607ADB" w:rsidRDefault="002C6288" w:rsidP="00FC5C49">
      <w:pPr>
        <w:pStyle w:val="ListParagraph"/>
        <w:numPr>
          <w:ilvl w:val="0"/>
          <w:numId w:val="24"/>
        </w:numPr>
        <w:spacing w:before="100" w:beforeAutospacing="1" w:after="120"/>
        <w:rPr>
          <w:rFonts w:ascii="宋体" w:eastAsia="宋体" w:hAnsi="宋体" w:cs="宋体"/>
          <w:color w:val="000000" w:themeColor="text1"/>
        </w:rPr>
      </w:pPr>
      <w:r w:rsidRPr="00607ADB">
        <w:rPr>
          <w:rFonts w:ascii="宋体" w:eastAsia="宋体" w:hAnsi="宋体" w:hint="eastAsia"/>
          <w:lang w:val="en-US"/>
        </w:rPr>
        <w:t>家具五金配件</w:t>
      </w:r>
      <w:r w:rsidRPr="00607ADB">
        <w:rPr>
          <w:rFonts w:ascii="宋体" w:eastAsia="宋体" w:hAnsi="宋体" w:hint="eastAsia"/>
        </w:rPr>
        <w:t>各项技术指标需符合GB/T 3325-2017《金属家具通用技术条件》。</w:t>
      </w:r>
    </w:p>
    <w:p w14:paraId="0BFB26BD" w14:textId="393DCCC0" w:rsidR="002C6288" w:rsidRPr="00607ADB" w:rsidRDefault="002C6288" w:rsidP="002C6288">
      <w:pPr>
        <w:tabs>
          <w:tab w:val="left" w:pos="420"/>
          <w:tab w:val="left" w:pos="540"/>
          <w:tab w:val="left" w:pos="574"/>
        </w:tabs>
        <w:spacing w:line="360" w:lineRule="auto"/>
        <w:ind w:firstLineChars="200" w:firstLine="482"/>
        <w:rPr>
          <w:rFonts w:ascii="宋体" w:eastAsia="宋体" w:hAnsi="宋体" w:cs="宋体"/>
          <w:b/>
        </w:rPr>
      </w:pPr>
      <w:r w:rsidRPr="00607ADB">
        <w:rPr>
          <w:rFonts w:ascii="宋体" w:eastAsia="宋体" w:hAnsi="宋体" w:cs="宋体" w:hint="eastAsia"/>
          <w:b/>
        </w:rPr>
        <w:t>中标后，中标人需提供家具材料色板给采购者挑选，并确认最终设计及配色（采购</w:t>
      </w:r>
      <w:r w:rsidR="00B56E82" w:rsidRPr="00607ADB">
        <w:rPr>
          <w:rFonts w:ascii="宋体" w:eastAsia="宋体" w:hAnsi="宋体" w:cs="宋体" w:hint="eastAsia"/>
          <w:b/>
        </w:rPr>
        <w:t>人</w:t>
      </w:r>
      <w:r w:rsidRPr="00607ADB">
        <w:rPr>
          <w:rFonts w:ascii="宋体" w:eastAsia="宋体" w:hAnsi="宋体" w:cs="宋体" w:hint="eastAsia"/>
          <w:b/>
        </w:rPr>
        <w:t>可微调颜色及设计）。中标后中标人需提供所有桌子的详细设计图或实物图供采购者确认，如不符合采购者的要求，中标人需重新设计直至采购</w:t>
      </w:r>
      <w:r w:rsidRPr="00607ADB">
        <w:rPr>
          <w:rFonts w:ascii="宋体" w:eastAsia="宋体" w:hAnsi="宋体" w:cs="宋体" w:hint="eastAsia"/>
          <w:b/>
        </w:rPr>
        <w:lastRenderedPageBreak/>
        <w:t>者确认后方可生产大货。带插座的家具，中标人需与采购人确认插座开孔和镶嵌位置。</w:t>
      </w:r>
    </w:p>
    <w:p w14:paraId="3C4D1DB3" w14:textId="4321FAF9" w:rsidR="002C6288" w:rsidRPr="00607ADB" w:rsidRDefault="002C6288" w:rsidP="00AE7155">
      <w:pPr>
        <w:tabs>
          <w:tab w:val="left" w:pos="420"/>
          <w:tab w:val="left" w:pos="540"/>
          <w:tab w:val="left" w:pos="574"/>
        </w:tabs>
        <w:spacing w:line="360" w:lineRule="auto"/>
        <w:ind w:firstLineChars="200" w:firstLine="482"/>
        <w:rPr>
          <w:rFonts w:ascii="宋体" w:eastAsia="宋体" w:hAnsi="宋体" w:cs="宋体"/>
          <w:b/>
        </w:rPr>
      </w:pPr>
      <w:r w:rsidRPr="00607ADB">
        <w:rPr>
          <w:rFonts w:ascii="宋体" w:eastAsia="宋体" w:hAnsi="宋体" w:cs="宋体" w:hint="eastAsia"/>
          <w:b/>
        </w:rPr>
        <w:t>采购人有权在验收阶段抽样送检，如不符合要求，采购人有权拒绝验收。</w:t>
      </w:r>
    </w:p>
    <w:p w14:paraId="75792B39" w14:textId="77777777" w:rsidR="002C6288" w:rsidRPr="00607ADB" w:rsidRDefault="002C6288" w:rsidP="00FC5C49">
      <w:pPr>
        <w:pStyle w:val="ListParagraph"/>
        <w:numPr>
          <w:ilvl w:val="0"/>
          <w:numId w:val="23"/>
        </w:numPr>
        <w:ind w:left="283" w:hanging="170"/>
        <w:textAlignment w:val="center"/>
        <w:rPr>
          <w:rFonts w:ascii="宋体" w:eastAsia="宋体" w:hAnsi="宋体" w:cs="宋体"/>
          <w:b/>
          <w:color w:val="000000" w:themeColor="text1"/>
        </w:rPr>
      </w:pPr>
      <w:bookmarkStart w:id="12" w:name="_Toc17117"/>
      <w:bookmarkStart w:id="13" w:name="_Toc31840"/>
      <w:bookmarkStart w:id="14" w:name="_Toc12699"/>
      <w:r w:rsidRPr="00607ADB">
        <w:rPr>
          <w:rFonts w:ascii="宋体" w:eastAsia="宋体" w:hAnsi="宋体" w:cs="宋体" w:hint="eastAsia"/>
          <w:b/>
          <w:color w:val="000000" w:themeColor="text1"/>
        </w:rPr>
        <w:t>商务要求</w:t>
      </w:r>
      <w:bookmarkEnd w:id="12"/>
      <w:bookmarkEnd w:id="13"/>
      <w:bookmarkEnd w:id="14"/>
    </w:p>
    <w:p w14:paraId="447C29AF"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交货期及交货地点：</w:t>
      </w:r>
    </w:p>
    <w:p w14:paraId="6A5801B4" w14:textId="6DEEB353" w:rsidR="002C6288" w:rsidRPr="005021A0" w:rsidRDefault="002C6288" w:rsidP="002C6288">
      <w:pPr>
        <w:pStyle w:val="BodyText"/>
        <w:widowControl w:val="0"/>
        <w:numPr>
          <w:ilvl w:val="0"/>
          <w:numId w:val="10"/>
        </w:numPr>
        <w:spacing w:after="0" w:line="360" w:lineRule="auto"/>
        <w:ind w:left="811" w:hanging="357"/>
        <w:jc w:val="both"/>
        <w:rPr>
          <w:rFonts w:ascii="宋体" w:eastAsia="宋体" w:hAnsi="宋体" w:cs="宋体"/>
          <w:b/>
          <w:bCs/>
          <w:color w:val="000000" w:themeColor="text1"/>
        </w:rPr>
      </w:pPr>
      <w:r w:rsidRPr="00607ADB">
        <w:rPr>
          <w:rFonts w:ascii="宋体" w:eastAsia="宋体" w:hAnsi="宋体"/>
          <w:noProof/>
        </w:rPr>
        <mc:AlternateContent>
          <mc:Choice Requires="wps">
            <w:drawing>
              <wp:anchor distT="0" distB="0" distL="114300" distR="114300" simplePos="0" relativeHeight="251694080" behindDoc="0" locked="0" layoutInCell="1" allowOverlap="1" wp14:anchorId="753BA15B" wp14:editId="0BAA10FB">
                <wp:simplePos x="0" y="0"/>
                <wp:positionH relativeFrom="margin">
                  <wp:posOffset>95250</wp:posOffset>
                </wp:positionH>
                <wp:positionV relativeFrom="paragraph">
                  <wp:posOffset>34925</wp:posOffset>
                </wp:positionV>
                <wp:extent cx="115570" cy="121920"/>
                <wp:effectExtent l="19050" t="38100" r="36830" b="30480"/>
                <wp:wrapNone/>
                <wp:docPr id="5" name="五角星 90"/>
                <wp:cNvGraphicFramePr/>
                <a:graphic xmlns:a="http://schemas.openxmlformats.org/drawingml/2006/main">
                  <a:graphicData uri="http://schemas.microsoft.com/office/word/2010/wordprocessingShape">
                    <wps:wsp>
                      <wps:cNvSpPr/>
                      <wps:spPr>
                        <a:xfrm>
                          <a:off x="0" y="0"/>
                          <a:ext cx="115570" cy="121920"/>
                        </a:xfrm>
                        <a:prstGeom prst="star5">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B3E3BFB" id="五角星 90" o:spid="_x0000_s1026" style="position:absolute;margin-left:7.5pt;margin-top:2.75pt;width:9.1pt;height:9.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5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" path="m,46569r44144,1l57785,,71426,46570r44144,-1l79857,75350r13641,46570l57785,93138,22072,121920,35713,75350,,46569xe" fillcolor="black [3213]" strokecolor="black [3213]" strokeweight="1pt">
                <v:stroke joinstyle="miter"/>
                <v:path arrowok="t" o:connecttype="custom" o:connectlocs="0,46569;44144,46570;57785,0;71426,46570;115570,46569;79857,75350;93498,121920;57785,93138;22072,121920;35713,75350;0,46569" o:connectangles="0,0,0,0,0,0,0,0,0,0,0"/>
                <w10:wrap anchorx="margin"/>
              </v:shape>
            </w:pict>
          </mc:Fallback>
        </mc:AlternateContent>
      </w:r>
      <w:r w:rsidRPr="00607ADB">
        <w:rPr>
          <w:rFonts w:ascii="宋体" w:eastAsia="宋体" w:hAnsi="宋体" w:cs="宋体" w:hint="eastAsia"/>
          <w:color w:val="000000" w:themeColor="text1"/>
        </w:rPr>
        <w:t>交货期：所有大货需在</w:t>
      </w:r>
      <w:r w:rsidRPr="00607ADB">
        <w:rPr>
          <w:rFonts w:ascii="宋体" w:eastAsia="宋体" w:hAnsi="宋体" w:cs="宋体" w:hint="eastAsia"/>
          <w:color w:val="000000" w:themeColor="text1"/>
          <w:u w:val="single"/>
        </w:rPr>
        <w:t>2026年</w:t>
      </w:r>
      <w:r w:rsidR="000C2C90" w:rsidRPr="00607ADB">
        <w:rPr>
          <w:rFonts w:ascii="宋体" w:eastAsia="宋体" w:hAnsi="宋体" w:cs="宋体" w:hint="eastAsia"/>
          <w:color w:val="000000" w:themeColor="text1"/>
          <w:u w:val="single"/>
        </w:rPr>
        <w:t>5</w:t>
      </w:r>
      <w:r w:rsidRPr="00607ADB">
        <w:rPr>
          <w:rFonts w:ascii="宋体" w:eastAsia="宋体" w:hAnsi="宋体" w:cs="宋体" w:hint="eastAsia"/>
          <w:color w:val="000000" w:themeColor="text1"/>
          <w:u w:val="single"/>
        </w:rPr>
        <w:t>月</w:t>
      </w:r>
      <w:r w:rsidR="000C2C90" w:rsidRPr="00607ADB">
        <w:rPr>
          <w:rFonts w:ascii="宋体" w:eastAsia="宋体" w:hAnsi="宋体" w:cs="宋体" w:hint="eastAsia"/>
          <w:color w:val="000000" w:themeColor="text1"/>
          <w:u w:val="single"/>
        </w:rPr>
        <w:t>31</w:t>
      </w:r>
      <w:r w:rsidRPr="00607ADB">
        <w:rPr>
          <w:rFonts w:ascii="宋体" w:eastAsia="宋体" w:hAnsi="宋体" w:cs="宋体" w:hint="eastAsia"/>
          <w:color w:val="000000" w:themeColor="text1"/>
          <w:u w:val="single"/>
        </w:rPr>
        <w:t>日前</w:t>
      </w:r>
      <w:r w:rsidRPr="00607ADB">
        <w:rPr>
          <w:rFonts w:ascii="宋体" w:eastAsia="宋体" w:hAnsi="宋体" w:cs="宋体" w:hint="eastAsia"/>
          <w:color w:val="000000" w:themeColor="text1"/>
        </w:rPr>
        <w:t>完成安装。</w:t>
      </w:r>
      <w:r w:rsidRPr="005021A0">
        <w:rPr>
          <w:rFonts w:ascii="宋体" w:eastAsia="宋体" w:hAnsi="宋体" w:cs="宋体" w:hint="eastAsia"/>
          <w:b/>
          <w:bCs/>
          <w:color w:val="000000" w:themeColor="text1"/>
        </w:rPr>
        <w:t>投标人投标时出具承诺函，格式自拟。</w:t>
      </w:r>
    </w:p>
    <w:p w14:paraId="4D463C25" w14:textId="77777777" w:rsidR="002C6288" w:rsidRPr="00607ADB" w:rsidRDefault="002C6288" w:rsidP="002C6288">
      <w:pPr>
        <w:spacing w:after="0" w:line="360" w:lineRule="auto"/>
        <w:ind w:firstLineChars="200" w:firstLine="482"/>
        <w:rPr>
          <w:rFonts w:ascii="宋体" w:eastAsia="宋体" w:hAnsi="宋体" w:cs="宋体"/>
        </w:rPr>
      </w:pPr>
      <w:r w:rsidRPr="00607ADB">
        <w:rPr>
          <w:rFonts w:ascii="宋体" w:eastAsia="宋体" w:hAnsi="宋体" w:cs="宋体" w:hint="eastAsia"/>
          <w:b/>
          <w:bCs/>
        </w:rPr>
        <w:t>如中标人投标时响应此条款但实际交货时未能按期履约，甲方有权对中标人按合同约定处罚条款进行处罚或取消合同并追责中标人由此对采购人造成的损失</w:t>
      </w:r>
      <w:r w:rsidRPr="00607ADB">
        <w:rPr>
          <w:rFonts w:ascii="宋体" w:eastAsia="宋体" w:hAnsi="宋体" w:cs="宋体" w:hint="eastAsia"/>
        </w:rPr>
        <w:t>。</w:t>
      </w:r>
    </w:p>
    <w:p w14:paraId="1A7E248C" w14:textId="77777777" w:rsidR="002C6288" w:rsidRPr="00607ADB" w:rsidRDefault="002C6288" w:rsidP="002C6288">
      <w:pPr>
        <w:pStyle w:val="BodyText"/>
        <w:widowControl w:val="0"/>
        <w:numPr>
          <w:ilvl w:val="0"/>
          <w:numId w:val="10"/>
        </w:numPr>
        <w:spacing w:after="240" w:line="360" w:lineRule="auto"/>
        <w:ind w:left="811" w:hanging="357"/>
        <w:jc w:val="both"/>
        <w:rPr>
          <w:rFonts w:ascii="宋体" w:eastAsia="宋体" w:hAnsi="宋体" w:cs="宋体"/>
          <w:color w:val="000000" w:themeColor="text1"/>
        </w:rPr>
      </w:pPr>
      <w:r w:rsidRPr="00607ADB">
        <w:rPr>
          <w:rFonts w:ascii="宋体" w:eastAsia="宋体" w:hAnsi="宋体" w:cs="宋体" w:hint="eastAsia"/>
          <w:color w:val="000000" w:themeColor="text1"/>
        </w:rPr>
        <w:t>交货地点：广东以色列理工学院内采购人指定地点。</w:t>
      </w:r>
    </w:p>
    <w:p w14:paraId="744CBED0"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付款方式：</w:t>
      </w:r>
    </w:p>
    <w:p w14:paraId="2D625D9F" w14:textId="009B1B83" w:rsidR="002C6288" w:rsidRPr="00607ADB" w:rsidRDefault="0024756C" w:rsidP="002C6288">
      <w:pPr>
        <w:spacing w:after="0" w:line="360" w:lineRule="auto"/>
        <w:ind w:firstLine="510"/>
        <w:rPr>
          <w:rFonts w:ascii="宋体" w:eastAsia="宋体" w:hAnsi="宋体" w:cstheme="minorEastAsia"/>
          <w:color w:val="000000" w:themeColor="text1"/>
        </w:rPr>
      </w:pPr>
      <w:r w:rsidRPr="00607ADB">
        <w:rPr>
          <w:rFonts w:ascii="宋体" w:eastAsia="宋体" w:hAnsi="宋体" w:cstheme="minorEastAsia" w:hint="eastAsia"/>
          <w:color w:val="000000" w:themeColor="text1"/>
        </w:rPr>
        <w:t>1</w:t>
      </w:r>
      <w:r w:rsidR="002C6288" w:rsidRPr="00607ADB">
        <w:rPr>
          <w:rFonts w:ascii="宋体" w:eastAsia="宋体" w:hAnsi="宋体" w:cstheme="minorEastAsia" w:hint="eastAsia"/>
          <w:color w:val="000000" w:themeColor="text1"/>
        </w:rPr>
        <w:t>）货物送到指定地点完成安装并经验收合格后 10 个工作日内，甲方一次性支付乙方合同总金额的</w:t>
      </w:r>
      <w:r w:rsidRPr="00607ADB">
        <w:rPr>
          <w:rFonts w:ascii="宋体" w:eastAsia="宋体" w:hAnsi="宋体" w:cstheme="minorEastAsia" w:hint="eastAsia"/>
          <w:color w:val="000000" w:themeColor="text1"/>
        </w:rPr>
        <w:t>100</w:t>
      </w:r>
      <w:r w:rsidR="002C6288" w:rsidRPr="00607ADB">
        <w:rPr>
          <w:rFonts w:ascii="宋体" w:eastAsia="宋体" w:hAnsi="宋体" w:cstheme="minorEastAsia" w:hint="eastAsia"/>
          <w:color w:val="000000" w:themeColor="text1"/>
        </w:rPr>
        <w:t>%；</w:t>
      </w:r>
    </w:p>
    <w:p w14:paraId="31AE7075" w14:textId="2DD03AE8" w:rsidR="002C6288" w:rsidRPr="00607ADB" w:rsidRDefault="002C6288" w:rsidP="002C6288">
      <w:pPr>
        <w:spacing w:after="240" w:line="360" w:lineRule="auto"/>
        <w:rPr>
          <w:rFonts w:ascii="宋体" w:eastAsia="宋体" w:hAnsi="宋体" w:cstheme="minorEastAsia"/>
          <w:color w:val="000000" w:themeColor="text1"/>
        </w:rPr>
      </w:pPr>
      <w:r w:rsidRPr="00607ADB">
        <w:rPr>
          <w:rFonts w:ascii="宋体" w:eastAsia="宋体" w:hAnsi="宋体" w:cstheme="minorEastAsia" w:hint="eastAsia"/>
          <w:color w:val="000000" w:themeColor="text1"/>
        </w:rPr>
        <w:t xml:space="preserve">        </w:t>
      </w:r>
      <w:r w:rsidR="0024756C" w:rsidRPr="00607ADB">
        <w:rPr>
          <w:rFonts w:ascii="宋体" w:eastAsia="宋体" w:hAnsi="宋体" w:cstheme="minorEastAsia" w:hint="eastAsia"/>
          <w:color w:val="000000" w:themeColor="text1"/>
        </w:rPr>
        <w:t>2</w:t>
      </w:r>
      <w:r w:rsidRPr="00607ADB">
        <w:rPr>
          <w:rFonts w:ascii="宋体" w:eastAsia="宋体" w:hAnsi="宋体" w:cstheme="minorEastAsia" w:hint="eastAsia"/>
          <w:color w:val="000000" w:themeColor="text1"/>
        </w:rPr>
        <w:t>）乙方在合同款项支付前要提交支付申请及相应款项的发票。</w:t>
      </w:r>
    </w:p>
    <w:p w14:paraId="0C1D0E3A"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 xml:space="preserve"> 供货要求：</w:t>
      </w:r>
    </w:p>
    <w:p w14:paraId="51B772C1"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货物应为全新、表面无明显划痕的产品，并符合国家与行业标准、该产品的出厂标准；同时满足用户需求书中的数量及质量要求。</w:t>
      </w:r>
    </w:p>
    <w:p w14:paraId="05BA2BFC"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中标人提供的产品实物必须与投标时所报产品品牌、规格型号、制造商名称一致，否则采购人拒收所供产品。</w:t>
      </w:r>
    </w:p>
    <w:p w14:paraId="52361C2A"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同一种产品出现不合格的，则视该类产品为不合格，对不合格产品必须更换直至合格为止。</w:t>
      </w:r>
    </w:p>
    <w:p w14:paraId="00E36B40"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中标人需提供额外的常用配件。</w:t>
      </w:r>
    </w:p>
    <w:p w14:paraId="2F96309F"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货物安装及调试：</w:t>
      </w:r>
    </w:p>
    <w:p w14:paraId="2FD40A59"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color w:val="000000" w:themeColor="text1"/>
        </w:rPr>
        <w:t>中标人在签订合同后应对安装现场进行详细勘察，确保所供家具能安装到位。</w:t>
      </w:r>
    </w:p>
    <w:p w14:paraId="749DBB5A"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中标人应按进度计划安排，确保家具能够在合同交货期内完成安装，并派出技术人员负责现场安装家具和调试工作。</w:t>
      </w:r>
    </w:p>
    <w:p w14:paraId="62296B09"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lastRenderedPageBreak/>
        <w:t>在安装施工期间，中标人须严格遵守采购人的有关制度。</w:t>
      </w:r>
    </w:p>
    <w:p w14:paraId="69FC19C0"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 xml:space="preserve">中标人必须按照相关规范要求安装作业，因未按规范要求作业造成的人员、财产的损失均由中标人负责，采购人可视情追究其法律责任。 </w:t>
      </w:r>
    </w:p>
    <w:p w14:paraId="0774C0A8"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现场堆放材料须按要求统一地点堆放，当天安装材料、工具、垃圾应及时清理，保证做到工完场清。</w:t>
      </w:r>
    </w:p>
    <w:p w14:paraId="250FA1B5"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中标人应充分考虑现场的安装条件，安装现场工作和生活条件由中标人自行解决。</w:t>
      </w:r>
    </w:p>
    <w:p w14:paraId="63BB6AD4" w14:textId="77777777" w:rsidR="002C6288" w:rsidRPr="00607ADB" w:rsidRDefault="002C6288" w:rsidP="002C6288">
      <w:pPr>
        <w:widowControl w:val="0"/>
        <w:spacing w:after="0" w:line="360" w:lineRule="auto"/>
        <w:jc w:val="both"/>
        <w:rPr>
          <w:rFonts w:ascii="宋体" w:eastAsia="宋体" w:hAnsi="宋体" w:cs="宋体"/>
          <w:color w:val="000000" w:themeColor="text1"/>
        </w:rPr>
      </w:pPr>
    </w:p>
    <w:p w14:paraId="27FE2B32" w14:textId="77777777" w:rsidR="002C6288" w:rsidRPr="00607ADB" w:rsidRDefault="002C6288" w:rsidP="00FC5C49">
      <w:pPr>
        <w:pStyle w:val="ListParagraph"/>
        <w:numPr>
          <w:ilvl w:val="0"/>
          <w:numId w:val="23"/>
        </w:numPr>
        <w:ind w:left="283" w:hanging="170"/>
        <w:textAlignment w:val="center"/>
        <w:rPr>
          <w:rFonts w:ascii="宋体" w:eastAsia="宋体" w:hAnsi="宋体" w:cs="宋体"/>
          <w:b/>
          <w:color w:val="000000" w:themeColor="text1"/>
        </w:rPr>
      </w:pPr>
      <w:r w:rsidRPr="00607ADB">
        <w:rPr>
          <w:rFonts w:ascii="宋体" w:eastAsia="宋体" w:hAnsi="宋体" w:cs="宋体"/>
          <w:b/>
          <w:color w:val="000000" w:themeColor="text1"/>
        </w:rPr>
        <w:t>质保期及售后服务要求</w:t>
      </w:r>
    </w:p>
    <w:p w14:paraId="5CCBF162" w14:textId="758192F5" w:rsidR="002C6288" w:rsidRPr="005021A0" w:rsidRDefault="002C6288" w:rsidP="002C6288">
      <w:pPr>
        <w:widowControl w:val="0"/>
        <w:numPr>
          <w:ilvl w:val="0"/>
          <w:numId w:val="12"/>
        </w:numPr>
        <w:spacing w:after="0" w:line="360" w:lineRule="auto"/>
        <w:ind w:firstLine="510"/>
        <w:jc w:val="both"/>
        <w:rPr>
          <w:rFonts w:ascii="宋体" w:eastAsia="宋体" w:hAnsi="宋体" w:cs="宋体"/>
          <w:b/>
          <w:bCs/>
        </w:rPr>
      </w:pPr>
      <w:r w:rsidRPr="00607ADB">
        <w:rPr>
          <w:rFonts w:ascii="宋体" w:eastAsia="宋体" w:hAnsi="宋体"/>
          <w:noProof/>
        </w:rPr>
        <mc:AlternateContent>
          <mc:Choice Requires="wps">
            <w:drawing>
              <wp:anchor distT="0" distB="0" distL="114300" distR="114300" simplePos="0" relativeHeight="251697152" behindDoc="0" locked="0" layoutInCell="1" allowOverlap="1" wp14:anchorId="165A1679" wp14:editId="191CD6A8">
                <wp:simplePos x="0" y="0"/>
                <wp:positionH relativeFrom="margin">
                  <wp:posOffset>161925</wp:posOffset>
                </wp:positionH>
                <wp:positionV relativeFrom="paragraph">
                  <wp:posOffset>39370</wp:posOffset>
                </wp:positionV>
                <wp:extent cx="115570" cy="121920"/>
                <wp:effectExtent l="19050" t="38100" r="36830" b="30480"/>
                <wp:wrapNone/>
                <wp:docPr id="13" name="五角星 90"/>
                <wp:cNvGraphicFramePr/>
                <a:graphic xmlns:a="http://schemas.openxmlformats.org/drawingml/2006/main">
                  <a:graphicData uri="http://schemas.microsoft.com/office/word/2010/wordprocessingShape">
                    <wps:wsp>
                      <wps:cNvSpPr/>
                      <wps:spPr>
                        <a:xfrm>
                          <a:off x="0" y="0"/>
                          <a:ext cx="115570" cy="121920"/>
                        </a:xfrm>
                        <a:prstGeom prst="star5">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3D63A34" id="五角星 90" o:spid="_x0000_s1026" style="position:absolute;margin-left:12.75pt;margin-top:3.1pt;width:9.1pt;height:9.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5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" path="m,46569r44144,1l57785,,71426,46570r44144,-1l79857,75350r13641,46570l57785,93138,22072,121920,35713,75350,,46569xe" fillcolor="black [3213]" strokecolor="black [3213]" strokeweight="1pt">
                <v:stroke joinstyle="miter"/>
                <v:path arrowok="t" o:connecttype="custom" o:connectlocs="0,46569;44144,46570;57785,0;71426,46570;115570,46569;79857,75350;93498,121920;57785,93138;22072,121920;35713,75350;0,46569" o:connectangles="0,0,0,0,0,0,0,0,0,0,0"/>
                <w10:wrap anchorx="margin"/>
              </v:shape>
            </w:pict>
          </mc:Fallback>
        </mc:AlternateContent>
      </w:r>
      <w:r w:rsidRPr="00607ADB">
        <w:rPr>
          <w:rFonts w:ascii="宋体" w:eastAsia="宋体" w:hAnsi="宋体" w:cs="宋体" w:hint="eastAsia"/>
          <w:color w:val="000000"/>
        </w:rPr>
        <w:t>所有家具耐用性十五年，保修服务</w:t>
      </w:r>
      <w:r w:rsidRPr="00607ADB">
        <w:rPr>
          <w:rFonts w:ascii="宋体" w:eastAsia="宋体" w:hAnsi="宋体" w:cs="宋体"/>
          <w:color w:val="000000"/>
        </w:rPr>
        <w:t>5</w:t>
      </w:r>
      <w:r w:rsidRPr="00607ADB">
        <w:rPr>
          <w:rFonts w:ascii="宋体" w:eastAsia="宋体" w:hAnsi="宋体" w:cs="宋体" w:hint="eastAsia"/>
          <w:color w:val="000000"/>
        </w:rPr>
        <w:t>年</w:t>
      </w:r>
      <w:r w:rsidRPr="00607ADB">
        <w:rPr>
          <w:rFonts w:ascii="宋体" w:eastAsia="宋体" w:hAnsi="宋体" w:hint="eastAsia"/>
          <w:color w:val="000000" w:themeColor="text1"/>
        </w:rPr>
        <w:t>，自项目验收合格交付使用之日起开始计算</w:t>
      </w:r>
      <w:r w:rsidRPr="00607ADB">
        <w:rPr>
          <w:rFonts w:ascii="宋体" w:eastAsia="宋体" w:hAnsi="宋体" w:cs="宋体" w:hint="eastAsia"/>
        </w:rPr>
        <w:t>。</w:t>
      </w:r>
      <w:r w:rsidRPr="00607ADB">
        <w:rPr>
          <w:rFonts w:ascii="宋体" w:eastAsia="宋体" w:hAnsi="宋体" w:cs="宋体"/>
        </w:rPr>
        <w:t>在质保期内，乙方须全额包安装、包正常使用、包维修、包更换或退换。质保期内，免费更换正常使用情况下损坏的零件及上门服务。产品保修期按厂家标准保修条款执行。保修期满后，提供终身有偿售后服务。</w:t>
      </w:r>
      <w:r w:rsidR="005021A0" w:rsidRPr="005021A0">
        <w:rPr>
          <w:rFonts w:ascii="宋体" w:eastAsia="宋体" w:hAnsi="宋体" w:cs="宋体" w:hint="eastAsia"/>
          <w:b/>
          <w:bCs/>
          <w:lang w:val="en-US"/>
        </w:rPr>
        <w:t>投标人投标时</w:t>
      </w:r>
      <w:r w:rsidR="00FD64F3" w:rsidRPr="005021A0">
        <w:rPr>
          <w:rFonts w:ascii="宋体" w:eastAsia="宋体" w:hAnsi="宋体" w:cs="宋体" w:hint="eastAsia"/>
          <w:b/>
          <w:bCs/>
        </w:rPr>
        <w:t>提供承诺函，格式自拟。</w:t>
      </w:r>
    </w:p>
    <w:p w14:paraId="16F81CBD" w14:textId="77777777" w:rsidR="002C6288" w:rsidRPr="00607ADB" w:rsidRDefault="002C6288" w:rsidP="002C6288">
      <w:pPr>
        <w:widowControl w:val="0"/>
        <w:numPr>
          <w:ilvl w:val="0"/>
          <w:numId w:val="12"/>
        </w:numPr>
        <w:spacing w:after="0" w:line="360" w:lineRule="auto"/>
        <w:ind w:firstLine="510"/>
        <w:jc w:val="both"/>
        <w:rPr>
          <w:rFonts w:ascii="宋体" w:eastAsia="宋体" w:hAnsi="宋体" w:cs="宋体"/>
        </w:rPr>
      </w:pPr>
      <w:r w:rsidRPr="00607ADB">
        <w:rPr>
          <w:rFonts w:ascii="宋体" w:eastAsia="宋体" w:hAnsi="宋体" w:cs="宋体"/>
        </w:rPr>
        <w:t>质保期内，如产品或零部件因非人为因素出现故障而造成短期停用时，则质保期和免费维修期相应顺延。如停用时间累计超过60天则质保期重新计算。</w:t>
      </w:r>
    </w:p>
    <w:p w14:paraId="477333DC" w14:textId="77777777" w:rsidR="002C6288" w:rsidRPr="00607ADB" w:rsidRDefault="002C6288" w:rsidP="002C6288">
      <w:pPr>
        <w:widowControl w:val="0"/>
        <w:numPr>
          <w:ilvl w:val="0"/>
          <w:numId w:val="12"/>
        </w:numPr>
        <w:spacing w:after="0" w:line="360" w:lineRule="auto"/>
        <w:ind w:firstLine="510"/>
        <w:jc w:val="both"/>
        <w:rPr>
          <w:rFonts w:ascii="宋体" w:eastAsia="宋体" w:hAnsi="宋体" w:cs="宋体"/>
        </w:rPr>
      </w:pPr>
      <w:r w:rsidRPr="00607ADB">
        <w:rPr>
          <w:rFonts w:ascii="宋体" w:eastAsia="宋体" w:hAnsi="宋体"/>
          <w:color w:val="000000" w:themeColor="text1"/>
        </w:rPr>
        <w:t>质保期内，上门、维修、更换配件以及退货的实际费用由乙方承担。</w:t>
      </w:r>
    </w:p>
    <w:p w14:paraId="348198E4" w14:textId="3560F146" w:rsidR="00070DFF" w:rsidRPr="00607ADB" w:rsidRDefault="002C6288" w:rsidP="00070DFF">
      <w:pPr>
        <w:widowControl w:val="0"/>
        <w:numPr>
          <w:ilvl w:val="0"/>
          <w:numId w:val="12"/>
        </w:numPr>
        <w:spacing w:after="0" w:line="360" w:lineRule="auto"/>
        <w:ind w:firstLine="510"/>
        <w:jc w:val="both"/>
        <w:rPr>
          <w:rFonts w:ascii="宋体" w:eastAsia="宋体" w:hAnsi="宋体" w:cs="宋体"/>
        </w:rPr>
      </w:pPr>
      <w:r w:rsidRPr="00607ADB">
        <w:rPr>
          <w:rFonts w:ascii="宋体" w:eastAsia="宋体" w:hAnsi="宋体" w:cs="宋体" w:hint="eastAsia"/>
        </w:rPr>
        <w:t>保修期内，家具的维护由乙方负责，乙方需在接到报修2小时内予以相应，48小时内完成维修，出现质量及技术故障问题，乙方需负责无偿保修，维修仍不能使用的应予以更换，若3日内未能及时更换，乙方需先提供替代品供甲方使用，并承担由此引起的实际费用。</w:t>
      </w:r>
    </w:p>
    <w:p w14:paraId="4183E38E" w14:textId="77777777" w:rsidR="00070DFF" w:rsidRPr="00607ADB" w:rsidRDefault="00070DFF" w:rsidP="00070DFF">
      <w:pPr>
        <w:widowControl w:val="0"/>
        <w:spacing w:after="0" w:line="360" w:lineRule="auto"/>
        <w:jc w:val="both"/>
        <w:rPr>
          <w:rFonts w:ascii="宋体" w:eastAsia="宋体" w:hAnsi="宋体" w:cs="宋体"/>
        </w:rPr>
      </w:pPr>
    </w:p>
    <w:p w14:paraId="02A18103" w14:textId="5794623F" w:rsidR="00070DFF" w:rsidRPr="00607ADB" w:rsidRDefault="004D070B" w:rsidP="002B3DE5">
      <w:pPr>
        <w:pStyle w:val="ListParagraph"/>
        <w:spacing w:after="0" w:line="240" w:lineRule="auto"/>
        <w:ind w:left="714" w:hanging="357"/>
        <w:jc w:val="center"/>
        <w:outlineLvl w:val="0"/>
        <w:rPr>
          <w:rFonts w:ascii="宋体" w:eastAsia="宋体" w:hAnsi="宋体"/>
          <w:b/>
          <w:bCs/>
          <w:color w:val="000000" w:themeColor="text1"/>
          <w:sz w:val="32"/>
          <w:szCs w:val="32"/>
        </w:rPr>
      </w:pPr>
      <w:bookmarkStart w:id="15" w:name="_Toc228193610"/>
      <w:r w:rsidRPr="00607ADB">
        <w:rPr>
          <w:rFonts w:ascii="宋体" w:eastAsia="宋体" w:hAnsi="宋体" w:hint="eastAsia"/>
          <w:b/>
          <w:bCs/>
          <w:color w:val="000000" w:themeColor="text1"/>
          <w:sz w:val="32"/>
          <w:szCs w:val="32"/>
        </w:rPr>
        <w:t>第二部分：</w:t>
      </w:r>
      <w:r w:rsidR="00070DFF" w:rsidRPr="00607ADB">
        <w:rPr>
          <w:rFonts w:ascii="宋体" w:eastAsia="宋体" w:hAnsi="宋体" w:hint="eastAsia"/>
          <w:b/>
          <w:bCs/>
          <w:color w:val="000000" w:themeColor="text1"/>
          <w:sz w:val="32"/>
          <w:szCs w:val="32"/>
        </w:rPr>
        <w:t xml:space="preserve"> </w:t>
      </w:r>
      <w:r w:rsidR="00070DFF" w:rsidRPr="00607ADB">
        <w:rPr>
          <w:rFonts w:ascii="宋体" w:eastAsia="宋体" w:hAnsi="宋体"/>
          <w:b/>
          <w:bCs/>
          <w:color w:val="000000" w:themeColor="text1"/>
          <w:sz w:val="32"/>
          <w:szCs w:val="32"/>
        </w:rPr>
        <w:t xml:space="preserve"> </w:t>
      </w:r>
      <w:r w:rsidR="00070DFF" w:rsidRPr="00607ADB">
        <w:rPr>
          <w:rFonts w:ascii="宋体" w:eastAsia="宋体" w:hAnsi="宋体" w:hint="eastAsia"/>
          <w:b/>
          <w:bCs/>
          <w:color w:val="000000" w:themeColor="text1"/>
          <w:sz w:val="32"/>
          <w:szCs w:val="32"/>
        </w:rPr>
        <w:t>评分标准</w:t>
      </w:r>
      <w:bookmarkEnd w:id="15"/>
    </w:p>
    <w:p w14:paraId="08DF0A9D" w14:textId="77777777" w:rsidR="00070DFF" w:rsidRPr="00607ADB" w:rsidRDefault="00070DFF" w:rsidP="00070DFF">
      <w:pPr>
        <w:pStyle w:val="BodyTextFirstIndent2"/>
        <w:ind w:leftChars="0" w:left="0" w:firstLineChars="0" w:firstLine="0"/>
        <w:rPr>
          <w:rFonts w:ascii="宋体" w:eastAsia="宋体" w:hAnsi="宋体"/>
          <w:b/>
          <w:bCs/>
          <w:color w:val="000000" w:themeColor="text1"/>
          <w:sz w:val="24"/>
          <w:szCs w:val="32"/>
        </w:rPr>
      </w:pPr>
      <w:r w:rsidRPr="00607ADB">
        <w:rPr>
          <w:rFonts w:ascii="宋体" w:eastAsia="宋体" w:hAnsi="宋体" w:hint="eastAsia"/>
          <w:b/>
          <w:bCs/>
          <w:color w:val="000000" w:themeColor="text1"/>
          <w:sz w:val="24"/>
          <w:szCs w:val="32"/>
        </w:rPr>
        <w:t>1.评标方法</w:t>
      </w:r>
    </w:p>
    <w:p w14:paraId="6FA6D731" w14:textId="77777777" w:rsidR="00070DFF" w:rsidRPr="00607ADB" w:rsidRDefault="00070DFF" w:rsidP="00070DFF">
      <w:pPr>
        <w:pStyle w:val="BodyTextFirstIndent2"/>
        <w:ind w:leftChars="0" w:left="0" w:firstLineChars="0" w:firstLine="0"/>
        <w:rPr>
          <w:rFonts w:ascii="宋体" w:eastAsia="宋体" w:hAnsi="宋体"/>
          <w:color w:val="000000" w:themeColor="text1"/>
          <w:sz w:val="24"/>
          <w:szCs w:val="32"/>
        </w:rPr>
      </w:pPr>
      <w:r w:rsidRPr="00607ADB">
        <w:rPr>
          <w:rFonts w:ascii="宋体" w:eastAsia="宋体" w:hAnsi="宋体" w:hint="eastAsia"/>
          <w:color w:val="000000" w:themeColor="text1"/>
          <w:sz w:val="24"/>
          <w:szCs w:val="32"/>
        </w:rPr>
        <w:t>1.1本次评标采用综合评分法（总分100分），即对满足资质要求的各投标人的技术、商务、价格进行评审、比较，并量化打分，最后根据各项得分之和（商务技术评价总分20分，价格评价总分30分和样品评价总分50分）计算出通过资格性和符合性审查投标人的综合得分。</w:t>
      </w:r>
    </w:p>
    <w:p w14:paraId="6E9A5F6F" w14:textId="4337D6FF" w:rsidR="00070DFF" w:rsidRPr="00607ADB" w:rsidRDefault="00070DFF" w:rsidP="00070DFF">
      <w:pPr>
        <w:pStyle w:val="BodyTextFirstIndent2"/>
        <w:ind w:leftChars="0" w:left="0" w:firstLineChars="0" w:firstLine="0"/>
        <w:rPr>
          <w:rFonts w:ascii="宋体" w:eastAsia="宋体" w:hAnsi="宋体"/>
          <w:b/>
          <w:bCs/>
          <w:color w:val="000000" w:themeColor="text1"/>
          <w:sz w:val="24"/>
          <w:szCs w:val="32"/>
        </w:rPr>
      </w:pPr>
      <w:r w:rsidRPr="00607ADB">
        <w:rPr>
          <w:rFonts w:ascii="宋体" w:eastAsia="宋体" w:hAnsi="宋体" w:hint="eastAsia"/>
          <w:b/>
          <w:bCs/>
          <w:color w:val="000000" w:themeColor="text1"/>
          <w:sz w:val="24"/>
          <w:szCs w:val="32"/>
        </w:rPr>
        <w:t>2.评标</w:t>
      </w:r>
      <w:r w:rsidR="004F460D" w:rsidRPr="00607ADB">
        <w:rPr>
          <w:rFonts w:ascii="宋体" w:eastAsia="宋体" w:hAnsi="宋体" w:hint="eastAsia"/>
          <w:b/>
          <w:bCs/>
          <w:color w:val="000000" w:themeColor="text1"/>
          <w:sz w:val="24"/>
          <w:szCs w:val="32"/>
        </w:rPr>
        <w:t>流程&amp;</w:t>
      </w:r>
      <w:r w:rsidRPr="00607ADB">
        <w:rPr>
          <w:rFonts w:ascii="宋体" w:eastAsia="宋体" w:hAnsi="宋体" w:hint="eastAsia"/>
          <w:b/>
          <w:bCs/>
          <w:color w:val="000000" w:themeColor="text1"/>
          <w:sz w:val="24"/>
          <w:szCs w:val="32"/>
        </w:rPr>
        <w:t>步骤</w:t>
      </w:r>
    </w:p>
    <w:p w14:paraId="71B783E7" w14:textId="77777777" w:rsidR="004F460D" w:rsidRPr="00607ADB" w:rsidRDefault="004F460D" w:rsidP="004F460D">
      <w:pPr>
        <w:tabs>
          <w:tab w:val="left" w:pos="284"/>
          <w:tab w:val="left" w:pos="851"/>
        </w:tabs>
        <w:spacing w:line="360" w:lineRule="auto"/>
        <w:rPr>
          <w:rFonts w:ascii="宋体" w:eastAsia="宋体" w:hAnsi="宋体"/>
          <w:b/>
          <w:bCs/>
        </w:rPr>
      </w:pPr>
      <w:r w:rsidRPr="00607ADB">
        <w:rPr>
          <w:rFonts w:ascii="宋体" w:eastAsia="宋体" w:hAnsi="宋体" w:hint="eastAsia"/>
          <w:b/>
          <w:bCs/>
        </w:rPr>
        <w:t>（一）资格审查</w:t>
      </w:r>
    </w:p>
    <w:p w14:paraId="0F2E718C" w14:textId="0C6CC4DB" w:rsidR="004F460D" w:rsidRPr="00607ADB" w:rsidRDefault="004F460D" w:rsidP="004F460D">
      <w:pPr>
        <w:tabs>
          <w:tab w:val="left" w:pos="284"/>
          <w:tab w:val="left" w:pos="851"/>
        </w:tabs>
        <w:spacing w:line="360" w:lineRule="auto"/>
        <w:rPr>
          <w:rFonts w:ascii="宋体" w:eastAsia="宋体" w:hAnsi="宋体" w:cs="宋体"/>
          <w:lang w:val="zh-CN"/>
        </w:rPr>
      </w:pPr>
      <w:r w:rsidRPr="00607ADB">
        <w:rPr>
          <w:rFonts w:ascii="宋体" w:eastAsia="宋体" w:hAnsi="宋体" w:cs="宋体"/>
          <w:lang w:val="zh-CN"/>
        </w:rPr>
        <w:lastRenderedPageBreak/>
        <w:t xml:space="preserve">     </w:t>
      </w:r>
      <w:r w:rsidRPr="00607ADB">
        <w:rPr>
          <w:rFonts w:ascii="宋体" w:eastAsia="宋体" w:hAnsi="宋体" w:cs="宋体" w:hint="eastAsia"/>
          <w:lang w:val="zh-CN"/>
        </w:rPr>
        <w:t>评标小组根据</w:t>
      </w:r>
      <w:r w:rsidRPr="00607ADB">
        <w:rPr>
          <w:rFonts w:ascii="宋体" w:eastAsia="宋体" w:hAnsi="宋体" w:hint="eastAsia"/>
          <w:b/>
          <w:bCs/>
        </w:rPr>
        <w:t>招标公告</w:t>
      </w:r>
      <w:r w:rsidRPr="00607ADB">
        <w:rPr>
          <w:rFonts w:ascii="宋体" w:eastAsia="宋体" w:hAnsi="宋体" w:hint="eastAsia"/>
        </w:rPr>
        <w:t>“</w:t>
      </w:r>
      <w:r w:rsidRPr="00607ADB">
        <w:rPr>
          <w:rFonts w:ascii="宋体" w:eastAsia="宋体" w:hAnsi="宋体" w:hint="eastAsia"/>
          <w:b/>
          <w:bCs/>
        </w:rPr>
        <w:t>合格投标人的资格要求</w:t>
      </w:r>
      <w:r w:rsidRPr="00607ADB">
        <w:rPr>
          <w:rFonts w:ascii="宋体" w:eastAsia="宋体" w:hAnsi="宋体" w:hint="eastAsia"/>
        </w:rPr>
        <w:t>”</w:t>
      </w:r>
      <w:r w:rsidRPr="00607ADB">
        <w:rPr>
          <w:rFonts w:ascii="宋体" w:eastAsia="宋体" w:hAnsi="宋体" w:cs="宋体" w:hint="eastAsia"/>
          <w:lang w:val="zh-CN"/>
        </w:rPr>
        <w:t>对投标人的资格逐项进行审查；</w:t>
      </w:r>
      <w:bookmarkStart w:id="16" w:name="_Hlk228181541"/>
      <w:r w:rsidRPr="00607ADB">
        <w:rPr>
          <w:rFonts w:ascii="宋体" w:eastAsia="宋体" w:hAnsi="宋体" w:cs="宋体" w:hint="eastAsia"/>
          <w:lang w:val="zh-CN"/>
        </w:rPr>
        <w:t>只有通过资格审查的投标人才能进入符合性审查。</w:t>
      </w:r>
      <w:bookmarkEnd w:id="16"/>
    </w:p>
    <w:p w14:paraId="03C6B39F" w14:textId="77777777" w:rsidR="004F460D" w:rsidRPr="00607ADB" w:rsidRDefault="004F460D" w:rsidP="004F460D">
      <w:pPr>
        <w:tabs>
          <w:tab w:val="left" w:pos="284"/>
          <w:tab w:val="left" w:pos="720"/>
          <w:tab w:val="left" w:pos="851"/>
        </w:tabs>
        <w:spacing w:line="360" w:lineRule="auto"/>
        <w:rPr>
          <w:rFonts w:ascii="宋体" w:eastAsia="宋体" w:hAnsi="宋体" w:cs="宋体"/>
          <w:b/>
          <w:bCs/>
          <w:lang w:val="zh-CN"/>
        </w:rPr>
      </w:pPr>
      <w:r w:rsidRPr="00607ADB">
        <w:rPr>
          <w:rFonts w:ascii="宋体" w:eastAsia="宋体" w:hAnsi="宋体" w:hint="eastAsia"/>
          <w:b/>
          <w:bCs/>
        </w:rPr>
        <w:t>（二）</w:t>
      </w:r>
      <w:r w:rsidRPr="00607ADB">
        <w:rPr>
          <w:rFonts w:ascii="宋体" w:eastAsia="宋体" w:hAnsi="宋体" w:cs="宋体" w:hint="eastAsia"/>
          <w:b/>
          <w:bCs/>
          <w:lang w:val="zh-CN"/>
        </w:rPr>
        <w:t>符合性审查</w:t>
      </w:r>
    </w:p>
    <w:p w14:paraId="78E5913B" w14:textId="0EAC4001" w:rsidR="004F460D" w:rsidRPr="00607ADB" w:rsidRDefault="004F460D" w:rsidP="004D070B">
      <w:pPr>
        <w:tabs>
          <w:tab w:val="left" w:pos="284"/>
          <w:tab w:val="left" w:pos="720"/>
          <w:tab w:val="left" w:pos="851"/>
        </w:tabs>
        <w:spacing w:line="360" w:lineRule="auto"/>
        <w:ind w:firstLine="495"/>
        <w:rPr>
          <w:rFonts w:ascii="宋体" w:eastAsia="宋体" w:hAnsi="宋体"/>
          <w:lang w:val="zh-CN"/>
        </w:rPr>
      </w:pPr>
      <w:bookmarkStart w:id="17" w:name="_Hlk209701523"/>
      <w:r w:rsidRPr="00607ADB">
        <w:rPr>
          <w:rFonts w:ascii="宋体" w:eastAsia="宋体" w:hAnsi="宋体" w:hint="eastAsia"/>
          <w:lang w:val="zh-CN"/>
        </w:rPr>
        <w:t>评标小组</w:t>
      </w:r>
      <w:bookmarkEnd w:id="17"/>
      <w:r w:rsidRPr="00607ADB">
        <w:rPr>
          <w:rFonts w:ascii="宋体" w:eastAsia="宋体" w:hAnsi="宋体" w:hint="eastAsia"/>
          <w:lang w:val="zh-CN"/>
        </w:rPr>
        <w:t>根据</w:t>
      </w:r>
      <w:r w:rsidRPr="00607ADB">
        <w:rPr>
          <w:rFonts w:ascii="宋体" w:eastAsia="宋体" w:hAnsi="宋体" w:hint="eastAsia"/>
          <w:b/>
          <w:bCs/>
          <w:lang w:val="zh-CN"/>
        </w:rPr>
        <w:t>《符合性审查内容》</w:t>
      </w:r>
      <w:r w:rsidRPr="00607ADB">
        <w:rPr>
          <w:rFonts w:ascii="宋体" w:eastAsia="宋体" w:hAnsi="宋体" w:hint="eastAsia"/>
          <w:lang w:val="zh-CN"/>
        </w:rPr>
        <w:t>对投标人的符合性逐项进行审查；只有通过符合性审查的投标人才能进入商务技术评审、价格评审和样品评审。</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8099"/>
      </w:tblGrid>
      <w:tr w:rsidR="004F460D" w:rsidRPr="00607ADB" w14:paraId="1C7FC75F" w14:textId="77777777" w:rsidTr="004F460D">
        <w:trPr>
          <w:trHeight w:val="345"/>
          <w:tblHeader/>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14505D5E"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b/>
                <w:bCs/>
              </w:rPr>
            </w:pPr>
            <w:r w:rsidRPr="00607ADB">
              <w:rPr>
                <w:rFonts w:ascii="宋体" w:eastAsia="宋体" w:hAnsi="宋体" w:hint="eastAsia"/>
                <w:b/>
                <w:bCs/>
              </w:rPr>
              <w:t>序号</w:t>
            </w:r>
          </w:p>
        </w:tc>
        <w:tc>
          <w:tcPr>
            <w:tcW w:w="8099" w:type="dxa"/>
            <w:tcBorders>
              <w:top w:val="single" w:sz="4" w:space="0" w:color="auto"/>
              <w:left w:val="single" w:sz="4" w:space="0" w:color="auto"/>
              <w:bottom w:val="single" w:sz="4" w:space="0" w:color="auto"/>
              <w:right w:val="single" w:sz="4" w:space="0" w:color="auto"/>
            </w:tcBorders>
            <w:vAlign w:val="center"/>
            <w:hideMark/>
          </w:tcPr>
          <w:p w14:paraId="6A1AAD85" w14:textId="77777777" w:rsidR="004F460D" w:rsidRPr="00607ADB" w:rsidRDefault="004F460D" w:rsidP="00037F83">
            <w:pPr>
              <w:autoSpaceDE w:val="0"/>
              <w:autoSpaceDN w:val="0"/>
              <w:adjustRightInd w:val="0"/>
              <w:snapToGrid w:val="0"/>
              <w:spacing w:line="360" w:lineRule="auto"/>
              <w:jc w:val="center"/>
              <w:rPr>
                <w:rFonts w:ascii="宋体" w:eastAsia="宋体" w:hAnsi="宋体"/>
                <w:b/>
                <w:bCs/>
              </w:rPr>
            </w:pPr>
            <w:r w:rsidRPr="00607ADB">
              <w:rPr>
                <w:rFonts w:ascii="宋体" w:eastAsia="宋体" w:hAnsi="宋体" w:hint="eastAsia"/>
                <w:b/>
                <w:bCs/>
              </w:rPr>
              <w:t>符合性审查内容</w:t>
            </w:r>
          </w:p>
        </w:tc>
      </w:tr>
      <w:tr w:rsidR="004F460D" w:rsidRPr="00607ADB" w14:paraId="609268DE" w14:textId="77777777" w:rsidTr="004F460D">
        <w:trPr>
          <w:trHeight w:val="326"/>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D104B3F"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1</w:t>
            </w:r>
          </w:p>
        </w:tc>
        <w:tc>
          <w:tcPr>
            <w:tcW w:w="8099" w:type="dxa"/>
            <w:tcBorders>
              <w:top w:val="single" w:sz="4" w:space="0" w:color="auto"/>
              <w:left w:val="single" w:sz="4" w:space="0" w:color="auto"/>
              <w:bottom w:val="single" w:sz="4" w:space="0" w:color="auto"/>
              <w:right w:val="single" w:sz="4" w:space="0" w:color="auto"/>
            </w:tcBorders>
            <w:vAlign w:val="center"/>
            <w:hideMark/>
          </w:tcPr>
          <w:p w14:paraId="25239185"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color w:val="000000"/>
              </w:rPr>
              <w:t>投标报价固定唯一，且投标报价未超过最高限价。</w:t>
            </w:r>
          </w:p>
        </w:tc>
      </w:tr>
      <w:tr w:rsidR="004F460D" w:rsidRPr="00607ADB" w14:paraId="77A56433" w14:textId="77777777" w:rsidTr="004F460D">
        <w:trPr>
          <w:trHeight w:val="326"/>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BCDE669"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2</w:t>
            </w:r>
          </w:p>
        </w:tc>
        <w:tc>
          <w:tcPr>
            <w:tcW w:w="8099" w:type="dxa"/>
            <w:tcBorders>
              <w:top w:val="single" w:sz="4" w:space="0" w:color="auto"/>
              <w:left w:val="single" w:sz="4" w:space="0" w:color="auto"/>
              <w:bottom w:val="single" w:sz="4" w:space="0" w:color="auto"/>
              <w:right w:val="single" w:sz="4" w:space="0" w:color="auto"/>
            </w:tcBorders>
            <w:vAlign w:val="center"/>
            <w:hideMark/>
          </w:tcPr>
          <w:p w14:paraId="550D3B36"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color w:val="000000"/>
              </w:rPr>
              <w:t>按规定</w:t>
            </w:r>
            <w:r w:rsidRPr="00607ADB">
              <w:rPr>
                <w:rFonts w:ascii="宋体" w:eastAsia="宋体" w:hAnsi="宋体" w:hint="eastAsia"/>
              </w:rPr>
              <w:t>提供《投标函》。</w:t>
            </w:r>
          </w:p>
        </w:tc>
      </w:tr>
      <w:tr w:rsidR="004F460D" w:rsidRPr="00607ADB" w14:paraId="011A3007" w14:textId="77777777" w:rsidTr="004F460D">
        <w:trPr>
          <w:trHeight w:val="756"/>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1F01F3B6"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3</w:t>
            </w:r>
          </w:p>
        </w:tc>
        <w:tc>
          <w:tcPr>
            <w:tcW w:w="8099" w:type="dxa"/>
            <w:tcBorders>
              <w:top w:val="single" w:sz="4" w:space="0" w:color="auto"/>
              <w:left w:val="single" w:sz="4" w:space="0" w:color="auto"/>
              <w:bottom w:val="single" w:sz="4" w:space="0" w:color="auto"/>
              <w:right w:val="single" w:sz="4" w:space="0" w:color="auto"/>
            </w:tcBorders>
            <w:vAlign w:val="center"/>
            <w:hideMark/>
          </w:tcPr>
          <w:p w14:paraId="28EF5846"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color w:val="000000"/>
              </w:rPr>
              <w:t>按规定提交法定代表人授权书。非法定代表人投标时还需提供法定代表人授权委托书及授权代表身份证复印件。</w:t>
            </w:r>
          </w:p>
        </w:tc>
      </w:tr>
      <w:tr w:rsidR="004F460D" w:rsidRPr="00607ADB" w14:paraId="1C2F16DC" w14:textId="77777777" w:rsidTr="004F460D">
        <w:trPr>
          <w:trHeight w:val="345"/>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4B131AA"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4</w:t>
            </w:r>
          </w:p>
        </w:tc>
        <w:tc>
          <w:tcPr>
            <w:tcW w:w="8099" w:type="dxa"/>
            <w:tcBorders>
              <w:top w:val="single" w:sz="4" w:space="0" w:color="auto"/>
              <w:left w:val="single" w:sz="4" w:space="0" w:color="auto"/>
              <w:bottom w:val="single" w:sz="4" w:space="0" w:color="auto"/>
              <w:right w:val="single" w:sz="4" w:space="0" w:color="auto"/>
            </w:tcBorders>
            <w:vAlign w:val="center"/>
            <w:hideMark/>
          </w:tcPr>
          <w:p w14:paraId="7CCB3EA4"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rPr>
              <w:t>投标文件按照招标文件规定要求签署、盖章。</w:t>
            </w:r>
          </w:p>
        </w:tc>
      </w:tr>
      <w:tr w:rsidR="004F460D" w:rsidRPr="00607ADB" w14:paraId="4E74C499" w14:textId="77777777" w:rsidTr="004F460D">
        <w:trPr>
          <w:trHeight w:val="427"/>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558CC45F"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5</w:t>
            </w:r>
          </w:p>
        </w:tc>
        <w:tc>
          <w:tcPr>
            <w:tcW w:w="8099" w:type="dxa"/>
            <w:tcBorders>
              <w:top w:val="single" w:sz="4" w:space="0" w:color="auto"/>
              <w:left w:val="single" w:sz="4" w:space="0" w:color="auto"/>
              <w:bottom w:val="single" w:sz="4" w:space="0" w:color="auto"/>
              <w:right w:val="single" w:sz="4" w:space="0" w:color="auto"/>
            </w:tcBorders>
            <w:vAlign w:val="center"/>
            <w:hideMark/>
          </w:tcPr>
          <w:p w14:paraId="1456512C"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rPr>
              <w:t>投标文件满足项目采购需求书带★条款的实质性要求。</w:t>
            </w:r>
          </w:p>
        </w:tc>
      </w:tr>
    </w:tbl>
    <w:p w14:paraId="03D91DB9" w14:textId="77777777" w:rsidR="004F460D" w:rsidRPr="00607ADB" w:rsidRDefault="004F460D" w:rsidP="004F460D">
      <w:pPr>
        <w:spacing w:line="360" w:lineRule="auto"/>
        <w:ind w:left="-142" w:firstLine="142"/>
        <w:rPr>
          <w:rFonts w:ascii="宋体" w:eastAsia="宋体" w:hAnsi="宋体"/>
          <w:b/>
          <w:bCs/>
          <w:u w:val="single"/>
        </w:rPr>
      </w:pPr>
    </w:p>
    <w:p w14:paraId="4AFED54F" w14:textId="0F9970E4" w:rsidR="004F460D" w:rsidRPr="00607ADB" w:rsidRDefault="004F460D" w:rsidP="004D070B">
      <w:pPr>
        <w:spacing w:line="360" w:lineRule="auto"/>
        <w:ind w:left="-142" w:firstLine="142"/>
        <w:rPr>
          <w:rFonts w:ascii="宋体" w:eastAsia="宋体" w:hAnsi="宋体"/>
          <w:b/>
          <w:bCs/>
          <w:u w:val="single"/>
        </w:rPr>
      </w:pPr>
      <w:r w:rsidRPr="00607ADB">
        <w:rPr>
          <w:rFonts w:ascii="宋体" w:eastAsia="宋体" w:hAnsi="宋体" w:hint="eastAsia"/>
          <w:b/>
          <w:bCs/>
          <w:u w:val="single"/>
        </w:rPr>
        <w:t>【注：评标小组对投标文件中含义不明确、同类问题表述不一致或有明显文字和计算错误的内容，可要求投标人以书面形式作出必要的澄清、说明或补正。澄清、说明或补正不得超出投标文件的范围或改变投标文件的实质性内容（包括投标报价、工期、质保期等核心条款）。投标人拒绝澄清或澄清后仍不符合要求的，按无效投标处理。】</w:t>
      </w:r>
    </w:p>
    <w:p w14:paraId="0F3DD82B" w14:textId="0C8C9221" w:rsidR="00070DFF" w:rsidRPr="00607ADB" w:rsidRDefault="004F460D" w:rsidP="004D070B">
      <w:pPr>
        <w:spacing w:line="360" w:lineRule="auto"/>
        <w:rPr>
          <w:rFonts w:ascii="宋体" w:eastAsia="宋体" w:hAnsi="宋体" w:cs="宋体"/>
          <w:b/>
        </w:rPr>
      </w:pPr>
      <w:r w:rsidRPr="00607ADB">
        <w:rPr>
          <w:rFonts w:ascii="宋体" w:eastAsia="宋体" w:hAnsi="宋体" w:hint="eastAsia"/>
          <w:b/>
          <w:bCs/>
        </w:rPr>
        <w:t>（三）</w:t>
      </w:r>
      <w:r w:rsidRPr="00607ADB">
        <w:rPr>
          <w:rFonts w:ascii="宋体" w:eastAsia="宋体" w:hAnsi="宋体" w:cs="宋体" w:hint="eastAsia"/>
          <w:b/>
        </w:rPr>
        <w:t>评分内容及标准</w:t>
      </w:r>
    </w:p>
    <w:p w14:paraId="529A971A" w14:textId="77777777" w:rsidR="00070DFF" w:rsidRPr="00607ADB" w:rsidRDefault="00070DFF" w:rsidP="00070DFF">
      <w:pPr>
        <w:spacing w:line="440" w:lineRule="exact"/>
        <w:jc w:val="center"/>
        <w:rPr>
          <w:rFonts w:ascii="宋体" w:eastAsia="宋体" w:hAnsi="宋体"/>
          <w:b/>
          <w:color w:val="000000" w:themeColor="text1"/>
        </w:rPr>
      </w:pPr>
      <w:r w:rsidRPr="00607ADB">
        <w:rPr>
          <w:rFonts w:ascii="宋体" w:eastAsia="宋体" w:hAnsi="宋体"/>
          <w:b/>
          <w:color w:val="000000" w:themeColor="text1"/>
        </w:rPr>
        <w:t>评</w:t>
      </w:r>
      <w:r w:rsidRPr="00607ADB">
        <w:rPr>
          <w:rFonts w:ascii="宋体" w:eastAsia="宋体" w:hAnsi="宋体" w:hint="eastAsia"/>
          <w:b/>
          <w:color w:val="000000" w:themeColor="text1"/>
        </w:rPr>
        <w:t>分</w:t>
      </w:r>
      <w:r w:rsidRPr="00607ADB">
        <w:rPr>
          <w:rFonts w:ascii="宋体" w:eastAsia="宋体" w:hAnsi="宋体"/>
          <w:b/>
          <w:color w:val="000000" w:themeColor="text1"/>
        </w:rPr>
        <w:t>项目的</w:t>
      </w:r>
      <w:r w:rsidRPr="00607ADB">
        <w:rPr>
          <w:rFonts w:ascii="宋体" w:eastAsia="宋体" w:hAnsi="宋体" w:hint="eastAsia"/>
          <w:b/>
          <w:color w:val="000000" w:themeColor="text1"/>
        </w:rPr>
        <w:t>分值分配表</w:t>
      </w:r>
    </w:p>
    <w:tbl>
      <w:tblPr>
        <w:tblW w:w="4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783"/>
        <w:gridCol w:w="1524"/>
        <w:gridCol w:w="1476"/>
        <w:gridCol w:w="1187"/>
      </w:tblGrid>
      <w:tr w:rsidR="00070DFF" w:rsidRPr="00607ADB" w14:paraId="7011A354" w14:textId="77777777" w:rsidTr="00070DFF">
        <w:trPr>
          <w:trHeight w:val="662"/>
          <w:jc w:val="center"/>
        </w:trPr>
        <w:tc>
          <w:tcPr>
            <w:tcW w:w="1473" w:type="dxa"/>
            <w:shd w:val="clear" w:color="auto" w:fill="D9D9D9"/>
            <w:vAlign w:val="center"/>
          </w:tcPr>
          <w:p w14:paraId="0FA3A41A" w14:textId="77777777" w:rsidR="00070DFF" w:rsidRPr="00607ADB" w:rsidRDefault="00070DFF" w:rsidP="00CF6027">
            <w:pPr>
              <w:spacing w:after="0"/>
              <w:jc w:val="center"/>
              <w:rPr>
                <w:rFonts w:ascii="宋体" w:eastAsia="宋体" w:hAnsi="宋体"/>
                <w:b/>
                <w:color w:val="000000" w:themeColor="text1"/>
              </w:rPr>
            </w:pPr>
            <w:bookmarkStart w:id="18" w:name="OLE_LINK13"/>
            <w:r w:rsidRPr="00607ADB">
              <w:rPr>
                <w:rFonts w:ascii="宋体" w:eastAsia="宋体" w:hAnsi="宋体"/>
                <w:b/>
              </w:rPr>
              <w:t>评分项目</w:t>
            </w:r>
          </w:p>
        </w:tc>
        <w:tc>
          <w:tcPr>
            <w:tcW w:w="1783" w:type="dxa"/>
            <w:shd w:val="clear" w:color="auto" w:fill="D9D9D9"/>
            <w:vAlign w:val="center"/>
          </w:tcPr>
          <w:p w14:paraId="13DB4341" w14:textId="77777777" w:rsidR="00070DFF" w:rsidRPr="00607ADB" w:rsidRDefault="00070DFF" w:rsidP="00CF6027">
            <w:pPr>
              <w:spacing w:after="0"/>
              <w:jc w:val="center"/>
              <w:rPr>
                <w:rFonts w:ascii="宋体" w:eastAsia="宋体" w:hAnsi="宋体"/>
                <w:b/>
              </w:rPr>
            </w:pPr>
            <w:r w:rsidRPr="00607ADB">
              <w:rPr>
                <w:rFonts w:ascii="宋体" w:eastAsia="宋体" w:hAnsi="宋体" w:hint="eastAsia"/>
                <w:b/>
              </w:rPr>
              <w:t>商务技术</w:t>
            </w:r>
            <w:r w:rsidRPr="00607ADB">
              <w:rPr>
                <w:rFonts w:ascii="宋体" w:eastAsia="宋体" w:hAnsi="宋体"/>
                <w:b/>
              </w:rPr>
              <w:t>部分</w:t>
            </w:r>
          </w:p>
        </w:tc>
        <w:tc>
          <w:tcPr>
            <w:tcW w:w="1524" w:type="dxa"/>
            <w:shd w:val="clear" w:color="auto" w:fill="D9D9D9"/>
            <w:vAlign w:val="center"/>
          </w:tcPr>
          <w:p w14:paraId="5DAFC4DE" w14:textId="77777777" w:rsidR="00070DFF" w:rsidRPr="00607ADB" w:rsidRDefault="00070DFF" w:rsidP="00CF6027">
            <w:pPr>
              <w:spacing w:after="0"/>
              <w:jc w:val="center"/>
              <w:rPr>
                <w:rFonts w:ascii="宋体" w:eastAsia="宋体" w:hAnsi="宋体"/>
                <w:b/>
                <w:color w:val="000000" w:themeColor="text1"/>
              </w:rPr>
            </w:pPr>
            <w:r w:rsidRPr="00607ADB">
              <w:rPr>
                <w:rFonts w:ascii="宋体" w:eastAsia="宋体" w:hAnsi="宋体" w:hint="eastAsia"/>
                <w:b/>
              </w:rPr>
              <w:t>价格</w:t>
            </w:r>
            <w:r w:rsidRPr="00607ADB">
              <w:rPr>
                <w:rFonts w:ascii="宋体" w:eastAsia="宋体" w:hAnsi="宋体"/>
                <w:b/>
              </w:rPr>
              <w:t>部分</w:t>
            </w:r>
          </w:p>
        </w:tc>
        <w:tc>
          <w:tcPr>
            <w:tcW w:w="1476" w:type="dxa"/>
            <w:shd w:val="clear" w:color="auto" w:fill="D9D9D9"/>
            <w:vAlign w:val="center"/>
          </w:tcPr>
          <w:p w14:paraId="3B205197" w14:textId="77777777" w:rsidR="00070DFF" w:rsidRPr="00607ADB" w:rsidRDefault="00070DFF" w:rsidP="00CF6027">
            <w:pPr>
              <w:spacing w:after="0"/>
              <w:jc w:val="center"/>
              <w:rPr>
                <w:rFonts w:ascii="宋体" w:eastAsia="宋体" w:hAnsi="宋体"/>
                <w:b/>
              </w:rPr>
            </w:pPr>
            <w:r w:rsidRPr="00607ADB">
              <w:rPr>
                <w:rFonts w:ascii="宋体" w:eastAsia="宋体" w:hAnsi="宋体" w:hint="eastAsia"/>
                <w:b/>
              </w:rPr>
              <w:t>样品</w:t>
            </w:r>
            <w:r w:rsidRPr="00607ADB">
              <w:rPr>
                <w:rFonts w:ascii="宋体" w:eastAsia="宋体" w:hAnsi="宋体"/>
                <w:b/>
              </w:rPr>
              <w:t>部分</w:t>
            </w:r>
          </w:p>
        </w:tc>
        <w:tc>
          <w:tcPr>
            <w:tcW w:w="1187" w:type="dxa"/>
            <w:shd w:val="clear" w:color="auto" w:fill="D9D9D9"/>
            <w:vAlign w:val="center"/>
          </w:tcPr>
          <w:p w14:paraId="61E6D8A2" w14:textId="77777777" w:rsidR="00070DFF" w:rsidRPr="00607ADB" w:rsidRDefault="00070DFF" w:rsidP="00CF6027">
            <w:pPr>
              <w:spacing w:after="0"/>
              <w:jc w:val="center"/>
              <w:rPr>
                <w:rFonts w:ascii="宋体" w:eastAsia="宋体" w:hAnsi="宋体"/>
                <w:b/>
                <w:color w:val="000000" w:themeColor="text1"/>
              </w:rPr>
            </w:pPr>
            <w:r w:rsidRPr="00607ADB">
              <w:rPr>
                <w:rFonts w:ascii="宋体" w:eastAsia="宋体" w:hAnsi="宋体" w:hint="eastAsia"/>
                <w:b/>
              </w:rPr>
              <w:t>总分</w:t>
            </w:r>
          </w:p>
        </w:tc>
      </w:tr>
      <w:tr w:rsidR="00070DFF" w:rsidRPr="00607ADB" w14:paraId="125EA7AB" w14:textId="77777777" w:rsidTr="00070DFF">
        <w:trPr>
          <w:trHeight w:val="669"/>
          <w:jc w:val="center"/>
        </w:trPr>
        <w:tc>
          <w:tcPr>
            <w:tcW w:w="1473" w:type="dxa"/>
            <w:vAlign w:val="center"/>
          </w:tcPr>
          <w:p w14:paraId="6FB3BD9B" w14:textId="77777777"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cs="宋体" w:hint="eastAsia"/>
              </w:rPr>
              <w:t>评审权重</w:t>
            </w:r>
          </w:p>
        </w:tc>
        <w:tc>
          <w:tcPr>
            <w:tcW w:w="1783" w:type="dxa"/>
            <w:vAlign w:val="center"/>
          </w:tcPr>
          <w:p w14:paraId="5D7DD952" w14:textId="0C266B1E"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hint="eastAsia"/>
              </w:rPr>
              <w:t>20分</w:t>
            </w:r>
          </w:p>
        </w:tc>
        <w:tc>
          <w:tcPr>
            <w:tcW w:w="1524" w:type="dxa"/>
            <w:vAlign w:val="center"/>
          </w:tcPr>
          <w:p w14:paraId="4006FBED" w14:textId="77777777"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hint="eastAsia"/>
              </w:rPr>
              <w:t>30分</w:t>
            </w:r>
          </w:p>
        </w:tc>
        <w:tc>
          <w:tcPr>
            <w:tcW w:w="1476" w:type="dxa"/>
            <w:vAlign w:val="center"/>
          </w:tcPr>
          <w:p w14:paraId="66FB8478" w14:textId="77777777" w:rsidR="00070DFF" w:rsidRPr="00607ADB" w:rsidRDefault="00070DFF" w:rsidP="00CF6027">
            <w:pPr>
              <w:spacing w:after="0"/>
              <w:jc w:val="center"/>
              <w:rPr>
                <w:rFonts w:ascii="宋体" w:eastAsia="宋体" w:hAnsi="宋体"/>
              </w:rPr>
            </w:pPr>
            <w:r w:rsidRPr="00607ADB">
              <w:rPr>
                <w:rFonts w:ascii="宋体" w:eastAsia="宋体" w:hAnsi="宋体" w:hint="eastAsia"/>
              </w:rPr>
              <w:t>50分</w:t>
            </w:r>
          </w:p>
        </w:tc>
        <w:tc>
          <w:tcPr>
            <w:tcW w:w="1187" w:type="dxa"/>
            <w:vAlign w:val="center"/>
          </w:tcPr>
          <w:p w14:paraId="5A15D379" w14:textId="77777777"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hint="eastAsia"/>
              </w:rPr>
              <w:t>100分</w:t>
            </w:r>
          </w:p>
        </w:tc>
      </w:tr>
    </w:tbl>
    <w:bookmarkEnd w:id="18"/>
    <w:p w14:paraId="54531560"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t>商务技术评价（总计：20分）：</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51"/>
        <w:gridCol w:w="7358"/>
      </w:tblGrid>
      <w:tr w:rsidR="00070DFF" w:rsidRPr="00607ADB" w14:paraId="6BF9BAA7" w14:textId="77777777" w:rsidTr="00CF6027">
        <w:trPr>
          <w:trHeight w:val="983"/>
          <w:jc w:val="center"/>
        </w:trPr>
        <w:tc>
          <w:tcPr>
            <w:tcW w:w="1129" w:type="dxa"/>
            <w:vAlign w:val="center"/>
          </w:tcPr>
          <w:p w14:paraId="1267DDF1" w14:textId="77777777" w:rsidR="00070DFF" w:rsidRPr="00607ADB" w:rsidRDefault="00070DFF" w:rsidP="00CF6027">
            <w:pPr>
              <w:spacing w:after="0" w:line="240" w:lineRule="exact"/>
              <w:jc w:val="center"/>
              <w:rPr>
                <w:rFonts w:ascii="宋体" w:eastAsia="宋体" w:hAnsi="宋体"/>
                <w:b/>
              </w:rPr>
            </w:pPr>
            <w:r w:rsidRPr="00607ADB">
              <w:rPr>
                <w:rFonts w:ascii="宋体" w:eastAsia="宋体" w:hAnsi="宋体" w:hint="eastAsia"/>
                <w:b/>
              </w:rPr>
              <w:lastRenderedPageBreak/>
              <w:t>商务</w:t>
            </w:r>
          </w:p>
          <w:p w14:paraId="35BA26C4" w14:textId="77777777" w:rsidR="00070DFF" w:rsidRPr="00607ADB" w:rsidRDefault="00070DFF" w:rsidP="00CF6027">
            <w:pPr>
              <w:spacing w:after="0" w:line="240" w:lineRule="exact"/>
              <w:jc w:val="center"/>
              <w:rPr>
                <w:rFonts w:ascii="宋体" w:eastAsia="宋体" w:hAnsi="宋体" w:cs="宋体"/>
                <w:b/>
                <w:color w:val="000000" w:themeColor="text1"/>
                <w:lang w:val="en-GB"/>
              </w:rPr>
            </w:pPr>
            <w:r w:rsidRPr="00607ADB">
              <w:rPr>
                <w:rFonts w:ascii="宋体" w:eastAsia="宋体" w:hAnsi="宋体" w:hint="eastAsia"/>
                <w:b/>
              </w:rPr>
              <w:t>技术分</w:t>
            </w:r>
          </w:p>
        </w:tc>
        <w:tc>
          <w:tcPr>
            <w:tcW w:w="851" w:type="dxa"/>
            <w:vAlign w:val="center"/>
          </w:tcPr>
          <w:p w14:paraId="416DFA3B" w14:textId="77777777" w:rsidR="00070DFF" w:rsidRPr="00607ADB" w:rsidRDefault="00070DFF" w:rsidP="00CF6027">
            <w:pPr>
              <w:spacing w:after="0" w:line="240" w:lineRule="auto"/>
              <w:jc w:val="center"/>
              <w:rPr>
                <w:rFonts w:ascii="宋体" w:eastAsia="宋体" w:hAnsi="宋体" w:cs="宋体"/>
                <w:b/>
                <w:color w:val="000000" w:themeColor="text1"/>
              </w:rPr>
            </w:pPr>
            <w:r w:rsidRPr="00607ADB">
              <w:rPr>
                <w:rFonts w:ascii="宋体" w:eastAsia="宋体" w:hAnsi="宋体" w:cs="宋体" w:hint="eastAsia"/>
                <w:b/>
                <w:color w:val="000000" w:themeColor="text1"/>
              </w:rPr>
              <w:t>20分</w:t>
            </w:r>
          </w:p>
        </w:tc>
        <w:tc>
          <w:tcPr>
            <w:tcW w:w="7358" w:type="dxa"/>
            <w:vAlign w:val="center"/>
          </w:tcPr>
          <w:p w14:paraId="332578C9" w14:textId="030A3750" w:rsidR="00070DFF" w:rsidRPr="00607ADB" w:rsidRDefault="00070DFF" w:rsidP="00CF6027">
            <w:pPr>
              <w:spacing w:before="120" w:after="0" w:line="360" w:lineRule="auto"/>
              <w:rPr>
                <w:rFonts w:ascii="宋体" w:eastAsia="宋体" w:hAnsi="宋体"/>
                <w:color w:val="000000" w:themeColor="text1"/>
                <w:sz w:val="22"/>
                <w:szCs w:val="22"/>
              </w:rPr>
            </w:pPr>
            <w:r w:rsidRPr="00607ADB">
              <w:rPr>
                <w:rFonts w:ascii="宋体" w:eastAsia="宋体" w:hAnsi="宋体" w:hint="eastAsia"/>
                <w:color w:val="000000" w:themeColor="text1"/>
                <w:sz w:val="22"/>
                <w:szCs w:val="22"/>
              </w:rPr>
              <w:t>提供所采购产品符合国家检测标准的原材料检测报告。投标人提供的检测报告须满足以下条件：202</w:t>
            </w:r>
            <w:r w:rsidR="00B22E59" w:rsidRPr="00607ADB">
              <w:rPr>
                <w:rFonts w:ascii="宋体" w:eastAsia="宋体" w:hAnsi="宋体" w:hint="eastAsia"/>
                <w:color w:val="000000" w:themeColor="text1"/>
                <w:sz w:val="22"/>
                <w:szCs w:val="22"/>
              </w:rPr>
              <w:t>4</w:t>
            </w:r>
            <w:r w:rsidRPr="00607ADB">
              <w:rPr>
                <w:rFonts w:ascii="宋体" w:eastAsia="宋体" w:hAnsi="宋体" w:hint="eastAsia"/>
                <w:color w:val="000000" w:themeColor="text1"/>
                <w:sz w:val="22"/>
                <w:szCs w:val="22"/>
              </w:rPr>
              <w:t>年1月1日至投标截止时间止国家认可的第三方检测机构出具检验报告复印件加盖公章（检测报告内容检测标准有更新检测标准的，根据新检测标准检验检测合格的也予以认可），注：须国家认可的第三方检测机构颁发的，检测报告封面须有CMA或CNAS标志，检测报告须为抽样检测或者委托抽样，各项检测指标均显示为合格（包括甲醛释放量），受检人名称与投标人名称必须一致，否则不得分。</w:t>
            </w:r>
            <w:r w:rsidR="00B85D9D">
              <w:rPr>
                <w:rFonts w:ascii="宋体" w:eastAsia="宋体" w:hAnsi="宋体"/>
                <w:color w:val="000000" w:themeColor="text1"/>
                <w:sz w:val="22"/>
                <w:szCs w:val="22"/>
              </w:rPr>
              <w:br/>
            </w:r>
            <w:r w:rsidR="00B85D9D" w:rsidRPr="00B85D9D">
              <w:rPr>
                <w:rFonts w:ascii="宋体" w:hAnsi="宋体" w:cs="宋体" w:hint="eastAsia"/>
                <w:b/>
                <w:bCs/>
              </w:rPr>
              <w:t>（若引用的标准、规范被修订，以新版本为准）。</w:t>
            </w:r>
          </w:p>
          <w:p w14:paraId="3F977835" w14:textId="6BDE1EE8"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（1）实木颗粒板</w:t>
            </w:r>
            <w:r w:rsidR="000531A2" w:rsidRPr="00607ADB">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符合GB/39600-2021《人造板及其制品甲醛释放限量分级》甲醛释放量（气候箱法）≤0.05mg/m³ 得</w:t>
            </w:r>
            <w:r w:rsidRPr="00607ADB">
              <w:rPr>
                <w:rFonts w:ascii="宋体" w:eastAsia="宋体" w:hAnsi="宋体" w:cs="宋体"/>
                <w:color w:val="000000" w:themeColor="text1"/>
                <w:sz w:val="22"/>
                <w:szCs w:val="22"/>
                <w:lang w:val="en-US"/>
              </w:rPr>
              <w:t>4</w:t>
            </w:r>
            <w:r w:rsidRPr="00607ADB">
              <w:rPr>
                <w:rFonts w:ascii="宋体" w:eastAsia="宋体" w:hAnsi="宋体" w:cs="宋体" w:hint="eastAsia"/>
                <w:color w:val="000000" w:themeColor="text1"/>
                <w:sz w:val="22"/>
                <w:szCs w:val="22"/>
              </w:rPr>
              <w:t>分，否则不得分；</w:t>
            </w:r>
          </w:p>
          <w:p w14:paraId="30EB6425" w14:textId="2CD9EB16"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（2）三聚氰胺浸渍胶膜纸</w:t>
            </w:r>
            <w:r w:rsidR="000531A2" w:rsidRPr="00607ADB">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符合GB/T 28995-2022《人造板饰面专用纸》</w:t>
            </w:r>
            <w:r w:rsidR="00F15454" w:rsidRPr="00F15454">
              <w:rPr>
                <w:rFonts w:ascii="宋体" w:eastAsia="宋体" w:hAnsi="宋体" w:cs="宋体"/>
                <w:color w:val="000000" w:themeColor="text1"/>
                <w:sz w:val="22"/>
                <w:szCs w:val="22"/>
              </w:rPr>
              <w:t>中关于浸渍胶膜纸的甲醛释放量≤</w:t>
            </w:r>
            <w:r w:rsidR="00C6391D">
              <w:rPr>
                <w:rFonts w:ascii="宋体" w:eastAsia="宋体" w:hAnsi="宋体" w:cs="宋体" w:hint="eastAsia"/>
                <w:color w:val="000000" w:themeColor="text1"/>
                <w:sz w:val="22"/>
                <w:szCs w:val="22"/>
              </w:rPr>
              <w:t>0.05</w:t>
            </w:r>
            <w:r w:rsidR="00F15454" w:rsidRPr="00F15454">
              <w:rPr>
                <w:rFonts w:ascii="宋体" w:eastAsia="宋体" w:hAnsi="宋体" w:cs="宋体"/>
                <w:color w:val="000000" w:themeColor="text1"/>
                <w:sz w:val="22"/>
                <w:szCs w:val="22"/>
              </w:rPr>
              <w:t>mg/L、挥发物含量6.0%~9.0%、预固化度≤70%。</w:t>
            </w:r>
            <w:r w:rsidR="00F15454">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得4分，否则不得分；</w:t>
            </w:r>
          </w:p>
          <w:p w14:paraId="758FDD2F" w14:textId="15D6EA03"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w:t>
            </w:r>
            <w:r w:rsidR="009217E8" w:rsidRPr="00607ADB">
              <w:rPr>
                <w:rFonts w:ascii="宋体" w:eastAsia="宋体" w:hAnsi="宋体" w:cs="宋体" w:hint="eastAsia"/>
                <w:color w:val="000000" w:themeColor="text1"/>
                <w:sz w:val="22"/>
                <w:szCs w:val="22"/>
              </w:rPr>
              <w:t>3</w:t>
            </w:r>
            <w:r w:rsidRPr="00607ADB">
              <w:rPr>
                <w:rFonts w:ascii="宋体" w:eastAsia="宋体" w:hAnsi="宋体" w:cs="宋体" w:hint="eastAsia"/>
                <w:color w:val="000000" w:themeColor="text1"/>
                <w:sz w:val="22"/>
                <w:szCs w:val="22"/>
              </w:rPr>
              <w:t>）海绵</w:t>
            </w:r>
            <w:r w:rsidR="000531A2" w:rsidRPr="00607ADB">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符合GB/T 10802-2023《通用软质聚氨酯泡沫塑料》</w:t>
            </w:r>
            <w:r w:rsidR="00F15454" w:rsidRPr="00F15454">
              <w:rPr>
                <w:rFonts w:ascii="宋体" w:eastAsia="宋体" w:hAnsi="宋体" w:cs="宋体"/>
                <w:color w:val="000000" w:themeColor="text1"/>
                <w:sz w:val="22"/>
                <w:szCs w:val="22"/>
              </w:rPr>
              <w:t>物理性能（表观密度≥25kg/m³、拉伸强度≥80kPa）</w:t>
            </w:r>
            <w:r w:rsidRPr="00607ADB">
              <w:rPr>
                <w:rFonts w:ascii="宋体" w:eastAsia="宋体" w:hAnsi="宋体" w:cs="宋体" w:hint="eastAsia"/>
                <w:color w:val="000000" w:themeColor="text1"/>
                <w:sz w:val="22"/>
                <w:szCs w:val="22"/>
              </w:rPr>
              <w:t>得</w:t>
            </w:r>
            <w:r w:rsidR="00252FBD" w:rsidRPr="00607ADB">
              <w:rPr>
                <w:rFonts w:ascii="宋体" w:eastAsia="宋体" w:hAnsi="宋体" w:cs="宋体" w:hint="eastAsia"/>
                <w:color w:val="000000" w:themeColor="text1"/>
                <w:sz w:val="22"/>
                <w:szCs w:val="22"/>
                <w:lang w:val="en-US"/>
              </w:rPr>
              <w:t>4</w:t>
            </w:r>
            <w:r w:rsidRPr="00607ADB">
              <w:rPr>
                <w:rFonts w:ascii="宋体" w:eastAsia="宋体" w:hAnsi="宋体" w:cs="宋体" w:hint="eastAsia"/>
                <w:color w:val="000000" w:themeColor="text1"/>
                <w:sz w:val="22"/>
                <w:szCs w:val="22"/>
              </w:rPr>
              <w:t>分，否则不得分；</w:t>
            </w:r>
          </w:p>
          <w:p w14:paraId="2B254DE9" w14:textId="1E41E59E"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w:t>
            </w:r>
            <w:r w:rsidR="009217E8" w:rsidRPr="00607ADB">
              <w:rPr>
                <w:rFonts w:ascii="宋体" w:eastAsia="宋体" w:hAnsi="宋体" w:cs="宋体" w:hint="eastAsia"/>
                <w:color w:val="000000" w:themeColor="text1"/>
                <w:sz w:val="22"/>
                <w:szCs w:val="22"/>
              </w:rPr>
              <w:t>4</w:t>
            </w:r>
            <w:r w:rsidRPr="00607ADB">
              <w:rPr>
                <w:rFonts w:ascii="宋体" w:eastAsia="宋体" w:hAnsi="宋体" w:cs="宋体" w:hint="eastAsia"/>
                <w:color w:val="000000" w:themeColor="text1"/>
                <w:sz w:val="22"/>
                <w:szCs w:val="22"/>
              </w:rPr>
              <w:t>）</w:t>
            </w:r>
            <w:r w:rsidR="00252FBD" w:rsidRPr="00607ADB">
              <w:rPr>
                <w:rFonts w:ascii="宋体" w:eastAsia="宋体" w:hAnsi="宋体" w:cs="宋体" w:hint="eastAsia"/>
                <w:color w:val="000000" w:themeColor="text1"/>
                <w:sz w:val="22"/>
                <w:szCs w:val="22"/>
              </w:rPr>
              <w:t>尼龙网布：符合GB 18401-2010《国家纺织产品基本安全技术规范》标准；无异味</w:t>
            </w:r>
            <w:r w:rsidR="00A80B22" w:rsidRPr="00607ADB">
              <w:rPr>
                <w:rFonts w:ascii="宋体" w:eastAsia="宋体" w:hAnsi="宋体" w:cs="宋体"/>
                <w:color w:val="000000" w:themeColor="text1"/>
                <w:sz w:val="22"/>
                <w:szCs w:val="22"/>
                <w:lang w:val="en-US"/>
              </w:rPr>
              <w:t>,</w:t>
            </w:r>
            <w:r w:rsidR="00A80B22" w:rsidRPr="00607ADB">
              <w:rPr>
                <w:rFonts w:ascii="宋体" w:eastAsia="宋体" w:hAnsi="宋体" w:cs="宋体" w:hint="eastAsia"/>
                <w:color w:val="000000" w:themeColor="text1"/>
                <w:sz w:val="22"/>
                <w:szCs w:val="22"/>
                <w:lang w:val="en-US"/>
              </w:rPr>
              <w:t>甲醛</w:t>
            </w:r>
            <w:r w:rsidR="00252FBD" w:rsidRPr="00607ADB">
              <w:rPr>
                <w:rFonts w:ascii="宋体" w:eastAsia="宋体" w:hAnsi="宋体" w:cs="宋体" w:hint="eastAsia"/>
                <w:color w:val="000000" w:themeColor="text1"/>
                <w:sz w:val="22"/>
                <w:szCs w:val="22"/>
              </w:rPr>
              <w:t>醛含量未检出，可分解致癌芳香胺染料未检出</w:t>
            </w:r>
            <w:r w:rsidR="00A80B22" w:rsidRPr="00607ADB">
              <w:rPr>
                <w:rFonts w:ascii="宋体" w:eastAsia="宋体" w:hAnsi="宋体" w:cs="宋体" w:hint="eastAsia"/>
                <w:color w:val="000000" w:themeColor="text1"/>
                <w:sz w:val="22"/>
                <w:szCs w:val="22"/>
              </w:rPr>
              <w:t>，符合得4分，否则不得分；</w:t>
            </w:r>
          </w:p>
          <w:p w14:paraId="512AA49B" w14:textId="47376D58" w:rsidR="00070DFF" w:rsidRPr="00607ADB" w:rsidRDefault="00070DFF" w:rsidP="00CF6027">
            <w:pPr>
              <w:spacing w:after="0" w:line="360" w:lineRule="auto"/>
              <w:rPr>
                <w:rFonts w:ascii="宋体" w:eastAsia="宋体" w:hAnsi="宋体" w:cs="宋体"/>
                <w:color w:val="000000" w:themeColor="text1"/>
              </w:rPr>
            </w:pPr>
            <w:r w:rsidRPr="00607ADB">
              <w:rPr>
                <w:rFonts w:ascii="宋体" w:eastAsia="宋体" w:hAnsi="宋体" w:cs="宋体" w:hint="eastAsia"/>
                <w:color w:val="000000" w:themeColor="text1"/>
                <w:sz w:val="22"/>
                <w:szCs w:val="22"/>
              </w:rPr>
              <w:t>（</w:t>
            </w:r>
            <w:r w:rsidR="009217E8" w:rsidRPr="00607ADB">
              <w:rPr>
                <w:rFonts w:ascii="宋体" w:eastAsia="宋体" w:hAnsi="宋体" w:cs="宋体" w:hint="eastAsia"/>
                <w:color w:val="000000" w:themeColor="text1"/>
                <w:sz w:val="22"/>
                <w:szCs w:val="22"/>
              </w:rPr>
              <w:t>5</w:t>
            </w:r>
            <w:r w:rsidRPr="00607ADB">
              <w:rPr>
                <w:rFonts w:ascii="宋体" w:eastAsia="宋体" w:hAnsi="宋体" w:cs="宋体" w:hint="eastAsia"/>
                <w:color w:val="000000" w:themeColor="text1"/>
                <w:sz w:val="22"/>
                <w:szCs w:val="22"/>
              </w:rPr>
              <w:t>）</w:t>
            </w:r>
            <w:r w:rsidR="002155BA">
              <w:rPr>
                <w:rFonts w:ascii="宋体" w:eastAsia="宋体" w:hAnsi="宋体" w:cs="宋体" w:hint="eastAsia"/>
                <w:color w:val="000000" w:themeColor="text1"/>
                <w:sz w:val="22"/>
                <w:szCs w:val="22"/>
              </w:rPr>
              <w:t>胶粘剂</w:t>
            </w:r>
            <w:r w:rsidR="00252FBD" w:rsidRPr="00607ADB">
              <w:rPr>
                <w:rFonts w:ascii="宋体" w:eastAsia="宋体" w:hAnsi="宋体" w:cs="宋体" w:hint="eastAsia"/>
                <w:color w:val="000000" w:themeColor="text1"/>
                <w:sz w:val="22"/>
                <w:szCs w:val="22"/>
              </w:rPr>
              <w:t>：</w:t>
            </w:r>
            <w:r w:rsidR="00252FBD" w:rsidRPr="00607ADB">
              <w:rPr>
                <w:rFonts w:ascii="宋体" w:eastAsia="宋体" w:hAnsi="宋体" w:cs="宋体"/>
                <w:color w:val="000000" w:themeColor="text1"/>
                <w:sz w:val="22"/>
                <w:szCs w:val="22"/>
              </w:rPr>
              <w:t xml:space="preserve"> </w:t>
            </w:r>
            <w:r w:rsidR="00252FBD" w:rsidRPr="00607ADB">
              <w:rPr>
                <w:rFonts w:ascii="宋体" w:eastAsia="宋体" w:hAnsi="宋体" w:cs="宋体" w:hint="eastAsia"/>
                <w:color w:val="000000" w:themeColor="text1"/>
                <w:sz w:val="22"/>
                <w:szCs w:val="22"/>
              </w:rPr>
              <w:t>符合</w:t>
            </w:r>
            <w:bookmarkStart w:id="19" w:name="OLE_LINK2"/>
            <w:r w:rsidR="00252FBD" w:rsidRPr="00607ADB">
              <w:rPr>
                <w:rFonts w:ascii="宋体" w:eastAsia="宋体" w:hAnsi="宋体" w:cs="宋体"/>
                <w:color w:val="000000" w:themeColor="text1"/>
                <w:sz w:val="22"/>
                <w:szCs w:val="22"/>
              </w:rPr>
              <w:t>GB 18583-2008</w:t>
            </w:r>
            <w:bookmarkEnd w:id="19"/>
            <w:r w:rsidR="00252FBD" w:rsidRPr="00607ADB">
              <w:rPr>
                <w:rFonts w:ascii="宋体" w:eastAsia="宋体" w:hAnsi="宋体" w:cs="宋体"/>
                <w:color w:val="000000" w:themeColor="text1"/>
                <w:sz w:val="22"/>
                <w:szCs w:val="22"/>
              </w:rPr>
              <w:t xml:space="preserve"> 《室内装饰装修材料胶粘剂中有害物质限量》</w:t>
            </w:r>
            <w:r w:rsidR="00252FBD" w:rsidRPr="00607ADB">
              <w:rPr>
                <w:rFonts w:ascii="宋体" w:eastAsia="宋体" w:hAnsi="宋体" w:cs="宋体" w:hint="eastAsia"/>
                <w:color w:val="000000" w:themeColor="text1"/>
                <w:sz w:val="22"/>
                <w:szCs w:val="22"/>
              </w:rPr>
              <w:t>标准规定要求得4分，</w:t>
            </w:r>
            <w:r w:rsidR="002155BA">
              <w:rPr>
                <w:rFonts w:ascii="宋体" w:hAnsi="宋体" w:cs="宋体" w:hint="eastAsia"/>
              </w:rPr>
              <w:t>游离甲醛未检出，苯、甲苯、二甲苯未检出，总挥发性有机物≤</w:t>
            </w:r>
            <w:r w:rsidR="002155BA">
              <w:rPr>
                <w:rFonts w:ascii="宋体" w:hAnsi="宋体" w:cs="宋体" w:hint="eastAsia"/>
              </w:rPr>
              <w:t>20g/L</w:t>
            </w:r>
            <w:r w:rsidR="002155BA">
              <w:rPr>
                <w:rFonts w:ascii="宋体" w:hAnsi="宋体" w:cs="宋体" w:hint="eastAsia"/>
              </w:rPr>
              <w:t>。</w:t>
            </w:r>
            <w:r w:rsidR="00252FBD" w:rsidRPr="00607ADB">
              <w:rPr>
                <w:rFonts w:ascii="宋体" w:eastAsia="宋体" w:hAnsi="宋体" w:cs="宋体" w:hint="eastAsia"/>
                <w:color w:val="000000" w:themeColor="text1"/>
                <w:sz w:val="22"/>
                <w:szCs w:val="22"/>
              </w:rPr>
              <w:t>否则不得分。</w:t>
            </w:r>
          </w:p>
        </w:tc>
      </w:tr>
    </w:tbl>
    <w:p w14:paraId="667A8B88"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t>价格评价（总计：</w:t>
      </w:r>
      <w:r w:rsidRPr="00607ADB">
        <w:rPr>
          <w:rFonts w:ascii="宋体" w:eastAsia="宋体" w:hAnsi="宋体"/>
          <w:b/>
          <w:color w:val="000000" w:themeColor="text1"/>
        </w:rPr>
        <w:t>3</w:t>
      </w:r>
      <w:r w:rsidRPr="00607ADB">
        <w:rPr>
          <w:rFonts w:ascii="宋体" w:eastAsia="宋体" w:hAnsi="宋体" w:hint="eastAsia"/>
          <w:b/>
          <w:color w:val="000000" w:themeColor="text1"/>
        </w:rPr>
        <w:t>0分）：</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51"/>
        <w:gridCol w:w="7358"/>
      </w:tblGrid>
      <w:tr w:rsidR="00070DFF" w:rsidRPr="00607ADB" w14:paraId="1DD4CD83" w14:textId="77777777" w:rsidTr="00CF6027">
        <w:trPr>
          <w:trHeight w:val="983"/>
          <w:jc w:val="center"/>
        </w:trPr>
        <w:tc>
          <w:tcPr>
            <w:tcW w:w="1129" w:type="dxa"/>
            <w:vAlign w:val="center"/>
          </w:tcPr>
          <w:p w14:paraId="0647CBC8" w14:textId="77777777" w:rsidR="00070DFF" w:rsidRPr="00607ADB" w:rsidRDefault="00070DFF" w:rsidP="00CF6027">
            <w:pPr>
              <w:spacing w:after="0" w:line="240" w:lineRule="exact"/>
              <w:jc w:val="center"/>
              <w:rPr>
                <w:rFonts w:ascii="宋体" w:eastAsia="宋体" w:hAnsi="宋体" w:cs="宋体"/>
                <w:b/>
                <w:color w:val="000000" w:themeColor="text1"/>
                <w:lang w:val="en-GB"/>
              </w:rPr>
            </w:pPr>
            <w:r w:rsidRPr="00607ADB">
              <w:rPr>
                <w:rFonts w:ascii="宋体" w:eastAsia="宋体" w:hAnsi="宋体" w:hint="eastAsia"/>
                <w:b/>
              </w:rPr>
              <w:t>价格分</w:t>
            </w:r>
          </w:p>
        </w:tc>
        <w:tc>
          <w:tcPr>
            <w:tcW w:w="851" w:type="dxa"/>
            <w:vAlign w:val="center"/>
          </w:tcPr>
          <w:p w14:paraId="0B61764D" w14:textId="77777777" w:rsidR="00070DFF" w:rsidRPr="00607ADB" w:rsidRDefault="00070DFF" w:rsidP="00CF6027">
            <w:pPr>
              <w:spacing w:after="0" w:line="240" w:lineRule="auto"/>
              <w:jc w:val="center"/>
              <w:rPr>
                <w:rFonts w:ascii="宋体" w:eastAsia="宋体" w:hAnsi="宋体" w:cs="宋体"/>
                <w:b/>
                <w:color w:val="000000" w:themeColor="text1"/>
              </w:rPr>
            </w:pPr>
            <w:r w:rsidRPr="00607ADB">
              <w:rPr>
                <w:rFonts w:ascii="宋体" w:eastAsia="宋体" w:hAnsi="宋体" w:cs="宋体" w:hint="eastAsia"/>
                <w:b/>
                <w:color w:val="000000" w:themeColor="text1"/>
              </w:rPr>
              <w:t>30分</w:t>
            </w:r>
          </w:p>
        </w:tc>
        <w:tc>
          <w:tcPr>
            <w:tcW w:w="7358" w:type="dxa"/>
            <w:vAlign w:val="center"/>
          </w:tcPr>
          <w:p w14:paraId="350415C1" w14:textId="77777777" w:rsidR="00070DFF" w:rsidRPr="00607ADB" w:rsidRDefault="00070DFF" w:rsidP="00CF6027">
            <w:pPr>
              <w:spacing w:before="120" w:line="360" w:lineRule="auto"/>
              <w:rPr>
                <w:rFonts w:ascii="宋体" w:eastAsia="宋体" w:hAnsi="宋体"/>
                <w:color w:val="000000" w:themeColor="text1"/>
                <w:sz w:val="22"/>
                <w:szCs w:val="22"/>
              </w:rPr>
            </w:pPr>
            <w:r w:rsidRPr="00607ADB">
              <w:rPr>
                <w:rFonts w:ascii="宋体" w:eastAsia="宋体" w:hAnsi="宋体" w:hint="eastAsia"/>
                <w:color w:val="000000" w:themeColor="text1"/>
                <w:sz w:val="22"/>
                <w:szCs w:val="22"/>
              </w:rPr>
              <w:t>以投标总价作为评审的依据，若单价乘以数量得到的总价与投标总价不一致，以单价为准修改总价；金额的中文大写与阿拉伯数字不一致时，以中文大写为准。投标人价格得分评分方法如下：</w:t>
            </w:r>
          </w:p>
          <w:p w14:paraId="78C36646" w14:textId="77777777" w:rsidR="00070DFF" w:rsidRPr="00607ADB" w:rsidRDefault="00070DFF" w:rsidP="00070DFF">
            <w:pPr>
              <w:widowControl w:val="0"/>
              <w:numPr>
                <w:ilvl w:val="0"/>
                <w:numId w:val="14"/>
              </w:numPr>
              <w:spacing w:after="0" w:line="360" w:lineRule="auto"/>
              <w:jc w:val="both"/>
              <w:rPr>
                <w:rFonts w:ascii="宋体" w:eastAsia="宋体" w:hAnsi="宋体"/>
                <w:color w:val="000000" w:themeColor="text1"/>
                <w:sz w:val="22"/>
                <w:szCs w:val="22"/>
              </w:rPr>
            </w:pPr>
            <w:r w:rsidRPr="00607ADB">
              <w:rPr>
                <w:rFonts w:ascii="宋体" w:eastAsia="宋体" w:hAnsi="宋体"/>
                <w:color w:val="000000" w:themeColor="text1"/>
                <w:sz w:val="22"/>
                <w:szCs w:val="22"/>
              </w:rPr>
              <w:t>评标基准价为满足实质性招标文件要求最低的评标价，其价格分为满分。若投标报价高于报价上限，则其投标文件按无效投标处理。</w:t>
            </w:r>
          </w:p>
          <w:p w14:paraId="7B379179" w14:textId="77777777" w:rsidR="00070DFF" w:rsidRPr="00607ADB" w:rsidRDefault="00070DFF" w:rsidP="00070DFF">
            <w:pPr>
              <w:widowControl w:val="0"/>
              <w:numPr>
                <w:ilvl w:val="0"/>
                <w:numId w:val="14"/>
              </w:numPr>
              <w:spacing w:after="0" w:line="360" w:lineRule="auto"/>
              <w:jc w:val="both"/>
              <w:rPr>
                <w:rFonts w:ascii="宋体" w:eastAsia="宋体" w:hAnsi="宋体" w:cs="宋体"/>
                <w:color w:val="000000" w:themeColor="text1"/>
              </w:rPr>
            </w:pPr>
            <w:r w:rsidRPr="00607ADB">
              <w:rPr>
                <w:rFonts w:ascii="宋体" w:eastAsia="宋体" w:hAnsi="宋体" w:hint="eastAsia"/>
                <w:color w:val="000000" w:themeColor="text1"/>
                <w:sz w:val="22"/>
                <w:szCs w:val="22"/>
              </w:rPr>
              <w:t>投标报价得分=（评标基准价/投标报价）×3</w:t>
            </w:r>
            <w:r w:rsidRPr="00607ADB">
              <w:rPr>
                <w:rFonts w:ascii="宋体" w:eastAsia="宋体" w:hAnsi="宋体"/>
                <w:color w:val="000000" w:themeColor="text1"/>
                <w:sz w:val="22"/>
                <w:szCs w:val="22"/>
              </w:rPr>
              <w:t>0</w:t>
            </w:r>
            <w:r w:rsidRPr="00607ADB">
              <w:rPr>
                <w:rFonts w:ascii="宋体" w:eastAsia="宋体" w:hAnsi="宋体" w:hint="eastAsia"/>
                <w:color w:val="000000" w:themeColor="text1"/>
                <w:sz w:val="22"/>
                <w:szCs w:val="22"/>
              </w:rPr>
              <w:t>分（四舍五入后，精确到小数点后两位）</w:t>
            </w:r>
          </w:p>
        </w:tc>
      </w:tr>
    </w:tbl>
    <w:p w14:paraId="07DCEC7D"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t>样品评价（总计：50分）：</w:t>
      </w:r>
    </w:p>
    <w:p w14:paraId="41693F57" w14:textId="77777777" w:rsidR="00070DFF" w:rsidRPr="00607ADB" w:rsidRDefault="00070DFF" w:rsidP="00070DFF">
      <w:pPr>
        <w:spacing w:after="0" w:line="360" w:lineRule="auto"/>
        <w:ind w:firstLine="490"/>
        <w:rPr>
          <w:rFonts w:ascii="宋体" w:eastAsia="宋体" w:hAnsi="宋体"/>
          <w:bCs/>
        </w:rPr>
      </w:pPr>
      <w:r w:rsidRPr="00607ADB">
        <w:rPr>
          <w:rFonts w:ascii="宋体" w:eastAsia="宋体" w:hAnsi="宋体" w:hint="eastAsia"/>
          <w:bCs/>
        </w:rPr>
        <w:lastRenderedPageBreak/>
        <w:t>各评委根据投标样品的评分标准对投标人提供的样品进行量化打分，取所有评委对某一投标人样品得分的算术平均值，并保留小数点后两位，作为该投标人的样品得分。</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51"/>
        <w:gridCol w:w="7358"/>
      </w:tblGrid>
      <w:tr w:rsidR="00070DFF" w:rsidRPr="00607ADB" w14:paraId="6029B8BD" w14:textId="77777777" w:rsidTr="00CF6027">
        <w:trPr>
          <w:trHeight w:val="983"/>
          <w:jc w:val="center"/>
        </w:trPr>
        <w:tc>
          <w:tcPr>
            <w:tcW w:w="1129" w:type="dxa"/>
            <w:vAlign w:val="center"/>
          </w:tcPr>
          <w:p w14:paraId="7DAFD4D4" w14:textId="77777777" w:rsidR="00070DFF" w:rsidRPr="00607ADB" w:rsidRDefault="00070DFF" w:rsidP="00CF6027">
            <w:pPr>
              <w:spacing w:after="0" w:line="240" w:lineRule="exact"/>
              <w:jc w:val="center"/>
              <w:rPr>
                <w:rFonts w:ascii="宋体" w:eastAsia="宋体" w:hAnsi="宋体" w:cs="宋体"/>
                <w:b/>
                <w:color w:val="000000" w:themeColor="text1"/>
                <w:lang w:val="en-GB"/>
              </w:rPr>
            </w:pPr>
            <w:r w:rsidRPr="00607ADB">
              <w:rPr>
                <w:rFonts w:ascii="宋体" w:eastAsia="宋体" w:hAnsi="宋体" w:cs="宋体" w:hint="eastAsia"/>
                <w:b/>
                <w:color w:val="000000" w:themeColor="text1"/>
                <w:lang w:val="en-GB"/>
              </w:rPr>
              <w:t>投标样品</w:t>
            </w:r>
          </w:p>
        </w:tc>
        <w:tc>
          <w:tcPr>
            <w:tcW w:w="851" w:type="dxa"/>
            <w:vAlign w:val="center"/>
          </w:tcPr>
          <w:p w14:paraId="5D84BC41" w14:textId="77777777" w:rsidR="00070DFF" w:rsidRPr="00607ADB" w:rsidRDefault="00070DFF" w:rsidP="00CF6027">
            <w:pPr>
              <w:spacing w:after="0" w:line="240" w:lineRule="auto"/>
              <w:jc w:val="center"/>
              <w:rPr>
                <w:rFonts w:ascii="宋体" w:eastAsia="宋体" w:hAnsi="宋体" w:cs="宋体"/>
                <w:b/>
                <w:color w:val="000000" w:themeColor="text1"/>
              </w:rPr>
            </w:pPr>
            <w:r w:rsidRPr="00607ADB">
              <w:rPr>
                <w:rFonts w:ascii="宋体" w:eastAsia="宋体" w:hAnsi="宋体" w:cs="宋体" w:hint="eastAsia"/>
                <w:b/>
                <w:color w:val="000000" w:themeColor="text1"/>
              </w:rPr>
              <w:t>50分</w:t>
            </w:r>
          </w:p>
        </w:tc>
        <w:tc>
          <w:tcPr>
            <w:tcW w:w="7358" w:type="dxa"/>
            <w:vAlign w:val="center"/>
          </w:tcPr>
          <w:p w14:paraId="4836F18A" w14:textId="77777777" w:rsidR="00070DFF" w:rsidRPr="00607ADB" w:rsidRDefault="00070DFF" w:rsidP="00CF6027">
            <w:pPr>
              <w:spacing w:before="120" w:after="0" w:line="360" w:lineRule="auto"/>
              <w:rPr>
                <w:rFonts w:ascii="宋体" w:eastAsia="宋体" w:hAnsi="宋体" w:cs="宋体"/>
                <w:bCs/>
                <w:lang w:val="en-US"/>
                <w14:ligatures w14:val="none"/>
              </w:rPr>
            </w:pPr>
            <w:r w:rsidRPr="00607ADB">
              <w:rPr>
                <w:rFonts w:ascii="宋体" w:eastAsia="宋体" w:hAnsi="宋体" w:cs="宋体" w:hint="eastAsia"/>
                <w:b/>
              </w:rPr>
              <w:t>（1）外观部分：</w:t>
            </w:r>
            <w:r w:rsidRPr="00607ADB">
              <w:rPr>
                <w:rFonts w:ascii="宋体" w:eastAsia="宋体" w:hAnsi="宋体" w:cs="宋体" w:hint="eastAsia"/>
                <w:bCs/>
                <w:lang w:val="en-US"/>
                <w14:ligatures w14:val="none"/>
              </w:rPr>
              <w:t>根据样品的外观设计、工艺的美观性比较（产品的尺寸段分合理，油漆表面的污迹、发粘、漏漆、流挂、变形、龟裂、破损等比较，布料、皮料表面的色污、油污、勾丝、跳针、缝线等比计较；金属管件的焊接、脱焊、虚焊、焊穿，喷塑、电镀等等）进行评审：</w:t>
            </w:r>
          </w:p>
          <w:p w14:paraId="7EDD127F" w14:textId="7146121A" w:rsidR="00070DFF" w:rsidRPr="00607ADB" w:rsidRDefault="009C11FA" w:rsidP="00607ADB">
            <w:pPr>
              <w:pStyle w:val="ListParagraph"/>
              <w:numPr>
                <w:ilvl w:val="0"/>
                <w:numId w:val="26"/>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符合或优于项目需求的，样品外观干净、无锈迹、破损和毛刺，</w:t>
            </w:r>
            <w:r w:rsidR="00E8679C" w:rsidRPr="00607ADB">
              <w:rPr>
                <w:rFonts w:ascii="宋体" w:eastAsia="宋体" w:hAnsi="宋体" w:cs="宋体" w:hint="eastAsia"/>
                <w:kern w:val="0"/>
                <w:lang w:bidi="ar"/>
              </w:rPr>
              <w:t>水墨石桌面</w:t>
            </w:r>
            <w:r w:rsidR="00E8679C" w:rsidRPr="00607ADB">
              <w:rPr>
                <w:rFonts w:ascii="宋体" w:eastAsia="宋体" w:hAnsi="宋体" w:cs="宋体"/>
                <w:kern w:val="0"/>
                <w:lang w:bidi="ar"/>
              </w:rPr>
              <w:t>纹理自然、金色围边做工精致</w:t>
            </w:r>
            <w:r w:rsidRPr="00607ADB">
              <w:rPr>
                <w:rFonts w:ascii="宋体" w:eastAsia="宋体" w:hAnsi="宋体" w:cs="宋体" w:hint="eastAsia"/>
                <w:kern w:val="0"/>
                <w:lang w:bidi="ar"/>
              </w:rPr>
              <w:t>，</w:t>
            </w:r>
            <w:r w:rsidR="00E8679C" w:rsidRPr="00607ADB">
              <w:rPr>
                <w:rFonts w:ascii="宋体" w:eastAsia="宋体" w:hAnsi="宋体" w:cs="宋体" w:hint="eastAsia"/>
                <w:kern w:val="0"/>
                <w:lang w:bidi="ar"/>
              </w:rPr>
              <w:t>椅子实木框架打磨细腻，</w:t>
            </w:r>
            <w:r w:rsidR="009C0D21" w:rsidRPr="00607ADB">
              <w:rPr>
                <w:rFonts w:ascii="宋体" w:eastAsia="宋体" w:hAnsi="宋体" w:cs="宋体" w:hint="eastAsia"/>
                <w:kern w:val="0"/>
                <w:lang w:bidi="ar"/>
              </w:rPr>
              <w:t>整体</w:t>
            </w:r>
            <w:r w:rsidRPr="00607ADB">
              <w:rPr>
                <w:rFonts w:ascii="宋体" w:eastAsia="宋体" w:hAnsi="宋体" w:cs="宋体" w:hint="eastAsia"/>
                <w:kern w:val="0"/>
                <w:lang w:bidi="ar"/>
              </w:rPr>
              <w:t>家具的外观设计合理舒适、美观、工艺水平高，得</w:t>
            </w:r>
            <w:r w:rsidR="00070DFF" w:rsidRPr="00607ADB">
              <w:rPr>
                <w:rFonts w:ascii="宋体" w:eastAsia="宋体" w:hAnsi="宋体" w:cs="宋体" w:hint="eastAsia"/>
                <w:bCs/>
                <w:lang w:val="en-US"/>
                <w14:ligatures w14:val="none"/>
              </w:rPr>
              <w:t>10分；</w:t>
            </w:r>
          </w:p>
          <w:p w14:paraId="0752D0C8" w14:textId="15382E77" w:rsidR="009C11FA" w:rsidRPr="00607ADB" w:rsidRDefault="009C11FA" w:rsidP="00607ADB">
            <w:pPr>
              <w:pStyle w:val="ListParagraph"/>
              <w:widowControl w:val="0"/>
              <w:numPr>
                <w:ilvl w:val="0"/>
                <w:numId w:val="26"/>
              </w:numPr>
              <w:spacing w:after="0" w:line="360" w:lineRule="auto"/>
              <w:jc w:val="both"/>
              <w:rPr>
                <w:rFonts w:ascii="宋体" w:eastAsia="宋体" w:hAnsi="宋体" w:cs="宋体"/>
                <w:kern w:val="0"/>
                <w:lang w:bidi="ar"/>
              </w:rPr>
            </w:pPr>
            <w:r w:rsidRPr="00607ADB">
              <w:rPr>
                <w:rFonts w:ascii="宋体" w:eastAsia="宋体" w:hAnsi="宋体" w:cs="宋体" w:hint="eastAsia"/>
                <w:kern w:val="0"/>
                <w:lang w:bidi="ar"/>
              </w:rPr>
              <w:t>大部分符合项目需求，样品外观较为干净、无明显的锈迹、破损和毛刺，</w:t>
            </w:r>
            <w:r w:rsidR="009C0D21" w:rsidRPr="00607ADB">
              <w:rPr>
                <w:rFonts w:ascii="宋体" w:eastAsia="宋体" w:hAnsi="宋体" w:cs="宋体" w:hint="eastAsia"/>
                <w:kern w:val="0"/>
                <w:lang w:bidi="ar"/>
              </w:rPr>
              <w:t>桌面质感表现普通，无优质石材纹理质感，椅子实木框架</w:t>
            </w:r>
            <w:r w:rsidR="00012018" w:rsidRPr="00607ADB">
              <w:rPr>
                <w:rFonts w:ascii="宋体" w:eastAsia="宋体" w:hAnsi="宋体" w:cs="宋体" w:hint="eastAsia"/>
                <w:kern w:val="0"/>
                <w:lang w:bidi="ar"/>
              </w:rPr>
              <w:t>打磨处理一般</w:t>
            </w:r>
            <w:r w:rsidRPr="00607ADB">
              <w:rPr>
                <w:rFonts w:ascii="宋体" w:eastAsia="宋体" w:hAnsi="宋体" w:cs="宋体" w:hint="eastAsia"/>
                <w:kern w:val="0"/>
                <w:lang w:bidi="ar"/>
              </w:rPr>
              <w:t>，</w:t>
            </w:r>
            <w:r w:rsidR="009C0D21" w:rsidRPr="00607ADB">
              <w:rPr>
                <w:rFonts w:ascii="宋体" w:eastAsia="宋体" w:hAnsi="宋体" w:cs="宋体" w:hint="eastAsia"/>
                <w:kern w:val="0"/>
                <w:lang w:bidi="ar"/>
              </w:rPr>
              <w:t>整体</w:t>
            </w:r>
            <w:r w:rsidRPr="00607ADB">
              <w:rPr>
                <w:rFonts w:ascii="宋体" w:eastAsia="宋体" w:hAnsi="宋体" w:cs="宋体" w:hint="eastAsia"/>
                <w:kern w:val="0"/>
                <w:lang w:bidi="ar"/>
              </w:rPr>
              <w:t>家具的外观设计较合理较舒适、较美观工艺较高，得5分；</w:t>
            </w:r>
          </w:p>
          <w:p w14:paraId="7599330F" w14:textId="52F529EB" w:rsidR="00070DFF" w:rsidRPr="00607ADB" w:rsidRDefault="009C11FA" w:rsidP="00607ADB">
            <w:pPr>
              <w:pStyle w:val="ListParagraph"/>
              <w:numPr>
                <w:ilvl w:val="0"/>
                <w:numId w:val="26"/>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大部分符合项目需求，但样品有明显的锈迹和毛刺、表面不平整，夹渣、气孔等非常多，</w:t>
            </w:r>
            <w:r w:rsidR="00083C1E" w:rsidRPr="00607ADB">
              <w:rPr>
                <w:rFonts w:ascii="宋体" w:eastAsia="宋体" w:hAnsi="宋体" w:cs="宋体"/>
                <w:kern w:val="0"/>
                <w:lang w:bidi="ar"/>
              </w:rPr>
              <w:t>水墨石桌面质感</w:t>
            </w:r>
            <w:r w:rsidR="00083C1E" w:rsidRPr="00607ADB">
              <w:rPr>
                <w:rFonts w:ascii="宋体" w:eastAsia="宋体" w:hAnsi="宋体" w:cs="宋体" w:hint="eastAsia"/>
                <w:kern w:val="0"/>
                <w:lang w:bidi="ar"/>
              </w:rPr>
              <w:t>较差</w:t>
            </w:r>
            <w:r w:rsidR="00083C1E" w:rsidRPr="00607ADB">
              <w:rPr>
                <w:rFonts w:ascii="宋体" w:eastAsia="宋体" w:hAnsi="宋体" w:cs="宋体"/>
                <w:kern w:val="0"/>
                <w:lang w:bidi="ar"/>
              </w:rPr>
              <w:t>；椅子实木框架做工</w:t>
            </w:r>
            <w:r w:rsidR="00083C1E" w:rsidRPr="00607ADB">
              <w:rPr>
                <w:rFonts w:ascii="宋体" w:eastAsia="宋体" w:hAnsi="宋体" w:cs="宋体" w:hint="eastAsia"/>
                <w:kern w:val="0"/>
                <w:lang w:bidi="ar"/>
              </w:rPr>
              <w:t>较粗糙，</w:t>
            </w:r>
            <w:r w:rsidRPr="00607ADB">
              <w:rPr>
                <w:rFonts w:ascii="宋体" w:eastAsia="宋体" w:hAnsi="宋体" w:cs="宋体" w:hint="eastAsia"/>
                <w:kern w:val="0"/>
                <w:lang w:bidi="ar"/>
              </w:rPr>
              <w:t>家具的外观设计不够合理不够舒适、制造工艺较差，</w:t>
            </w:r>
            <w:r w:rsidR="00070DFF" w:rsidRPr="00607ADB">
              <w:rPr>
                <w:rFonts w:ascii="宋体" w:eastAsia="宋体" w:hAnsi="宋体" w:cs="宋体" w:hint="eastAsia"/>
                <w:bCs/>
                <w:lang w:val="en-US"/>
                <w14:ligatures w14:val="none"/>
              </w:rPr>
              <w:t>得2分；</w:t>
            </w:r>
          </w:p>
          <w:p w14:paraId="1148B5A6" w14:textId="51FA6EAE" w:rsidR="00070DFF" w:rsidRPr="00607ADB" w:rsidRDefault="00070DFF" w:rsidP="00CF6027">
            <w:pPr>
              <w:spacing w:after="0" w:line="360" w:lineRule="auto"/>
              <w:rPr>
                <w:rFonts w:ascii="宋体" w:eastAsia="宋体" w:hAnsi="宋体" w:cs="宋体"/>
                <w:bCs/>
                <w:lang w:val="en-US"/>
                <w14:ligatures w14:val="none"/>
              </w:rPr>
            </w:pPr>
            <w:r w:rsidRPr="00607ADB">
              <w:rPr>
                <w:rFonts w:ascii="宋体" w:eastAsia="宋体" w:hAnsi="宋体" w:cs="宋体" w:hint="eastAsia"/>
                <w:b/>
              </w:rPr>
              <w:t>（2）质量部分：</w:t>
            </w:r>
            <w:r w:rsidRPr="00607ADB">
              <w:rPr>
                <w:rFonts w:ascii="宋体" w:eastAsia="宋体" w:hAnsi="宋体" w:cs="宋体" w:hint="eastAsia"/>
                <w:bCs/>
                <w:lang w:val="en-US"/>
                <w14:ligatures w14:val="none"/>
              </w:rPr>
              <w:t>根据样品的牢固性能、稳定情况、用力是否变形等比较；</w:t>
            </w:r>
            <w:r w:rsidR="00083C1E" w:rsidRPr="00607ADB">
              <w:rPr>
                <w:rFonts w:ascii="宋体" w:eastAsia="宋体" w:hAnsi="宋体" w:cs="宋体"/>
                <w:bCs/>
                <w14:ligatures w14:val="none"/>
              </w:rPr>
              <w:t>结合产品整体触感、线条流畅度、钢架喷涂工艺、实木框架做工、五金配件品质、威尼斯水墨石桌面及金色围边装配细节</w:t>
            </w:r>
            <w:r w:rsidR="00083C1E" w:rsidRPr="00607ADB">
              <w:rPr>
                <w:rFonts w:ascii="宋体" w:eastAsia="宋体" w:hAnsi="宋体" w:cs="宋体" w:hint="eastAsia"/>
                <w:bCs/>
                <w14:ligatures w14:val="none"/>
              </w:rPr>
              <w:t>进行</w:t>
            </w:r>
            <w:r w:rsidR="00083C1E" w:rsidRPr="00607ADB">
              <w:rPr>
                <w:rFonts w:ascii="宋体" w:eastAsia="宋体" w:hAnsi="宋体" w:cs="宋体"/>
                <w:bCs/>
                <w14:ligatures w14:val="none"/>
              </w:rPr>
              <w:t>评审。</w:t>
            </w:r>
          </w:p>
          <w:p w14:paraId="2D6D5AC7" w14:textId="15C31ED8" w:rsidR="00070DFF" w:rsidRPr="00607ADB" w:rsidRDefault="009C11FA" w:rsidP="00607ADB">
            <w:pPr>
              <w:pStyle w:val="ListParagraph"/>
              <w:numPr>
                <w:ilvl w:val="0"/>
                <w:numId w:val="27"/>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符合或优于项目需求的，样品综合质量水平最优，</w:t>
            </w:r>
            <w:r w:rsidR="00012018" w:rsidRPr="00607ADB">
              <w:rPr>
                <w:rFonts w:ascii="宋体" w:eastAsia="宋体" w:hAnsi="宋体" w:cs="宋体"/>
                <w:kern w:val="0"/>
                <w:lang w:bidi="ar"/>
              </w:rPr>
              <w:t>桌面与金色围边</w:t>
            </w:r>
            <w:r w:rsidR="00012018" w:rsidRPr="00607ADB">
              <w:rPr>
                <w:rFonts w:ascii="宋体" w:eastAsia="宋体" w:hAnsi="宋体" w:cs="宋体" w:hint="eastAsia"/>
                <w:kern w:val="0"/>
                <w:lang w:bidi="ar"/>
              </w:rPr>
              <w:t>衔接</w:t>
            </w:r>
            <w:r w:rsidR="00012018" w:rsidRPr="00607ADB">
              <w:rPr>
                <w:rFonts w:ascii="宋体" w:eastAsia="宋体" w:hAnsi="宋体" w:cs="宋体"/>
                <w:kern w:val="0"/>
                <w:lang w:bidi="ar"/>
              </w:rPr>
              <w:t>紧实</w:t>
            </w:r>
            <w:r w:rsidR="00012018" w:rsidRPr="00607ADB">
              <w:rPr>
                <w:rFonts w:ascii="宋体" w:eastAsia="宋体" w:hAnsi="宋体" w:cs="宋体" w:hint="eastAsia"/>
                <w:kern w:val="0"/>
                <w:lang w:bidi="ar"/>
              </w:rPr>
              <w:t>顺畅，</w:t>
            </w:r>
            <w:r w:rsidR="00012018" w:rsidRPr="00607ADB">
              <w:rPr>
                <w:rFonts w:ascii="宋体" w:eastAsia="宋体" w:hAnsi="宋体" w:cs="宋体"/>
                <w:kern w:val="0"/>
                <w:lang w:bidi="ar"/>
              </w:rPr>
              <w:t>椅子实木框架结构牢靠，衔接稳固，</w:t>
            </w:r>
            <w:r w:rsidRPr="00607ADB">
              <w:rPr>
                <w:rFonts w:ascii="宋体" w:eastAsia="宋体" w:hAnsi="宋体" w:cs="宋体" w:hint="eastAsia"/>
                <w:kern w:val="0"/>
                <w:lang w:bidi="ar"/>
              </w:rPr>
              <w:t>家具质量、安全性能高，</w:t>
            </w:r>
            <w:r w:rsidR="00070DFF" w:rsidRPr="00607ADB">
              <w:rPr>
                <w:rFonts w:ascii="宋体" w:eastAsia="宋体" w:hAnsi="宋体" w:cs="宋体" w:hint="eastAsia"/>
                <w:bCs/>
                <w:lang w:val="en-US"/>
                <w14:ligatures w14:val="none"/>
              </w:rPr>
              <w:t>得15分；</w:t>
            </w:r>
          </w:p>
          <w:p w14:paraId="574043FB" w14:textId="47253123" w:rsidR="00070DFF" w:rsidRPr="00607ADB" w:rsidRDefault="009C11FA" w:rsidP="00607ADB">
            <w:pPr>
              <w:pStyle w:val="ListParagraph"/>
              <w:numPr>
                <w:ilvl w:val="0"/>
                <w:numId w:val="27"/>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lastRenderedPageBreak/>
              <w:t>大部分符合项目需求，样品综合质量水平较好，</w:t>
            </w:r>
            <w:r w:rsidR="00012018" w:rsidRPr="00607ADB">
              <w:rPr>
                <w:rFonts w:ascii="宋体" w:eastAsia="宋体" w:hAnsi="宋体" w:cs="宋体"/>
                <w:kern w:val="0"/>
                <w:lang w:bidi="ar"/>
              </w:rPr>
              <w:t>桌面、围边装配无松动，椅子框架结构完整</w:t>
            </w:r>
            <w:r w:rsidRPr="00607ADB">
              <w:rPr>
                <w:rFonts w:ascii="宋体" w:eastAsia="宋体" w:hAnsi="宋体" w:cs="宋体" w:hint="eastAsia"/>
                <w:kern w:val="0"/>
                <w:lang w:bidi="ar"/>
              </w:rPr>
              <w:t>，家具质量、安全性能较高，</w:t>
            </w:r>
            <w:r w:rsidR="00070DFF" w:rsidRPr="00607ADB">
              <w:rPr>
                <w:rFonts w:ascii="宋体" w:eastAsia="宋体" w:hAnsi="宋体" w:cs="宋体" w:hint="eastAsia"/>
                <w:bCs/>
                <w:lang w:val="en-US"/>
                <w14:ligatures w14:val="none"/>
              </w:rPr>
              <w:t>得9分；</w:t>
            </w:r>
          </w:p>
          <w:p w14:paraId="577CDD28" w14:textId="1AC0BA81" w:rsidR="00070DFF" w:rsidRPr="00607ADB" w:rsidRDefault="009C11FA" w:rsidP="00607ADB">
            <w:pPr>
              <w:pStyle w:val="ListParagraph"/>
              <w:numPr>
                <w:ilvl w:val="0"/>
                <w:numId w:val="27"/>
              </w:numPr>
              <w:spacing w:after="120" w:line="360" w:lineRule="auto"/>
              <w:rPr>
                <w:rFonts w:ascii="宋体" w:eastAsia="宋体" w:hAnsi="宋体" w:cs="宋体"/>
                <w:bCs/>
                <w:lang w:val="en-US"/>
                <w14:ligatures w14:val="none"/>
              </w:rPr>
            </w:pPr>
            <w:r w:rsidRPr="00607ADB">
              <w:rPr>
                <w:rFonts w:ascii="宋体" w:eastAsia="宋体" w:hAnsi="宋体" w:cs="宋体" w:hint="eastAsia"/>
                <w:kern w:val="0"/>
                <w:lang w:bidi="ar"/>
              </w:rPr>
              <w:t>不符合项目需求，但样品综合质量水平一般，</w:t>
            </w:r>
            <w:r w:rsidR="00012018" w:rsidRPr="00607ADB">
              <w:rPr>
                <w:rFonts w:ascii="宋体" w:eastAsia="宋体" w:hAnsi="宋体" w:cs="宋体"/>
                <w:kern w:val="0"/>
                <w:lang w:bidi="ar"/>
              </w:rPr>
              <w:t>桌面与围边装配松动，椅子框架衔接不牢靠</w:t>
            </w:r>
            <w:r w:rsidR="00012018" w:rsidRPr="00607ADB">
              <w:rPr>
                <w:rFonts w:ascii="宋体" w:eastAsia="宋体" w:hAnsi="宋体" w:cs="宋体" w:hint="eastAsia"/>
                <w:kern w:val="0"/>
                <w:lang w:bidi="ar"/>
              </w:rPr>
              <w:t>，</w:t>
            </w:r>
            <w:r w:rsidRPr="00607ADB">
              <w:rPr>
                <w:rFonts w:ascii="宋体" w:eastAsia="宋体" w:hAnsi="宋体" w:cs="宋体" w:hint="eastAsia"/>
                <w:kern w:val="0"/>
                <w:lang w:bidi="ar"/>
              </w:rPr>
              <w:t>家具质量不够可靠，</w:t>
            </w:r>
            <w:r w:rsidR="00070DFF" w:rsidRPr="00607ADB">
              <w:rPr>
                <w:rFonts w:ascii="宋体" w:eastAsia="宋体" w:hAnsi="宋体" w:cs="宋体" w:hint="eastAsia"/>
                <w:bCs/>
                <w:lang w:val="en-US"/>
                <w14:ligatures w14:val="none"/>
              </w:rPr>
              <w:t>得2分；</w:t>
            </w:r>
          </w:p>
          <w:p w14:paraId="6C3D33BA" w14:textId="218A6DAA" w:rsidR="00070DFF" w:rsidRPr="00607ADB" w:rsidRDefault="00070DFF" w:rsidP="00CF6027">
            <w:pPr>
              <w:spacing w:after="0" w:line="360" w:lineRule="auto"/>
              <w:rPr>
                <w:rFonts w:ascii="宋体" w:eastAsia="宋体" w:hAnsi="宋体" w:cs="宋体"/>
                <w:bCs/>
                <w:lang w:val="en-US"/>
                <w14:ligatures w14:val="none"/>
              </w:rPr>
            </w:pPr>
            <w:r w:rsidRPr="00607ADB">
              <w:rPr>
                <w:rFonts w:ascii="宋体" w:eastAsia="宋体" w:hAnsi="宋体" w:cs="宋体" w:hint="eastAsia"/>
                <w:b/>
              </w:rPr>
              <w:t>（3）材质部分：</w:t>
            </w:r>
            <w:r w:rsidRPr="00607ADB">
              <w:rPr>
                <w:rFonts w:ascii="宋体" w:eastAsia="宋体" w:hAnsi="宋体" w:cs="宋体" w:hint="eastAsia"/>
                <w:bCs/>
                <w:lang w:val="en-US"/>
                <w14:ligatures w14:val="none"/>
              </w:rPr>
              <w:t>根据样品的材质选料，用料及适用性情况进行评审</w:t>
            </w:r>
            <w:r w:rsidR="0036570C" w:rsidRPr="00607ADB">
              <w:rPr>
                <w:rFonts w:ascii="宋体" w:eastAsia="宋体" w:hAnsi="宋体" w:cs="宋体" w:hint="eastAsia"/>
                <w:bCs/>
                <w:lang w:val="en-US"/>
                <w14:ligatures w14:val="none"/>
              </w:rPr>
              <w:t>。</w:t>
            </w:r>
          </w:p>
          <w:p w14:paraId="02F64B81" w14:textId="10F2BD2F" w:rsidR="00070DFF" w:rsidRPr="00607ADB" w:rsidRDefault="009C11FA" w:rsidP="00607ADB">
            <w:pPr>
              <w:pStyle w:val="ListParagraph"/>
              <w:numPr>
                <w:ilvl w:val="0"/>
                <w:numId w:val="28"/>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符合或优于项目需求的，样品材质尺寸及厚度符合要求，</w:t>
            </w:r>
            <w:r w:rsidR="008A1271" w:rsidRPr="00607ADB">
              <w:rPr>
                <w:rFonts w:ascii="宋体" w:eastAsia="宋体" w:hAnsi="宋体" w:cs="宋体"/>
                <w:kern w:val="0"/>
                <w:lang w:bidi="ar"/>
              </w:rPr>
              <w:t>威尼斯水墨石桌面材质致密耐用，围边用料厚实；椅子实木框架材质优良，高回弹海绵坐垫饱满回弹好</w:t>
            </w:r>
            <w:r w:rsidRPr="00607ADB">
              <w:rPr>
                <w:rFonts w:ascii="宋体" w:eastAsia="宋体" w:hAnsi="宋体" w:cs="宋体" w:hint="eastAsia"/>
                <w:kern w:val="0"/>
                <w:lang w:bidi="ar"/>
              </w:rPr>
              <w:t>，家具喷漆均匀、无刺鼻气味，适用性高</w:t>
            </w:r>
            <w:r w:rsidRPr="00607ADB">
              <w:rPr>
                <w:rFonts w:ascii="宋体" w:eastAsia="宋体" w:hAnsi="宋体" w:cs="宋体" w:hint="eastAsia"/>
                <w:bCs/>
                <w:lang w:val="en-US"/>
                <w14:ligatures w14:val="none"/>
              </w:rPr>
              <w:t>，得</w:t>
            </w:r>
            <w:r w:rsidR="00070DFF" w:rsidRPr="00607ADB">
              <w:rPr>
                <w:rFonts w:ascii="宋体" w:eastAsia="宋体" w:hAnsi="宋体" w:cs="宋体" w:hint="eastAsia"/>
                <w:bCs/>
                <w:lang w:val="en-US"/>
                <w14:ligatures w14:val="none"/>
              </w:rPr>
              <w:t>15分；</w:t>
            </w:r>
          </w:p>
          <w:p w14:paraId="3DBB3AC0" w14:textId="538BDB4B" w:rsidR="00070DFF" w:rsidRPr="00607ADB" w:rsidRDefault="009C11FA" w:rsidP="00607ADB">
            <w:pPr>
              <w:pStyle w:val="ListParagraph"/>
              <w:numPr>
                <w:ilvl w:val="0"/>
                <w:numId w:val="28"/>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大部分符合项目需求，样品材质尺寸及厚度有轻微误差，</w:t>
            </w:r>
            <w:r w:rsidR="008A1271" w:rsidRPr="00607ADB">
              <w:rPr>
                <w:rFonts w:ascii="宋体" w:eastAsia="宋体" w:hAnsi="宋体" w:cs="宋体"/>
                <w:kern w:val="0"/>
                <w:lang w:bidi="ar"/>
              </w:rPr>
              <w:t>桌面、围边材质性能合格；椅子实木用料普通，海绵坐垫回弹性能一般</w:t>
            </w:r>
            <w:r w:rsidRPr="00607ADB">
              <w:rPr>
                <w:rFonts w:ascii="宋体" w:eastAsia="宋体" w:hAnsi="宋体" w:cs="宋体" w:hint="eastAsia"/>
                <w:kern w:val="0"/>
                <w:lang w:bidi="ar"/>
              </w:rPr>
              <w:t>，家具喷漆较均匀、无明显刺鼻气味，适用性不够高，</w:t>
            </w:r>
            <w:r w:rsidR="00070DFF" w:rsidRPr="00607ADB">
              <w:rPr>
                <w:rFonts w:ascii="宋体" w:eastAsia="宋体" w:hAnsi="宋体" w:cs="宋体" w:hint="eastAsia"/>
                <w:bCs/>
                <w:lang w:val="en-US"/>
                <w14:ligatures w14:val="none"/>
              </w:rPr>
              <w:t>得9分；</w:t>
            </w:r>
          </w:p>
          <w:p w14:paraId="52C9BC01" w14:textId="2DB78F94" w:rsidR="00070DFF" w:rsidRPr="00607ADB" w:rsidRDefault="009C11FA" w:rsidP="00607ADB">
            <w:pPr>
              <w:pStyle w:val="ListParagraph"/>
              <w:numPr>
                <w:ilvl w:val="0"/>
                <w:numId w:val="28"/>
              </w:numPr>
              <w:spacing w:after="120" w:line="360" w:lineRule="auto"/>
              <w:rPr>
                <w:rFonts w:ascii="宋体" w:eastAsia="宋体" w:hAnsi="宋体" w:cs="宋体"/>
                <w:bCs/>
                <w:lang w:val="en-US"/>
                <w14:ligatures w14:val="none"/>
              </w:rPr>
            </w:pPr>
            <w:r w:rsidRPr="00607ADB">
              <w:rPr>
                <w:rFonts w:ascii="宋体" w:eastAsia="宋体" w:hAnsi="宋体" w:cs="宋体" w:hint="eastAsia"/>
                <w:kern w:val="0"/>
                <w:lang w:bidi="ar"/>
              </w:rPr>
              <w:t>不符合项目需求，但样品综合质量水平一般，</w:t>
            </w:r>
            <w:r w:rsidR="008A1271" w:rsidRPr="00607ADB">
              <w:rPr>
                <w:rFonts w:ascii="宋体" w:eastAsia="宋体" w:hAnsi="宋体" w:cs="宋体"/>
                <w:kern w:val="0"/>
                <w:lang w:bidi="ar"/>
              </w:rPr>
              <w:t>桌面及围边材质单薄易损；椅子实木材质劣质、易开裂变形，海绵坐垫密度差、易塌陷</w:t>
            </w:r>
            <w:r w:rsidR="008A1271" w:rsidRPr="00607ADB">
              <w:rPr>
                <w:rFonts w:ascii="宋体" w:eastAsia="宋体" w:hAnsi="宋体" w:cs="宋体" w:hint="eastAsia"/>
                <w:kern w:val="0"/>
                <w:lang w:bidi="ar"/>
              </w:rPr>
              <w:t>，</w:t>
            </w:r>
            <w:r w:rsidRPr="00607ADB">
              <w:rPr>
                <w:rFonts w:ascii="宋体" w:eastAsia="宋体" w:hAnsi="宋体" w:cs="宋体" w:hint="eastAsia"/>
                <w:kern w:val="0"/>
                <w:lang w:bidi="ar"/>
              </w:rPr>
              <w:t>家具喷漆均匀性一般、有明显刺鼻气味，</w:t>
            </w:r>
            <w:r w:rsidR="00070DFF" w:rsidRPr="00607ADB">
              <w:rPr>
                <w:rFonts w:ascii="宋体" w:eastAsia="宋体" w:hAnsi="宋体" w:cs="宋体" w:hint="eastAsia"/>
                <w:bCs/>
                <w:lang w:val="en-US"/>
                <w14:ligatures w14:val="none"/>
              </w:rPr>
              <w:t>得2分；</w:t>
            </w:r>
          </w:p>
          <w:p w14:paraId="203E648E" w14:textId="77777777" w:rsidR="00070DFF" w:rsidRPr="00607ADB" w:rsidRDefault="00070DFF" w:rsidP="00CF6027">
            <w:pPr>
              <w:widowControl w:val="0"/>
              <w:spacing w:after="0" w:line="360" w:lineRule="auto"/>
              <w:jc w:val="both"/>
              <w:rPr>
                <w:rFonts w:ascii="宋体" w:eastAsia="宋体" w:hAnsi="宋体" w:cs="宋体"/>
                <w:bCs/>
                <w:lang w:val="en-US"/>
                <w14:ligatures w14:val="none"/>
              </w:rPr>
            </w:pPr>
            <w:r w:rsidRPr="00607ADB">
              <w:rPr>
                <w:rFonts w:ascii="宋体" w:eastAsia="宋体" w:hAnsi="宋体" w:cs="宋体" w:hint="eastAsia"/>
                <w:b/>
              </w:rPr>
              <w:t>（4）样品尺寸：</w:t>
            </w:r>
            <w:r w:rsidRPr="00607ADB">
              <w:rPr>
                <w:rFonts w:ascii="宋体" w:eastAsia="宋体" w:hAnsi="宋体" w:cs="宋体" w:hint="eastAsia"/>
                <w:bCs/>
                <w:lang w:val="en-US"/>
                <w14:ligatures w14:val="none"/>
              </w:rPr>
              <w:t>根据样品的尺寸进行评审</w:t>
            </w:r>
          </w:p>
          <w:p w14:paraId="14A46E89" w14:textId="77777777" w:rsidR="00070DFF" w:rsidRPr="00607ADB" w:rsidRDefault="00070DFF" w:rsidP="00607ADB">
            <w:pPr>
              <w:pStyle w:val="ListParagraph"/>
              <w:numPr>
                <w:ilvl w:val="0"/>
                <w:numId w:val="29"/>
              </w:numPr>
              <w:spacing w:after="0" w:line="360" w:lineRule="auto"/>
              <w:rPr>
                <w:rFonts w:ascii="宋体" w:eastAsia="宋体" w:hAnsi="宋体" w:cs="宋体"/>
                <w:bCs/>
                <w:lang w:val="en-US"/>
                <w14:ligatures w14:val="none"/>
              </w:rPr>
            </w:pPr>
            <w:r w:rsidRPr="00607ADB">
              <w:rPr>
                <w:rFonts w:ascii="宋体" w:eastAsia="宋体" w:hAnsi="宋体" w:cs="宋体" w:hint="eastAsia"/>
                <w:bCs/>
                <w:lang w:val="en-US"/>
                <w14:ligatures w14:val="none"/>
              </w:rPr>
              <w:t>家具尺寸符合清单要求得10分；</w:t>
            </w:r>
          </w:p>
          <w:p w14:paraId="0331342C" w14:textId="77777777" w:rsidR="00070DFF" w:rsidRPr="00607ADB" w:rsidRDefault="00070DFF" w:rsidP="00607ADB">
            <w:pPr>
              <w:pStyle w:val="ListParagraph"/>
              <w:numPr>
                <w:ilvl w:val="0"/>
                <w:numId w:val="29"/>
              </w:numPr>
              <w:spacing w:after="0" w:line="360" w:lineRule="auto"/>
              <w:rPr>
                <w:rFonts w:ascii="宋体" w:eastAsia="宋体" w:hAnsi="宋体" w:cs="宋体"/>
                <w:bCs/>
                <w:lang w:val="en-US"/>
                <w14:ligatures w14:val="none"/>
              </w:rPr>
            </w:pPr>
            <w:r w:rsidRPr="00607ADB">
              <w:rPr>
                <w:rFonts w:ascii="宋体" w:eastAsia="宋体" w:hAnsi="宋体" w:cs="宋体" w:hint="eastAsia"/>
                <w:bCs/>
                <w:lang w:val="en-US"/>
                <w14:ligatures w14:val="none"/>
              </w:rPr>
              <w:t>家具尺寸部分与清单要求不符得5分；</w:t>
            </w:r>
          </w:p>
          <w:p w14:paraId="11AB2A85" w14:textId="77777777" w:rsidR="00070DFF" w:rsidRPr="00607ADB" w:rsidRDefault="00070DFF" w:rsidP="00607ADB">
            <w:pPr>
              <w:pStyle w:val="ListParagraph"/>
              <w:numPr>
                <w:ilvl w:val="0"/>
                <w:numId w:val="29"/>
              </w:numPr>
              <w:spacing w:after="0" w:line="360" w:lineRule="auto"/>
              <w:rPr>
                <w:rFonts w:ascii="宋体" w:eastAsia="宋体" w:hAnsi="宋体" w:cs="宋体"/>
                <w:bCs/>
                <w:lang w:val="en-US"/>
                <w14:ligatures w14:val="none"/>
              </w:rPr>
            </w:pPr>
            <w:r w:rsidRPr="00607ADB">
              <w:rPr>
                <w:rFonts w:ascii="宋体" w:eastAsia="宋体" w:hAnsi="宋体" w:cs="宋体" w:hint="eastAsia"/>
                <w:bCs/>
                <w:lang w:val="en-US"/>
                <w14:ligatures w14:val="none"/>
              </w:rPr>
              <w:t>家具尺寸与清单要求完全不符得2分</w:t>
            </w:r>
          </w:p>
          <w:p w14:paraId="6E8ADC13" w14:textId="77777777" w:rsidR="00070DFF" w:rsidRPr="00607ADB" w:rsidRDefault="00070DFF" w:rsidP="00CF6027">
            <w:pPr>
              <w:pStyle w:val="TableParagraph"/>
              <w:spacing w:before="48" w:line="400" w:lineRule="exact"/>
              <w:rPr>
                <w:rFonts w:ascii="宋体" w:eastAsia="宋体" w:hAnsi="宋体" w:cs="宋体"/>
                <w:color w:val="000000" w:themeColor="text1"/>
                <w:sz w:val="24"/>
              </w:rPr>
            </w:pPr>
            <w:r w:rsidRPr="00607ADB">
              <w:rPr>
                <w:rFonts w:ascii="宋体" w:eastAsia="宋体" w:hAnsi="宋体" w:cs="宋体" w:hint="eastAsia"/>
                <w:bCs/>
                <w:sz w:val="24"/>
              </w:rPr>
              <w:t>根据投标人所提供的实物样品进行打分，本项须按招标文件中的要求的样品清单提供样品，不提供样品整项不得分。</w:t>
            </w:r>
          </w:p>
        </w:tc>
      </w:tr>
    </w:tbl>
    <w:p w14:paraId="3BA123F8"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lastRenderedPageBreak/>
        <w:t>综合得分：（满分100分）</w:t>
      </w:r>
    </w:p>
    <w:p w14:paraId="2FEDBDDB" w14:textId="77777777" w:rsidR="00070DFF" w:rsidRPr="00607ADB" w:rsidRDefault="00070DFF" w:rsidP="00070DFF">
      <w:pPr>
        <w:pStyle w:val="ListParagraph"/>
        <w:spacing w:before="120" w:after="120" w:line="440" w:lineRule="exact"/>
        <w:rPr>
          <w:rFonts w:ascii="宋体" w:eastAsia="宋体" w:hAnsi="宋体"/>
          <w:color w:val="000000" w:themeColor="text1"/>
        </w:rPr>
      </w:pPr>
      <w:r w:rsidRPr="00607ADB">
        <w:rPr>
          <w:rFonts w:ascii="宋体" w:eastAsia="宋体" w:hAnsi="宋体" w:hint="eastAsia"/>
          <w:color w:val="000000" w:themeColor="text1"/>
        </w:rPr>
        <w:t>投标人总得分=商务技术得分+价格部分得分+样品部分得分（四舍五入后，精确到小数点后两位）</w:t>
      </w:r>
    </w:p>
    <w:p w14:paraId="03C3FF40" w14:textId="34DA558F"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lastRenderedPageBreak/>
        <w:t>（四）</w:t>
      </w:r>
      <w:r w:rsidRPr="00607ADB">
        <w:rPr>
          <w:rFonts w:ascii="宋体" w:eastAsia="宋体" w:hAnsi="宋体"/>
          <w:bCs/>
        </w:rPr>
        <w:t>评审中出现下列情形之一的，评</w:t>
      </w:r>
      <w:r w:rsidRPr="00607ADB">
        <w:rPr>
          <w:rFonts w:ascii="宋体" w:eastAsia="宋体" w:hAnsi="宋体" w:hint="eastAsia"/>
          <w:bCs/>
        </w:rPr>
        <w:t>标小组</w:t>
      </w:r>
      <w:r w:rsidRPr="00607ADB">
        <w:rPr>
          <w:rFonts w:ascii="宋体" w:eastAsia="宋体" w:hAnsi="宋体"/>
          <w:bCs/>
        </w:rPr>
        <w:t>应当启动异常低价投标（响应）审查程序：</w:t>
      </w:r>
    </w:p>
    <w:p w14:paraId="1123F419"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投标（响应）报价低于全部通过符合性审查供应商投标（响应）报价平均值50%的，即投标（响应）报价&lt;全部通过符合性审查供应商投标（响应）报价平均值×50%</w:t>
      </w:r>
    </w:p>
    <w:p w14:paraId="2B581F40"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投标（响应）报价低于通过符合性审查的供应商中报价第二低的供应商投标（响应）报价50%的，即投标（响应）报价&lt;通过符合性审查的次低报价供应商投标（响应）报价×50%</w:t>
      </w:r>
    </w:p>
    <w:p w14:paraId="6EB3AE9E"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评审委员会基于专业判断，认为供应商报价过低，有可能影响产品质量或者不能诚信履约的其他情形。</w:t>
      </w:r>
    </w:p>
    <w:p w14:paraId="7E3ED177"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 xml:space="preserve"> </w:t>
      </w:r>
      <w:r w:rsidRPr="00607ADB">
        <w:rPr>
          <w:rFonts w:ascii="宋体" w:eastAsia="宋体" w:hAnsi="宋体"/>
          <w:bCs/>
        </w:rPr>
        <w:t xml:space="preserve">   </w:t>
      </w:r>
      <w:r w:rsidRPr="00607ADB">
        <w:rPr>
          <w:rFonts w:ascii="宋体" w:eastAsia="宋体" w:hAnsi="宋体" w:hint="eastAsia"/>
          <w:bCs/>
        </w:rPr>
        <w:t>评标小组</w:t>
      </w:r>
      <w:r w:rsidRPr="00607ADB">
        <w:rPr>
          <w:rFonts w:ascii="宋体" w:eastAsia="宋体" w:hAnsi="宋体"/>
          <w:bCs/>
        </w:rPr>
        <w:t>启动异常低价投标（响应）审查</w:t>
      </w:r>
      <w:r w:rsidRPr="00607ADB">
        <w:rPr>
          <w:rFonts w:ascii="宋体" w:eastAsia="宋体" w:hAnsi="宋体" w:hint="eastAsia"/>
          <w:bCs/>
        </w:rPr>
        <w:t>后，属于前述三种情形之一的，应当要求其在接到澄清通知后合理的时间内（不少于3</w:t>
      </w:r>
      <w:r w:rsidRPr="00607ADB">
        <w:rPr>
          <w:rFonts w:ascii="宋体" w:eastAsia="宋体" w:hAnsi="宋体"/>
          <w:bCs/>
        </w:rPr>
        <w:t>0</w:t>
      </w:r>
      <w:r w:rsidRPr="00607ADB">
        <w:rPr>
          <w:rFonts w:ascii="宋体" w:eastAsia="宋体" w:hAnsi="宋体" w:hint="eastAsia"/>
          <w:bCs/>
        </w:rPr>
        <w:t>分钟）</w:t>
      </w:r>
      <w:r w:rsidRPr="00607ADB">
        <w:rPr>
          <w:rFonts w:ascii="宋体" w:eastAsia="宋体" w:hAnsi="宋体"/>
          <w:bCs/>
        </w:rPr>
        <w:t>对投标（响应）价格作出解释，</w:t>
      </w:r>
      <w:r w:rsidRPr="00607ADB">
        <w:rPr>
          <w:rFonts w:ascii="宋体" w:eastAsia="宋体" w:hAnsi="宋体" w:hint="eastAsia"/>
          <w:bCs/>
        </w:rPr>
        <w:t>提供书面说明（具体项目成本测算等）及必要的证明材料。</w:t>
      </w:r>
      <w:r w:rsidRPr="00607ADB">
        <w:rPr>
          <w:rFonts w:ascii="宋体" w:eastAsia="宋体" w:hAnsi="宋体"/>
          <w:bCs/>
        </w:rPr>
        <w:t>投标人拒绝澄清或未在规定时间内提供说明材料的，视为不能证明其报价合理性</w:t>
      </w:r>
      <w:r w:rsidRPr="00607ADB">
        <w:rPr>
          <w:rFonts w:ascii="宋体" w:eastAsia="宋体" w:hAnsi="宋体" w:hint="eastAsia"/>
          <w:bCs/>
        </w:rPr>
        <w:t>。投标人不能证明其报价合理性的，</w:t>
      </w:r>
      <w:r w:rsidRPr="00607ADB">
        <w:rPr>
          <w:rFonts w:ascii="宋体" w:eastAsia="宋体" w:hAnsi="宋体"/>
          <w:bCs/>
        </w:rPr>
        <w:t>提供的说明材料明显虚假或与投标文件矛盾的，</w:t>
      </w:r>
      <w:r w:rsidRPr="00607ADB">
        <w:rPr>
          <w:rFonts w:ascii="宋体" w:eastAsia="宋体" w:hAnsi="宋体" w:hint="eastAsia"/>
          <w:bCs/>
        </w:rPr>
        <w:t>评标小组应当将其作为无效投标处理。</w:t>
      </w:r>
    </w:p>
    <w:p w14:paraId="0C3A0751" w14:textId="1455CB54" w:rsidR="004D070B" w:rsidRPr="00607ADB" w:rsidRDefault="004D070B" w:rsidP="004D070B">
      <w:pPr>
        <w:spacing w:line="360" w:lineRule="auto"/>
        <w:rPr>
          <w:rFonts w:ascii="宋体" w:eastAsia="宋体" w:hAnsi="宋体"/>
          <w:b/>
        </w:rPr>
      </w:pPr>
      <w:r w:rsidRPr="00607ADB">
        <w:rPr>
          <w:rFonts w:ascii="宋体" w:eastAsia="宋体" w:hAnsi="宋体" w:hint="eastAsia"/>
          <w:b/>
          <w:bCs/>
        </w:rPr>
        <w:t>（五）定标和授标：</w:t>
      </w:r>
    </w:p>
    <w:p w14:paraId="29376666" w14:textId="77777777" w:rsidR="004D070B" w:rsidRPr="00607ADB" w:rsidRDefault="004D070B" w:rsidP="004D070B">
      <w:pPr>
        <w:pStyle w:val="ds-markdown-paragraph"/>
        <w:numPr>
          <w:ilvl w:val="0"/>
          <w:numId w:val="16"/>
        </w:numPr>
        <w:spacing w:line="360" w:lineRule="auto"/>
        <w:ind w:left="284" w:right="-483" w:hanging="284"/>
        <w:rPr>
          <w:rFonts w:ascii="宋体" w:eastAsia="宋体" w:hAnsi="宋体"/>
        </w:rPr>
      </w:pPr>
      <w:r w:rsidRPr="00607ADB">
        <w:rPr>
          <w:rFonts w:ascii="宋体" w:eastAsia="宋体" w:hAnsi="宋体" w:hint="eastAsia"/>
          <w:bCs/>
        </w:rPr>
        <w:t>在通过资格审查和符合性审查的投标人中，</w:t>
      </w:r>
      <w:bookmarkStart w:id="20" w:name="_Hlk224740944"/>
      <w:r w:rsidRPr="00607ADB">
        <w:rPr>
          <w:rFonts w:ascii="宋体" w:eastAsia="宋体" w:hAnsi="宋体" w:hint="eastAsia"/>
        </w:rPr>
        <w:t>总得分最高</w:t>
      </w:r>
      <w:r w:rsidRPr="00607ADB">
        <w:rPr>
          <w:rFonts w:ascii="宋体" w:eastAsia="宋体" w:hAnsi="宋体" w:cs="宋体" w:hint="eastAsia"/>
        </w:rPr>
        <w:t>者被推荐为第一中标候选人</w:t>
      </w:r>
      <w:bookmarkEnd w:id="20"/>
      <w:r w:rsidRPr="00607ADB">
        <w:rPr>
          <w:rFonts w:ascii="宋体" w:eastAsia="宋体" w:hAnsi="宋体" w:cs="宋体" w:hint="eastAsia"/>
        </w:rPr>
        <w:t>；</w:t>
      </w:r>
      <w:r w:rsidRPr="00607ADB">
        <w:rPr>
          <w:rFonts w:ascii="宋体" w:eastAsia="宋体" w:hAnsi="宋体" w:hint="eastAsia"/>
        </w:rPr>
        <w:t>若总得分相同，则商务技术分高者优；若商务技术分相同，则由评标小组组长现场抽签决定。</w:t>
      </w:r>
    </w:p>
    <w:p w14:paraId="4D6024D4" w14:textId="77777777" w:rsidR="004D070B" w:rsidRPr="00607ADB" w:rsidRDefault="004D070B" w:rsidP="004D070B">
      <w:pPr>
        <w:pStyle w:val="ListParagraph"/>
        <w:numPr>
          <w:ilvl w:val="0"/>
          <w:numId w:val="16"/>
        </w:numPr>
        <w:spacing w:after="0" w:line="360" w:lineRule="auto"/>
        <w:rPr>
          <w:rFonts w:ascii="宋体" w:eastAsia="宋体" w:hAnsi="宋体" w:cs="宋体"/>
        </w:rPr>
      </w:pPr>
      <w:r w:rsidRPr="00607ADB">
        <w:rPr>
          <w:rFonts w:ascii="宋体" w:eastAsia="宋体" w:hAnsi="宋体" w:cs="宋体" w:hint="eastAsia"/>
        </w:rPr>
        <w:t>若投标人的投标价高于报价上限，则其投标将被否决。</w:t>
      </w:r>
    </w:p>
    <w:p w14:paraId="7C71C7AE" w14:textId="77777777" w:rsidR="004D070B" w:rsidRPr="00607ADB" w:rsidRDefault="004D070B" w:rsidP="004D070B">
      <w:pPr>
        <w:pStyle w:val="ds-markdown-paragraph"/>
        <w:numPr>
          <w:ilvl w:val="0"/>
          <w:numId w:val="16"/>
        </w:numPr>
        <w:spacing w:line="360" w:lineRule="auto"/>
        <w:rPr>
          <w:rFonts w:ascii="宋体" w:eastAsia="宋体" w:hAnsi="宋体"/>
        </w:rPr>
      </w:pPr>
      <w:r w:rsidRPr="00607ADB">
        <w:rPr>
          <w:rFonts w:ascii="宋体" w:eastAsia="宋体" w:hAnsi="宋体" w:cs="宋体" w:hint="eastAsia"/>
        </w:rPr>
        <w:t>评标结束后，</w:t>
      </w:r>
      <w:r w:rsidRPr="00607ADB">
        <w:rPr>
          <w:rFonts w:ascii="宋体" w:eastAsia="宋体" w:hAnsi="宋体" w:hint="eastAsia"/>
        </w:rPr>
        <w:t>中标结果将在</w:t>
      </w:r>
      <w:r w:rsidRPr="00607ADB">
        <w:rPr>
          <w:rFonts w:ascii="宋体" w:eastAsia="宋体" w:hAnsi="宋体" w:cs="宋体" w:hint="eastAsia"/>
        </w:rPr>
        <w:t>学校官网</w:t>
      </w:r>
      <w:r w:rsidRPr="00607ADB">
        <w:rPr>
          <w:rFonts w:ascii="宋体" w:eastAsia="宋体" w:hAnsi="宋体" w:hint="eastAsia"/>
        </w:rPr>
        <w:t>招标</w:t>
      </w:r>
      <w:r w:rsidRPr="00607ADB">
        <w:rPr>
          <w:rFonts w:ascii="宋体" w:eastAsia="宋体" w:hAnsi="宋体" w:cs="宋体" w:hint="eastAsia"/>
        </w:rPr>
        <w:t>采购栏目</w:t>
      </w:r>
      <w:r w:rsidRPr="00607ADB">
        <w:rPr>
          <w:rFonts w:ascii="宋体" w:eastAsia="宋体" w:hAnsi="宋体" w:hint="eastAsia"/>
        </w:rPr>
        <w:t>进行公示。</w:t>
      </w:r>
    </w:p>
    <w:p w14:paraId="34066947" w14:textId="77777777" w:rsidR="004D070B" w:rsidRPr="00607ADB" w:rsidRDefault="004D070B" w:rsidP="004D070B">
      <w:pPr>
        <w:pStyle w:val="ds-markdown-paragraph"/>
        <w:numPr>
          <w:ilvl w:val="0"/>
          <w:numId w:val="16"/>
        </w:numPr>
        <w:spacing w:line="360" w:lineRule="auto"/>
        <w:rPr>
          <w:rFonts w:ascii="宋体" w:eastAsia="宋体" w:hAnsi="宋体"/>
        </w:rPr>
      </w:pPr>
      <w:r w:rsidRPr="00607ADB">
        <w:rPr>
          <w:rFonts w:ascii="宋体" w:eastAsia="宋体" w:hAnsi="宋体" w:hint="eastAsia"/>
        </w:rPr>
        <w:t>投标人存在以下情形之一的，取消中标资格：</w:t>
      </w:r>
    </w:p>
    <w:p w14:paraId="7501A76D" w14:textId="77777777" w:rsidR="004D070B" w:rsidRPr="00607ADB" w:rsidRDefault="004D070B" w:rsidP="004D070B">
      <w:pPr>
        <w:pStyle w:val="3"/>
        <w:numPr>
          <w:ilvl w:val="0"/>
          <w:numId w:val="17"/>
        </w:numPr>
        <w:spacing w:line="360" w:lineRule="auto"/>
        <w:rPr>
          <w:rFonts w:ascii="宋体" w:hAnsi="宋体"/>
          <w:sz w:val="24"/>
          <w:szCs w:val="24"/>
        </w:rPr>
      </w:pPr>
      <w:r w:rsidRPr="00607ADB">
        <w:rPr>
          <w:rFonts w:ascii="宋体" w:hAnsi="宋体" w:hint="eastAsia"/>
          <w:sz w:val="24"/>
          <w:szCs w:val="24"/>
        </w:rPr>
        <w:t>围标、串标、欺诈等违法违规行为；</w:t>
      </w:r>
    </w:p>
    <w:p w14:paraId="5B80EA3F" w14:textId="77777777" w:rsidR="004D070B" w:rsidRPr="00607ADB" w:rsidRDefault="004D070B" w:rsidP="004D070B">
      <w:pPr>
        <w:pStyle w:val="3"/>
        <w:numPr>
          <w:ilvl w:val="0"/>
          <w:numId w:val="17"/>
        </w:numPr>
        <w:spacing w:line="360" w:lineRule="auto"/>
        <w:rPr>
          <w:rFonts w:ascii="宋体" w:hAnsi="宋体"/>
          <w:sz w:val="24"/>
          <w:szCs w:val="24"/>
        </w:rPr>
      </w:pPr>
      <w:r w:rsidRPr="00607ADB">
        <w:rPr>
          <w:rFonts w:ascii="宋体" w:hAnsi="宋体" w:hint="eastAsia"/>
          <w:sz w:val="24"/>
          <w:szCs w:val="24"/>
        </w:rPr>
        <w:t>被列入“信用中国”网站失信被执行人名单、重大税收违法案件当事人名单或政府采购严重违法失信行为记录名单；</w:t>
      </w:r>
    </w:p>
    <w:p w14:paraId="7BA75138" w14:textId="77777777" w:rsidR="004D070B" w:rsidRPr="00607ADB" w:rsidRDefault="004D070B" w:rsidP="004D070B">
      <w:pPr>
        <w:pStyle w:val="3"/>
        <w:numPr>
          <w:ilvl w:val="0"/>
          <w:numId w:val="17"/>
        </w:numPr>
        <w:spacing w:line="360" w:lineRule="auto"/>
        <w:rPr>
          <w:rFonts w:ascii="宋体" w:hAnsi="宋体"/>
          <w:sz w:val="24"/>
          <w:szCs w:val="24"/>
        </w:rPr>
      </w:pPr>
      <w:r w:rsidRPr="00607ADB">
        <w:rPr>
          <w:rFonts w:ascii="宋体" w:hAnsi="宋体" w:hint="eastAsia"/>
          <w:sz w:val="24"/>
          <w:szCs w:val="24"/>
        </w:rPr>
        <w:t>处于被责令停业、投标资格被取消、财产被接管或冻结状态。</w:t>
      </w:r>
    </w:p>
    <w:p w14:paraId="5CE3C57B" w14:textId="4E63C383" w:rsidR="004D070B" w:rsidRPr="00607ADB" w:rsidRDefault="004D070B" w:rsidP="004D070B">
      <w:pPr>
        <w:pStyle w:val="ds-markdown-paragraph"/>
        <w:spacing w:line="360" w:lineRule="auto"/>
        <w:ind w:firstLine="480"/>
        <w:rPr>
          <w:rFonts w:ascii="宋体" w:eastAsia="宋体" w:hAnsi="宋体" w:cs="宋体"/>
        </w:rPr>
      </w:pPr>
      <w:r w:rsidRPr="00607ADB">
        <w:rPr>
          <w:rFonts w:ascii="宋体" w:eastAsia="宋体" w:hAnsi="宋体" w:cs="宋体" w:hint="eastAsia"/>
        </w:rPr>
        <w:lastRenderedPageBreak/>
        <w:t>上述情形在评标阶段发现的，按无效投标处理；在中标结果公示阶段发现的，取消中标候选人资格；在公示期满后发现的，招标人有权取消中标资格并依法追究相关责任。</w:t>
      </w:r>
    </w:p>
    <w:p w14:paraId="77ECB189" w14:textId="77777777" w:rsidR="004D070B" w:rsidRPr="00607ADB" w:rsidRDefault="004D070B" w:rsidP="004D070B">
      <w:pPr>
        <w:pStyle w:val="ds-markdown-paragraph"/>
        <w:spacing w:line="360" w:lineRule="auto"/>
        <w:ind w:firstLine="480"/>
        <w:rPr>
          <w:rFonts w:ascii="宋体" w:eastAsia="宋体" w:hAnsi="宋体" w:cs="宋体"/>
        </w:rPr>
      </w:pPr>
    </w:p>
    <w:p w14:paraId="3F255E54" w14:textId="77777777" w:rsidR="004D070B" w:rsidRPr="00607ADB" w:rsidRDefault="004D070B" w:rsidP="002B3DE5">
      <w:pPr>
        <w:pStyle w:val="ListParagraph"/>
        <w:spacing w:after="0" w:line="240" w:lineRule="auto"/>
        <w:ind w:left="714" w:hanging="357"/>
        <w:jc w:val="center"/>
        <w:outlineLvl w:val="0"/>
        <w:rPr>
          <w:rFonts w:ascii="宋体" w:eastAsia="宋体" w:hAnsi="宋体"/>
          <w:b/>
          <w:bCs/>
          <w:sz w:val="36"/>
          <w:szCs w:val="36"/>
        </w:rPr>
      </w:pPr>
      <w:bookmarkStart w:id="21" w:name="_Toc228193611"/>
      <w:r w:rsidRPr="00607ADB">
        <w:rPr>
          <w:rFonts w:ascii="宋体" w:eastAsia="宋体" w:hAnsi="宋体" w:hint="eastAsia"/>
          <w:b/>
          <w:bCs/>
          <w:color w:val="000000" w:themeColor="text1"/>
          <w:sz w:val="32"/>
          <w:szCs w:val="32"/>
        </w:rPr>
        <w:t>第三部分：投标文件格式</w:t>
      </w:r>
      <w:bookmarkEnd w:id="21"/>
    </w:p>
    <w:p w14:paraId="5303E4D2" w14:textId="17A0A365" w:rsidR="004D070B" w:rsidRPr="00607ADB" w:rsidRDefault="004D070B" w:rsidP="004D070B">
      <w:pPr>
        <w:spacing w:after="120"/>
        <w:jc w:val="center"/>
        <w:rPr>
          <w:rFonts w:ascii="宋体" w:eastAsia="宋体" w:hAnsi="宋体"/>
          <w:color w:val="000000" w:themeColor="text1"/>
          <w:sz w:val="32"/>
          <w:szCs w:val="32"/>
        </w:rPr>
      </w:pPr>
    </w:p>
    <w:p w14:paraId="37292889" w14:textId="77777777" w:rsidR="004D070B" w:rsidRPr="00607ADB" w:rsidRDefault="004D070B" w:rsidP="004D070B">
      <w:pPr>
        <w:widowControl w:val="0"/>
        <w:spacing w:line="360" w:lineRule="auto"/>
        <w:ind w:left="-142"/>
        <w:rPr>
          <w:rFonts w:ascii="宋体" w:eastAsia="宋体" w:hAnsi="宋体" w:cs="宋体"/>
          <w:b/>
          <w:bCs/>
        </w:rPr>
      </w:pPr>
      <w:r w:rsidRPr="00607ADB">
        <w:rPr>
          <w:rFonts w:ascii="宋体" w:eastAsia="宋体" w:hAnsi="宋体" w:cs="宋体" w:hint="eastAsia"/>
          <w:b/>
          <w:bCs/>
        </w:rPr>
        <w:t>投标人需按下列要求提供投标文件（需加盖单位公章和骑缝章）：</w:t>
      </w:r>
    </w:p>
    <w:p w14:paraId="4104E5CA" w14:textId="77777777" w:rsidR="004D070B" w:rsidRPr="00607ADB" w:rsidRDefault="004D070B" w:rsidP="004D070B">
      <w:pPr>
        <w:pStyle w:val="ListParagraph"/>
        <w:numPr>
          <w:ilvl w:val="1"/>
          <w:numId w:val="19"/>
        </w:numPr>
        <w:spacing w:before="100" w:beforeAutospacing="1" w:after="100" w:afterAutospacing="1" w:line="360" w:lineRule="auto"/>
        <w:ind w:left="284" w:hanging="426"/>
        <w:rPr>
          <w:rFonts w:ascii="宋体" w:eastAsia="宋体" w:hAnsi="宋体"/>
        </w:rPr>
      </w:pPr>
      <w:r w:rsidRPr="00607ADB">
        <w:rPr>
          <w:rFonts w:ascii="宋体" w:eastAsia="宋体" w:hAnsi="宋体" w:cs="宋体" w:hint="eastAsia"/>
          <w:color w:val="2C343B"/>
        </w:rPr>
        <w:t>投标函</w:t>
      </w:r>
      <w:r w:rsidRPr="00607ADB">
        <w:rPr>
          <w:rFonts w:ascii="宋体" w:eastAsia="宋体" w:hAnsi="宋体" w:cs="宋体" w:hint="eastAsia"/>
          <w:b/>
          <w:bCs/>
          <w:color w:val="2C343B"/>
        </w:rPr>
        <w:t>（按附件1格式提供）</w:t>
      </w:r>
      <w:r w:rsidRPr="00607ADB">
        <w:rPr>
          <w:rFonts w:ascii="宋体" w:eastAsia="宋体" w:hAnsi="宋体" w:cs="宋体" w:hint="eastAsia"/>
          <w:color w:val="2C343B"/>
        </w:rPr>
        <w:t>；</w:t>
      </w:r>
    </w:p>
    <w:p w14:paraId="73F03DF0" w14:textId="77777777" w:rsidR="004D070B" w:rsidRPr="00607ADB" w:rsidRDefault="004D070B" w:rsidP="004D070B">
      <w:pPr>
        <w:pStyle w:val="ListParagraph"/>
        <w:numPr>
          <w:ilvl w:val="1"/>
          <w:numId w:val="19"/>
        </w:numPr>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投标人法定代表人身份证明书及法定代表人身份证复印件，非法定代表人投标时还需提供法定代表人授权委托书及授权代表身份证复印件</w:t>
      </w:r>
      <w:r w:rsidRPr="00607ADB">
        <w:rPr>
          <w:rFonts w:ascii="宋体" w:eastAsia="宋体" w:hAnsi="宋体" w:cs="宋体" w:hint="eastAsia"/>
          <w:b/>
          <w:bCs/>
          <w:color w:val="2C343B"/>
        </w:rPr>
        <w:t>（按附件2和附件3格式提供）</w:t>
      </w:r>
      <w:r w:rsidRPr="00607ADB">
        <w:rPr>
          <w:rFonts w:ascii="宋体" w:eastAsia="宋体" w:hAnsi="宋体" w:hint="eastAsia"/>
        </w:rPr>
        <w:t>；</w:t>
      </w:r>
    </w:p>
    <w:p w14:paraId="62850BEF" w14:textId="7A0F9719"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cs="宋体" w:hint="eastAsia"/>
          <w:color w:val="2C343B"/>
        </w:rPr>
        <w:t>关于合格投标人的资格要求的证明</w:t>
      </w:r>
      <w:r w:rsidRPr="00607ADB">
        <w:rPr>
          <w:rFonts w:ascii="宋体" w:eastAsia="宋体" w:hAnsi="宋体" w:hint="eastAsia"/>
        </w:rPr>
        <w:t>材料；</w:t>
      </w:r>
    </w:p>
    <w:p w14:paraId="2527B175" w14:textId="77777777"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采购内容响应文件</w:t>
      </w:r>
      <w:r w:rsidRPr="00607ADB">
        <w:rPr>
          <w:rFonts w:ascii="宋体" w:eastAsia="宋体" w:hAnsi="宋体" w:hint="eastAsia"/>
          <w:b/>
          <w:bCs/>
        </w:rPr>
        <w:t>（请按采购内容的实际情况进行响应，依次列明是否无偏离/正偏离/负偏离，若有偏离请提供偏离简述，对带“★”条款的任何负偏离，将导致投标无效。）</w:t>
      </w:r>
      <w:r w:rsidRPr="00607ADB">
        <w:rPr>
          <w:rFonts w:ascii="宋体" w:eastAsia="宋体" w:hAnsi="宋体" w:hint="eastAsia"/>
        </w:rPr>
        <w:t>；</w:t>
      </w:r>
    </w:p>
    <w:p w14:paraId="329EF116" w14:textId="3909B275"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其他承诺(交货期、售后承诺函等）：</w:t>
      </w:r>
    </w:p>
    <w:p w14:paraId="169396D0" w14:textId="77777777"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招标文件要求的相关证明材料；</w:t>
      </w:r>
    </w:p>
    <w:p w14:paraId="370D576B" w14:textId="5F671710"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分项报价表</w:t>
      </w:r>
      <w:r w:rsidR="00EB3019" w:rsidRPr="00607ADB">
        <w:rPr>
          <w:rFonts w:ascii="宋体" w:eastAsia="宋体" w:hAnsi="宋体" w:hint="eastAsia"/>
        </w:rPr>
        <w:t>（按附件4格式提供）</w:t>
      </w:r>
      <w:r w:rsidRPr="00607ADB">
        <w:rPr>
          <w:rFonts w:ascii="宋体" w:eastAsia="宋体" w:hAnsi="宋体" w:hint="eastAsia"/>
        </w:rPr>
        <w:t>；</w:t>
      </w:r>
    </w:p>
    <w:p w14:paraId="15DF8402" w14:textId="3B817E48"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报价表</w:t>
      </w:r>
      <w:r w:rsidRPr="00607ADB">
        <w:rPr>
          <w:rFonts w:ascii="宋体" w:eastAsia="宋体" w:hAnsi="宋体"/>
        </w:rPr>
        <w:t>/</w:t>
      </w:r>
      <w:r w:rsidRPr="00607ADB">
        <w:rPr>
          <w:rFonts w:ascii="宋体" w:eastAsia="宋体" w:hAnsi="宋体" w:hint="eastAsia"/>
        </w:rPr>
        <w:t>投标一览表</w:t>
      </w:r>
      <w:r w:rsidRPr="00607ADB">
        <w:rPr>
          <w:rFonts w:ascii="宋体" w:eastAsia="宋体" w:hAnsi="宋体" w:cs="宋体" w:hint="eastAsia"/>
          <w:b/>
          <w:bCs/>
          <w:color w:val="2C343B"/>
        </w:rPr>
        <w:t>（按附件</w:t>
      </w:r>
      <w:r w:rsidR="008530BA" w:rsidRPr="00607ADB">
        <w:rPr>
          <w:rFonts w:ascii="宋体" w:eastAsia="宋体" w:hAnsi="宋体" w:cs="宋体" w:hint="eastAsia"/>
          <w:b/>
          <w:bCs/>
          <w:color w:val="2C343B"/>
        </w:rPr>
        <w:t>5</w:t>
      </w:r>
      <w:r w:rsidRPr="00607ADB">
        <w:rPr>
          <w:rFonts w:ascii="宋体" w:eastAsia="宋体" w:hAnsi="宋体" w:cs="宋体" w:hint="eastAsia"/>
          <w:b/>
          <w:bCs/>
          <w:color w:val="2C343B"/>
        </w:rPr>
        <w:t>格式提供）</w:t>
      </w:r>
      <w:r w:rsidRPr="00607ADB">
        <w:rPr>
          <w:rFonts w:ascii="宋体" w:eastAsia="宋体" w:hAnsi="宋体" w:hint="eastAsia"/>
        </w:rPr>
        <w:t>。</w:t>
      </w:r>
    </w:p>
    <w:p w14:paraId="3AD7F5ED" w14:textId="77777777" w:rsidR="004D070B" w:rsidRPr="00607ADB" w:rsidRDefault="004D070B" w:rsidP="004D070B">
      <w:pPr>
        <w:pStyle w:val="ListParagraph"/>
        <w:numPr>
          <w:ilvl w:val="1"/>
          <w:numId w:val="19"/>
        </w:numPr>
        <w:spacing w:before="100" w:beforeAutospacing="1" w:after="100" w:afterAutospacing="1" w:line="360" w:lineRule="auto"/>
        <w:rPr>
          <w:rFonts w:ascii="宋体" w:eastAsia="宋体" w:hAnsi="宋体"/>
        </w:rPr>
      </w:pPr>
      <w:r w:rsidRPr="00607ADB">
        <w:rPr>
          <w:rFonts w:ascii="宋体" w:eastAsia="宋体" w:hAnsi="宋体" w:cs="微软雅黑" w:hint="eastAsia"/>
          <w:color w:val="0F1115"/>
        </w:rPr>
        <w:br w:type="page"/>
      </w:r>
    </w:p>
    <w:p w14:paraId="0A025D97" w14:textId="77777777" w:rsidR="004D070B" w:rsidRPr="00607ADB" w:rsidRDefault="004D070B" w:rsidP="004D070B">
      <w:pPr>
        <w:tabs>
          <w:tab w:val="left" w:pos="284"/>
          <w:tab w:val="left" w:pos="851"/>
        </w:tabs>
        <w:adjustRightInd w:val="0"/>
        <w:snapToGrid w:val="0"/>
        <w:spacing w:line="300" w:lineRule="auto"/>
        <w:rPr>
          <w:rFonts w:ascii="宋体" w:eastAsia="宋体" w:hAnsi="宋体" w:cs="Times New Roman"/>
          <w:b/>
          <w:color w:val="000000" w:themeColor="text1"/>
          <w:sz w:val="28"/>
          <w:szCs w:val="28"/>
        </w:rPr>
      </w:pPr>
      <w:bookmarkStart w:id="22" w:name="_Toc209091000"/>
      <w:bookmarkStart w:id="23" w:name="_Toc209091790"/>
      <w:r w:rsidRPr="00607ADB">
        <w:rPr>
          <w:rFonts w:ascii="宋体" w:eastAsia="宋体" w:hAnsi="宋体" w:hint="eastAsia"/>
          <w:b/>
          <w:color w:val="000000" w:themeColor="text1"/>
          <w:sz w:val="28"/>
          <w:szCs w:val="28"/>
        </w:rPr>
        <w:lastRenderedPageBreak/>
        <w:t>附件1</w:t>
      </w:r>
      <w:bookmarkEnd w:id="22"/>
      <w:bookmarkEnd w:id="23"/>
    </w:p>
    <w:p w14:paraId="17CD3131" w14:textId="77777777" w:rsidR="004D070B" w:rsidRPr="00607ADB" w:rsidRDefault="004D070B" w:rsidP="004D070B">
      <w:pPr>
        <w:tabs>
          <w:tab w:val="left" w:pos="284"/>
          <w:tab w:val="left" w:pos="851"/>
        </w:tabs>
        <w:spacing w:line="300" w:lineRule="auto"/>
        <w:jc w:val="center"/>
        <w:rPr>
          <w:rFonts w:ascii="宋体" w:eastAsia="宋体" w:hAnsi="宋体"/>
          <w:b/>
          <w:bCs/>
          <w:color w:val="000000" w:themeColor="text1"/>
          <w:sz w:val="28"/>
          <w:szCs w:val="28"/>
        </w:rPr>
      </w:pPr>
      <w:r w:rsidRPr="00607ADB">
        <w:rPr>
          <w:rFonts w:ascii="宋体" w:eastAsia="宋体" w:hAnsi="宋体" w:hint="eastAsia"/>
          <w:b/>
          <w:bCs/>
          <w:color w:val="000000" w:themeColor="text1"/>
          <w:sz w:val="28"/>
          <w:szCs w:val="28"/>
        </w:rPr>
        <w:t>投  标  函</w:t>
      </w:r>
    </w:p>
    <w:p w14:paraId="35E4D548" w14:textId="77777777" w:rsidR="004D070B" w:rsidRPr="00607ADB" w:rsidRDefault="004D070B" w:rsidP="004D070B">
      <w:pPr>
        <w:pStyle w:val="3"/>
        <w:ind w:rightChars="40" w:right="96"/>
        <w:rPr>
          <w:rFonts w:ascii="宋体" w:hAnsi="宋体"/>
          <w:color w:val="000000" w:themeColor="text1"/>
          <w:sz w:val="22"/>
        </w:rPr>
      </w:pPr>
      <w:r w:rsidRPr="00607ADB">
        <w:rPr>
          <w:rFonts w:ascii="宋体" w:hAnsi="宋体" w:hint="eastAsia"/>
          <w:color w:val="000000" w:themeColor="text1"/>
          <w:sz w:val="22"/>
          <w:szCs w:val="20"/>
        </w:rPr>
        <w:t>致：</w:t>
      </w:r>
      <w:r w:rsidRPr="00607ADB">
        <w:rPr>
          <w:rFonts w:ascii="宋体" w:hAnsi="宋体" w:hint="eastAsia"/>
          <w:color w:val="000000" w:themeColor="text1"/>
          <w:sz w:val="22"/>
        </w:rPr>
        <w:t>广东以色列理工学院</w:t>
      </w:r>
    </w:p>
    <w:p w14:paraId="26D6F2A4" w14:textId="54FA0310" w:rsidR="004D070B" w:rsidRPr="00607ADB" w:rsidRDefault="004D070B" w:rsidP="004D070B">
      <w:pPr>
        <w:pStyle w:val="3"/>
        <w:tabs>
          <w:tab w:val="left" w:pos="9450"/>
        </w:tabs>
        <w:ind w:rightChars="40" w:right="96" w:firstLineChars="200" w:firstLine="440"/>
        <w:rPr>
          <w:rFonts w:ascii="宋体" w:hAnsi="宋体"/>
          <w:b/>
          <w:bCs/>
          <w:color w:val="000000" w:themeColor="text1"/>
          <w:sz w:val="22"/>
        </w:rPr>
      </w:pPr>
      <w:r w:rsidRPr="00607ADB">
        <w:rPr>
          <w:rFonts w:ascii="宋体" w:hAnsi="宋体" w:hint="eastAsia"/>
          <w:color w:val="000000" w:themeColor="text1"/>
          <w:sz w:val="22"/>
        </w:rPr>
        <w:t>我方确认收到贵方提供的“</w:t>
      </w:r>
      <w:r w:rsidRPr="00607ADB">
        <w:rPr>
          <w:rFonts w:ascii="宋体" w:hAnsi="宋体" w:cs="宋体" w:hint="eastAsia"/>
          <w:b/>
          <w:bCs/>
          <w:color w:val="000000"/>
          <w:sz w:val="22"/>
        </w:rPr>
        <w:t>广东以色列理工学院</w:t>
      </w:r>
      <w:r w:rsidR="00B22E59" w:rsidRPr="00607ADB">
        <w:rPr>
          <w:rFonts w:ascii="宋体" w:hAnsi="宋体" w:cs="宋体" w:hint="eastAsia"/>
          <w:b/>
          <w:bCs/>
          <w:color w:val="000000"/>
          <w:sz w:val="22"/>
        </w:rPr>
        <w:t>学生宿舍大厅和共享厨房家具采购项目</w:t>
      </w:r>
      <w:r w:rsidRPr="00607ADB">
        <w:rPr>
          <w:rFonts w:ascii="宋体" w:hAnsi="宋体" w:hint="eastAsia"/>
          <w:b/>
          <w:bCs/>
          <w:color w:val="000000" w:themeColor="text1"/>
          <w:sz w:val="22"/>
        </w:rPr>
        <w:t>”</w:t>
      </w:r>
      <w:r w:rsidRPr="00607ADB">
        <w:rPr>
          <w:rFonts w:ascii="宋体" w:hAnsi="宋体" w:hint="eastAsia"/>
          <w:color w:val="000000" w:themeColor="text1"/>
          <w:sz w:val="22"/>
        </w:rPr>
        <w:t>的招标文件，已完全理解招标文件的所有内容，决定投标本项目。</w:t>
      </w:r>
    </w:p>
    <w:p w14:paraId="1F273BFF" w14:textId="77777777" w:rsidR="004D070B" w:rsidRPr="00607ADB" w:rsidRDefault="004D070B" w:rsidP="004D070B">
      <w:pPr>
        <w:pStyle w:val="3"/>
        <w:tabs>
          <w:tab w:val="left" w:pos="9450"/>
        </w:tabs>
        <w:ind w:rightChars="40" w:right="96" w:firstLineChars="200" w:firstLine="440"/>
        <w:rPr>
          <w:rFonts w:ascii="宋体" w:hAnsi="宋体"/>
          <w:b/>
          <w:sz w:val="22"/>
        </w:rPr>
      </w:pPr>
      <w:r w:rsidRPr="00607ADB">
        <w:rPr>
          <w:rFonts w:ascii="宋体" w:hAnsi="宋体" w:hint="eastAsia"/>
          <w:sz w:val="22"/>
        </w:rPr>
        <w:t>在此我方声明如下：</w:t>
      </w:r>
    </w:p>
    <w:p w14:paraId="3F3564E0"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在参与投标前已仔细研究了招标文件和所有相关资料，我方完全明白并认为此招标文件没有倾向性，也没有存在排斥潜在投标人的内容，我方同意招标文件的相关条款，放弃对招标文件提出误解和质疑的权利。</w:t>
      </w:r>
    </w:p>
    <w:p w14:paraId="7E6BCAE6"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我方提供的投标文件及所提供的一切资料均真实无误及有效。由于我方提供资料不实而造成的责任和后果由我方承担。我方同意按照贵方可能提出的要求，提供与投标有关的任何其它数据或信息。</w:t>
      </w:r>
    </w:p>
    <w:p w14:paraId="0853DE7B"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我方如果中标，将按照招标文件及其修改文件（如果有的话）的要求及我方投标承诺，按质、按量、按期履行全部合同责任和义务。</w:t>
      </w:r>
    </w:p>
    <w:p w14:paraId="148AD127"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2C868F0C"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我方保证具有履行该项目所必需的设备和专业技术能力。</w:t>
      </w:r>
    </w:p>
    <w:p w14:paraId="412A9CF2"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我方保证必须以本公司直属人员服务本项目，非联合体投标，不会以任何名义分包、转包给其它公司。</w:t>
      </w:r>
    </w:p>
    <w:p w14:paraId="1AD3C4BC"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bCs w:val="0"/>
          <w:color w:val="000000"/>
          <w:sz w:val="22"/>
          <w:szCs w:val="28"/>
        </w:rPr>
        <w:t>我方承诺已经完全获悉本招标项目因未实质性响应招标文件而导致投标无效的所有要求。</w:t>
      </w:r>
    </w:p>
    <w:p w14:paraId="492F2B73"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我方保证不存在法定代表人或单位负责人为同一人或者存在直接控股、管理关系的不同投标人参与该项目的投标。</w:t>
      </w:r>
    </w:p>
    <w:p w14:paraId="31A2BBBC"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我方承诺参加本项目采购活动前3年内在经营活动中没有重大违法记录。</w:t>
      </w:r>
    </w:p>
    <w:p w14:paraId="4B08F6C9"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我方承诺</w:t>
      </w:r>
      <w:r w:rsidRPr="00607ADB">
        <w:rPr>
          <w:rFonts w:ascii="宋体" w:eastAsia="宋体" w:hAnsi="宋体" w:hint="eastAsia"/>
          <w:b w:val="0"/>
          <w:bCs w:val="0"/>
          <w:color w:val="000000" w:themeColor="text1"/>
          <w:sz w:val="22"/>
          <w:szCs w:val="22"/>
        </w:rPr>
        <w:t>符合法律、行政法规规定的其他条件。</w:t>
      </w:r>
    </w:p>
    <w:p w14:paraId="31F04E8B"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bCs w:val="0"/>
          <w:sz w:val="22"/>
          <w:szCs w:val="24"/>
        </w:rPr>
        <w:t>我方完全服从和尊重评委会所作的评定结果，理解贵方不一定接受最低投标价。</w:t>
      </w:r>
    </w:p>
    <w:p w14:paraId="6B01F5F2" w14:textId="77777777" w:rsidR="004D070B" w:rsidRPr="00607ADB" w:rsidRDefault="004D070B" w:rsidP="004D070B">
      <w:pPr>
        <w:pStyle w:val="3"/>
        <w:rPr>
          <w:rFonts w:ascii="宋体" w:hAnsi="宋体"/>
          <w:sz w:val="20"/>
          <w:szCs w:val="20"/>
        </w:rPr>
      </w:pPr>
    </w:p>
    <w:p w14:paraId="454541BF" w14:textId="77777777" w:rsidR="004D070B" w:rsidRPr="00607ADB" w:rsidRDefault="004D070B" w:rsidP="004D070B">
      <w:pPr>
        <w:pStyle w:val="3"/>
        <w:ind w:firstLine="480"/>
        <w:rPr>
          <w:rFonts w:ascii="宋体" w:hAnsi="宋体"/>
          <w:color w:val="000000" w:themeColor="text1"/>
          <w:sz w:val="22"/>
        </w:rPr>
      </w:pPr>
      <w:r w:rsidRPr="00607ADB">
        <w:rPr>
          <w:rFonts w:ascii="宋体" w:hAnsi="宋体" w:hint="eastAsia"/>
          <w:color w:val="000000" w:themeColor="text1"/>
          <w:sz w:val="22"/>
        </w:rPr>
        <w:t>以上内容如有虚假或与事实不符的，评标小组会可将我方做无效投标处理，我方愿意承担相应的法律责任。</w:t>
      </w:r>
    </w:p>
    <w:p w14:paraId="0CF8078B" w14:textId="77777777" w:rsidR="004D070B" w:rsidRPr="00607ADB" w:rsidRDefault="004D070B" w:rsidP="004D070B">
      <w:pPr>
        <w:pStyle w:val="3"/>
        <w:ind w:firstLine="480"/>
        <w:rPr>
          <w:rFonts w:ascii="宋体" w:hAnsi="宋体"/>
          <w:color w:val="000000" w:themeColor="text1"/>
          <w:sz w:val="22"/>
        </w:rPr>
      </w:pPr>
    </w:p>
    <w:p w14:paraId="22461A18" w14:textId="77777777" w:rsidR="004D070B" w:rsidRPr="00607ADB" w:rsidRDefault="004D070B" w:rsidP="004D070B">
      <w:pPr>
        <w:pStyle w:val="3"/>
        <w:rPr>
          <w:rFonts w:ascii="宋体" w:hAnsi="宋体"/>
          <w:color w:val="000000" w:themeColor="text1"/>
          <w:sz w:val="22"/>
          <w:szCs w:val="20"/>
        </w:rPr>
      </w:pPr>
      <w:r w:rsidRPr="00607ADB">
        <w:rPr>
          <w:rFonts w:ascii="宋体" w:hAnsi="宋体" w:cs="Calibri" w:hint="eastAsia"/>
          <w:bCs/>
          <w:color w:val="000000" w:themeColor="text1"/>
          <w:kern w:val="0"/>
          <w:sz w:val="22"/>
        </w:rPr>
        <w:t>所有与本招标有关的函件</w:t>
      </w:r>
      <w:r w:rsidRPr="00607ADB">
        <w:rPr>
          <w:rFonts w:ascii="宋体" w:hAnsi="宋体" w:hint="eastAsia"/>
          <w:color w:val="000000" w:themeColor="text1"/>
          <w:sz w:val="22"/>
        </w:rPr>
        <w:t>请寄</w:t>
      </w:r>
      <w:r w:rsidRPr="00607ADB">
        <w:rPr>
          <w:rFonts w:ascii="宋体" w:hAnsi="宋体" w:cs="Calibri" w:hint="eastAsia"/>
          <w:bCs/>
          <w:color w:val="000000" w:themeColor="text1"/>
          <w:kern w:val="0"/>
          <w:sz w:val="22"/>
        </w:rPr>
        <w:t>：</w:t>
      </w:r>
      <w:r w:rsidRPr="00607ADB">
        <w:rPr>
          <w:rFonts w:ascii="宋体" w:hAnsi="宋体" w:hint="eastAsia"/>
          <w:color w:val="000000" w:themeColor="text1"/>
          <w:sz w:val="22"/>
        </w:rPr>
        <w:t xml:space="preserve"> </w:t>
      </w:r>
      <w:r w:rsidRPr="00607ADB">
        <w:rPr>
          <w:rFonts w:ascii="宋体" w:hAnsi="宋体" w:cs="Calibri" w:hint="eastAsia"/>
          <w:bCs/>
          <w:color w:val="000000" w:themeColor="text1"/>
          <w:kern w:val="0"/>
          <w:sz w:val="22"/>
        </w:rPr>
        <w:t xml:space="preserve"> </w:t>
      </w:r>
    </w:p>
    <w:p w14:paraId="7663BFD7"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sz w:val="22"/>
          <w:szCs w:val="22"/>
        </w:rPr>
        <w:t xml:space="preserve">地址：_________________________     </w:t>
      </w:r>
    </w:p>
    <w:p w14:paraId="6BC392FD"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sz w:val="22"/>
          <w:szCs w:val="22"/>
        </w:rPr>
        <w:t>电子邮箱：_______________________联系方式：_______________</w:t>
      </w:r>
    </w:p>
    <w:p w14:paraId="48EAE5BA"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themeColor="text1"/>
          <w:sz w:val="22"/>
          <w:szCs w:val="22"/>
        </w:rPr>
        <w:t>投标人法定代表/</w:t>
      </w:r>
      <w:r w:rsidRPr="00607ADB">
        <w:rPr>
          <w:rFonts w:hAnsi="宋体" w:hint="eastAsia"/>
          <w:color w:val="000000"/>
          <w:sz w:val="22"/>
          <w:szCs w:val="22"/>
        </w:rPr>
        <w:t>授权代表</w:t>
      </w:r>
      <w:r w:rsidRPr="00607ADB">
        <w:rPr>
          <w:rFonts w:hAnsi="宋体" w:hint="eastAsia"/>
          <w:color w:val="000000" w:themeColor="text1"/>
          <w:sz w:val="22"/>
          <w:szCs w:val="22"/>
        </w:rPr>
        <w:t>签字：</w:t>
      </w:r>
      <w:r w:rsidRPr="00607ADB">
        <w:rPr>
          <w:rFonts w:hAnsi="宋体" w:hint="eastAsia"/>
          <w:color w:val="000000"/>
          <w:sz w:val="22"/>
          <w:szCs w:val="22"/>
        </w:rPr>
        <w:t>_______________________</w:t>
      </w:r>
      <w:r w:rsidRPr="00607ADB">
        <w:rPr>
          <w:rFonts w:hAnsi="宋体" w:hint="eastAsia"/>
          <w:color w:val="000000" w:themeColor="text1"/>
          <w:sz w:val="22"/>
          <w:szCs w:val="22"/>
          <w:u w:val="single"/>
        </w:rPr>
        <w:t xml:space="preserve">                    </w:t>
      </w:r>
    </w:p>
    <w:p w14:paraId="767BE71C"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sz w:val="22"/>
          <w:szCs w:val="22"/>
        </w:rPr>
        <w:t>投标人名称</w:t>
      </w:r>
      <w:r w:rsidRPr="00607ADB">
        <w:rPr>
          <w:rFonts w:hAnsi="宋体" w:hint="eastAsia"/>
          <w:color w:val="000000" w:themeColor="text1"/>
          <w:sz w:val="22"/>
          <w:szCs w:val="22"/>
        </w:rPr>
        <w:t>（加盖公章）</w:t>
      </w:r>
      <w:r w:rsidRPr="00607ADB">
        <w:rPr>
          <w:rFonts w:hAnsi="宋体" w:hint="eastAsia"/>
          <w:color w:val="000000"/>
          <w:sz w:val="22"/>
          <w:szCs w:val="22"/>
        </w:rPr>
        <w:t xml:space="preserve">：_______________________                               </w:t>
      </w:r>
    </w:p>
    <w:p w14:paraId="0A5E1583" w14:textId="77777777" w:rsidR="004D070B" w:rsidRPr="00607ADB" w:rsidRDefault="004D070B" w:rsidP="004D070B">
      <w:pPr>
        <w:rPr>
          <w:rFonts w:ascii="宋体" w:eastAsia="宋体" w:hAnsi="宋体"/>
          <w:color w:val="000000" w:themeColor="text1"/>
          <w:sz w:val="22"/>
          <w:szCs w:val="22"/>
        </w:rPr>
      </w:pPr>
      <w:r w:rsidRPr="00607ADB">
        <w:rPr>
          <w:rFonts w:ascii="宋体" w:eastAsia="宋体" w:hAnsi="宋体"/>
          <w:color w:val="000000" w:themeColor="text1"/>
          <w:sz w:val="22"/>
          <w:szCs w:val="22"/>
        </w:rPr>
        <w:t xml:space="preserve">        </w:t>
      </w:r>
    </w:p>
    <w:p w14:paraId="566BEB46" w14:textId="77777777" w:rsidR="004D070B" w:rsidRPr="00607ADB" w:rsidRDefault="004D070B" w:rsidP="004D070B">
      <w:pPr>
        <w:rPr>
          <w:rFonts w:ascii="宋体" w:eastAsia="宋体" w:hAnsi="宋体"/>
          <w:color w:val="000000" w:themeColor="text1"/>
          <w:sz w:val="22"/>
          <w:szCs w:val="22"/>
        </w:rPr>
      </w:pPr>
      <w:r w:rsidRPr="00607ADB">
        <w:rPr>
          <w:rFonts w:ascii="宋体" w:eastAsia="宋体" w:hAnsi="宋体" w:hint="eastAsia"/>
          <w:color w:val="000000" w:themeColor="text1"/>
          <w:sz w:val="22"/>
          <w:szCs w:val="22"/>
        </w:rPr>
        <w:t>签署日期：</w:t>
      </w:r>
      <w:r w:rsidRPr="00607ADB">
        <w:rPr>
          <w:rFonts w:ascii="宋体" w:eastAsia="宋体" w:hAnsi="宋体"/>
          <w:color w:val="000000" w:themeColor="text1"/>
          <w:sz w:val="22"/>
          <w:szCs w:val="22"/>
        </w:rPr>
        <w:t xml:space="preserve">   </w:t>
      </w:r>
      <w:r w:rsidRPr="00607ADB">
        <w:rPr>
          <w:rFonts w:ascii="宋体" w:eastAsia="宋体" w:hAnsi="宋体" w:hint="eastAsia"/>
          <w:color w:val="000000" w:themeColor="text1"/>
          <w:sz w:val="22"/>
          <w:szCs w:val="22"/>
        </w:rPr>
        <w:t>年</w:t>
      </w:r>
      <w:r w:rsidRPr="00607ADB">
        <w:rPr>
          <w:rFonts w:ascii="宋体" w:eastAsia="宋体" w:hAnsi="宋体"/>
          <w:color w:val="000000" w:themeColor="text1"/>
          <w:sz w:val="22"/>
          <w:szCs w:val="22"/>
        </w:rPr>
        <w:t xml:space="preserve">   </w:t>
      </w:r>
      <w:r w:rsidRPr="00607ADB">
        <w:rPr>
          <w:rFonts w:ascii="宋体" w:eastAsia="宋体" w:hAnsi="宋体" w:hint="eastAsia"/>
          <w:color w:val="000000" w:themeColor="text1"/>
          <w:sz w:val="22"/>
          <w:szCs w:val="22"/>
        </w:rPr>
        <w:t>月</w:t>
      </w:r>
      <w:r w:rsidRPr="00607ADB">
        <w:rPr>
          <w:rFonts w:ascii="宋体" w:eastAsia="宋体" w:hAnsi="宋体"/>
          <w:color w:val="000000" w:themeColor="text1"/>
          <w:sz w:val="22"/>
          <w:szCs w:val="22"/>
        </w:rPr>
        <w:t xml:space="preserve">   </w:t>
      </w:r>
      <w:r w:rsidRPr="00607ADB">
        <w:rPr>
          <w:rFonts w:ascii="宋体" w:eastAsia="宋体" w:hAnsi="宋体" w:hint="eastAsia"/>
          <w:color w:val="000000" w:themeColor="text1"/>
          <w:sz w:val="22"/>
          <w:szCs w:val="22"/>
        </w:rPr>
        <w:t>日</w:t>
      </w:r>
      <w:bookmarkStart w:id="24" w:name="_Toc37581429"/>
    </w:p>
    <w:p w14:paraId="052DCE79" w14:textId="77777777" w:rsidR="004D070B" w:rsidRPr="00607ADB" w:rsidRDefault="004D070B" w:rsidP="004D070B">
      <w:pPr>
        <w:pStyle w:val="3"/>
        <w:ind w:rightChars="40" w:right="96"/>
        <w:rPr>
          <w:rFonts w:ascii="宋体" w:hAnsi="宋体" w:cs="Arial"/>
          <w:bCs/>
          <w:color w:val="000000" w:themeColor="text1"/>
          <w:sz w:val="18"/>
          <w:szCs w:val="18"/>
        </w:rPr>
      </w:pPr>
    </w:p>
    <w:p w14:paraId="4956BCF7" w14:textId="77777777" w:rsidR="004D070B" w:rsidRPr="00607ADB" w:rsidRDefault="004D070B" w:rsidP="004D070B">
      <w:pPr>
        <w:pStyle w:val="3"/>
        <w:ind w:rightChars="40" w:right="96"/>
        <w:rPr>
          <w:rFonts w:ascii="宋体" w:hAnsi="宋体" w:cs="Arial"/>
          <w:bCs/>
          <w:color w:val="000000" w:themeColor="text1"/>
          <w:sz w:val="20"/>
          <w:szCs w:val="20"/>
        </w:rPr>
      </w:pPr>
      <w:r w:rsidRPr="00607ADB">
        <w:rPr>
          <w:rFonts w:ascii="宋体" w:hAnsi="宋体" w:cs="Arial" w:hint="eastAsia"/>
          <w:b/>
          <w:color w:val="000000" w:themeColor="text1"/>
          <w:sz w:val="20"/>
          <w:szCs w:val="20"/>
        </w:rPr>
        <w:t>说明：本格式文件内容不得删改</w:t>
      </w:r>
      <w:r w:rsidRPr="00607ADB">
        <w:rPr>
          <w:rFonts w:ascii="宋体" w:hAnsi="宋体" w:cs="Arial" w:hint="eastAsia"/>
          <w:bCs/>
          <w:color w:val="000000" w:themeColor="text1"/>
          <w:sz w:val="20"/>
          <w:szCs w:val="20"/>
        </w:rPr>
        <w:t>。</w:t>
      </w:r>
      <w:bookmarkEnd w:id="24"/>
    </w:p>
    <w:p w14:paraId="1F9C34BC" w14:textId="77777777" w:rsidR="004D070B" w:rsidRPr="00607ADB" w:rsidRDefault="004D070B" w:rsidP="004D070B">
      <w:pPr>
        <w:tabs>
          <w:tab w:val="left" w:pos="284"/>
          <w:tab w:val="left" w:pos="851"/>
        </w:tabs>
        <w:spacing w:line="300" w:lineRule="auto"/>
        <w:rPr>
          <w:rFonts w:ascii="宋体" w:eastAsia="宋体" w:hAnsi="宋体"/>
          <w:b/>
          <w:color w:val="000000" w:themeColor="text1"/>
          <w:sz w:val="28"/>
          <w:szCs w:val="28"/>
        </w:rPr>
      </w:pPr>
      <w:bookmarkStart w:id="25" w:name="_Toc209091001"/>
    </w:p>
    <w:p w14:paraId="469FE471" w14:textId="77777777" w:rsidR="004D070B" w:rsidRPr="00607ADB" w:rsidRDefault="004D070B" w:rsidP="004D070B">
      <w:pPr>
        <w:tabs>
          <w:tab w:val="left" w:pos="284"/>
          <w:tab w:val="left" w:pos="851"/>
        </w:tabs>
        <w:spacing w:line="300" w:lineRule="auto"/>
        <w:rPr>
          <w:rFonts w:ascii="宋体" w:eastAsia="宋体" w:hAnsi="宋体"/>
          <w:b/>
          <w:color w:val="000000" w:themeColor="text1"/>
          <w:sz w:val="28"/>
          <w:szCs w:val="28"/>
        </w:rPr>
      </w:pPr>
      <w:r w:rsidRPr="00607ADB">
        <w:rPr>
          <w:rFonts w:ascii="宋体" w:eastAsia="宋体" w:hAnsi="宋体" w:hint="eastAsia"/>
          <w:b/>
          <w:color w:val="000000" w:themeColor="text1"/>
          <w:sz w:val="28"/>
          <w:szCs w:val="28"/>
        </w:rPr>
        <w:lastRenderedPageBreak/>
        <w:t>附件2</w:t>
      </w:r>
      <w:bookmarkEnd w:id="25"/>
    </w:p>
    <w:p w14:paraId="7F0B9C36" w14:textId="77777777" w:rsidR="004D070B" w:rsidRPr="00607ADB" w:rsidRDefault="004D070B" w:rsidP="004D070B">
      <w:pPr>
        <w:pStyle w:val="PlainText"/>
        <w:tabs>
          <w:tab w:val="left" w:pos="284"/>
          <w:tab w:val="left" w:pos="851"/>
        </w:tabs>
        <w:spacing w:line="300" w:lineRule="auto"/>
        <w:jc w:val="center"/>
        <w:rPr>
          <w:rFonts w:hAnsi="宋体"/>
          <w:b/>
          <w:bCs/>
          <w:color w:val="000000" w:themeColor="text1"/>
          <w:sz w:val="32"/>
          <w:szCs w:val="32"/>
        </w:rPr>
      </w:pPr>
      <w:bookmarkStart w:id="26" w:name="_Hlk209022390"/>
      <w:r w:rsidRPr="00607ADB">
        <w:rPr>
          <w:rFonts w:hAnsi="宋体" w:hint="eastAsia"/>
          <w:b/>
          <w:bCs/>
          <w:color w:val="000000" w:themeColor="text1"/>
          <w:sz w:val="32"/>
          <w:szCs w:val="32"/>
        </w:rPr>
        <w:t>法定</w:t>
      </w:r>
      <w:bookmarkEnd w:id="26"/>
      <w:r w:rsidRPr="00607ADB">
        <w:rPr>
          <w:rFonts w:hAnsi="宋体" w:hint="eastAsia"/>
          <w:b/>
          <w:bCs/>
          <w:color w:val="000000" w:themeColor="text1"/>
          <w:sz w:val="32"/>
          <w:szCs w:val="32"/>
        </w:rPr>
        <w:t>代表人证明书</w:t>
      </w:r>
    </w:p>
    <w:p w14:paraId="7B74C9A9" w14:textId="77777777" w:rsidR="004D070B" w:rsidRPr="00607ADB" w:rsidRDefault="004D070B" w:rsidP="004D070B">
      <w:pPr>
        <w:pStyle w:val="NormalIndent"/>
        <w:tabs>
          <w:tab w:val="left" w:pos="284"/>
          <w:tab w:val="left" w:pos="851"/>
        </w:tabs>
        <w:spacing w:line="300" w:lineRule="auto"/>
        <w:ind w:leftChars="136" w:left="326" w:firstLine="480"/>
        <w:rPr>
          <w:rFonts w:ascii="宋体" w:eastAsia="宋体" w:hAnsi="宋体"/>
          <w:color w:val="000000" w:themeColor="text1"/>
          <w:sz w:val="24"/>
          <w:szCs w:val="21"/>
        </w:rPr>
      </w:pPr>
    </w:p>
    <w:p w14:paraId="4A6956F3" w14:textId="77777777" w:rsidR="004D070B" w:rsidRPr="00607ADB" w:rsidRDefault="004D070B" w:rsidP="004D070B">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致：广东以色列理工学院</w:t>
      </w:r>
    </w:p>
    <w:p w14:paraId="46397A2D" w14:textId="77777777" w:rsidR="004D070B" w:rsidRPr="00607ADB" w:rsidRDefault="004D070B" w:rsidP="004D070B">
      <w:pPr>
        <w:pStyle w:val="NormalIndent"/>
        <w:tabs>
          <w:tab w:val="left" w:pos="284"/>
          <w:tab w:val="left" w:pos="851"/>
        </w:tabs>
        <w:spacing w:line="300" w:lineRule="auto"/>
        <w:rPr>
          <w:rFonts w:ascii="宋体" w:eastAsia="宋体" w:hAnsi="宋体"/>
          <w:color w:val="000000" w:themeColor="text1"/>
          <w:szCs w:val="21"/>
        </w:rPr>
      </w:pPr>
    </w:p>
    <w:p w14:paraId="2610D848"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同志，现任我单位</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职务，为法定代表人，特此证明。</w:t>
      </w:r>
    </w:p>
    <w:p w14:paraId="6F460404"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6C1500B1"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签发日期：</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 xml:space="preserve">     单位：</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（盖章）</w:t>
      </w:r>
    </w:p>
    <w:p w14:paraId="7CC86E39"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30397E83"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u w:val="single"/>
        </w:rPr>
      </w:pPr>
      <w:r w:rsidRPr="00607ADB">
        <w:rPr>
          <w:rFonts w:ascii="宋体" w:eastAsia="宋体" w:hAnsi="宋体" w:hint="eastAsia"/>
          <w:color w:val="000000" w:themeColor="text1"/>
          <w:sz w:val="24"/>
          <w:szCs w:val="21"/>
        </w:rPr>
        <w:t>法定代表人身份证号码：</w:t>
      </w:r>
      <w:r w:rsidRPr="00607ADB">
        <w:rPr>
          <w:rFonts w:ascii="宋体" w:eastAsia="宋体" w:hAnsi="宋体" w:hint="eastAsia"/>
          <w:color w:val="000000" w:themeColor="text1"/>
          <w:sz w:val="24"/>
          <w:szCs w:val="21"/>
          <w:u w:val="single"/>
        </w:rPr>
        <w:t xml:space="preserve">                        </w:t>
      </w:r>
    </w:p>
    <w:p w14:paraId="28B74088"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19336C30"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u w:val="single"/>
        </w:rPr>
      </w:pPr>
      <w:r w:rsidRPr="00607ADB">
        <w:rPr>
          <w:rFonts w:ascii="宋体" w:eastAsia="宋体" w:hAnsi="宋体" w:hint="eastAsia"/>
          <w:color w:val="000000" w:themeColor="text1"/>
          <w:sz w:val="24"/>
          <w:szCs w:val="21"/>
        </w:rPr>
        <w:t>联系电话（手机号码）：</w:t>
      </w:r>
      <w:r w:rsidRPr="00607ADB">
        <w:rPr>
          <w:rFonts w:ascii="宋体" w:eastAsia="宋体" w:hAnsi="宋体" w:hint="eastAsia"/>
          <w:color w:val="000000" w:themeColor="text1"/>
          <w:sz w:val="24"/>
          <w:szCs w:val="21"/>
          <w:u w:val="single"/>
        </w:rPr>
        <w:t xml:space="preserve">                        </w:t>
      </w:r>
    </w:p>
    <w:p w14:paraId="64CA2B8D"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3AF5B051"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营业执照号码：</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 xml:space="preserve">      </w:t>
      </w:r>
    </w:p>
    <w:p w14:paraId="7E79E312" w14:textId="77777777" w:rsidR="004D070B" w:rsidRPr="00607ADB" w:rsidRDefault="004D070B" w:rsidP="004D070B">
      <w:pPr>
        <w:pStyle w:val="NormalIndent"/>
        <w:tabs>
          <w:tab w:val="left" w:pos="284"/>
          <w:tab w:val="left" w:pos="851"/>
        </w:tabs>
        <w:spacing w:line="300" w:lineRule="auto"/>
        <w:ind w:firstLineChars="175"/>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主营：</w:t>
      </w:r>
    </w:p>
    <w:p w14:paraId="25092CF7" w14:textId="77777777" w:rsidR="004D070B" w:rsidRPr="00607ADB" w:rsidRDefault="004D070B" w:rsidP="004D070B">
      <w:pPr>
        <w:pStyle w:val="NormalIndent"/>
        <w:tabs>
          <w:tab w:val="left" w:pos="284"/>
          <w:tab w:val="left" w:pos="851"/>
        </w:tabs>
        <w:spacing w:line="300" w:lineRule="auto"/>
        <w:ind w:firstLineChars="175"/>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企业类型：</w:t>
      </w:r>
    </w:p>
    <w:p w14:paraId="6C0ECA48" w14:textId="77777777" w:rsidR="004D070B" w:rsidRPr="00607ADB" w:rsidRDefault="004D070B" w:rsidP="004D070B">
      <w:pPr>
        <w:pStyle w:val="NormalIndent"/>
        <w:tabs>
          <w:tab w:val="left" w:pos="284"/>
          <w:tab w:val="left" w:pos="851"/>
        </w:tabs>
        <w:spacing w:line="300" w:lineRule="auto"/>
        <w:ind w:firstLineChars="175"/>
        <w:rPr>
          <w:rFonts w:ascii="宋体" w:eastAsia="宋体" w:hAnsi="宋体"/>
          <w:color w:val="000000" w:themeColor="text1"/>
          <w:sz w:val="24"/>
          <w:szCs w:val="21"/>
        </w:rPr>
      </w:pPr>
    </w:p>
    <w:p w14:paraId="0E732219"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说明：1、法定代表人为企事业单位、国家机关、社会团体的主要行政负责人。</w:t>
      </w:r>
    </w:p>
    <w:p w14:paraId="71EFC8F5" w14:textId="77777777" w:rsidR="004D070B" w:rsidRPr="00607ADB" w:rsidRDefault="004D070B" w:rsidP="004D070B">
      <w:pPr>
        <w:tabs>
          <w:tab w:val="left" w:pos="284"/>
          <w:tab w:val="left" w:pos="851"/>
        </w:tabs>
        <w:spacing w:line="300" w:lineRule="auto"/>
        <w:ind w:firstLineChars="500" w:firstLine="1200"/>
        <w:rPr>
          <w:rFonts w:ascii="宋体" w:eastAsia="宋体" w:hAnsi="宋体"/>
          <w:color w:val="000000" w:themeColor="text1"/>
          <w:u w:val="single"/>
        </w:rPr>
      </w:pPr>
      <w:r w:rsidRPr="00607ADB">
        <w:rPr>
          <w:rFonts w:ascii="宋体" w:eastAsia="宋体" w:hAnsi="宋体" w:hint="eastAsia"/>
          <w:color w:val="000000" w:themeColor="text1"/>
          <w:szCs w:val="21"/>
        </w:rPr>
        <w:t>2、内容必须填写真实、清楚、涂改无效，不得转让、买卖。</w:t>
      </w:r>
    </w:p>
    <w:p w14:paraId="16FD61D5" w14:textId="77777777" w:rsidR="004D070B" w:rsidRPr="00607ADB" w:rsidRDefault="004D070B" w:rsidP="004D070B">
      <w:pPr>
        <w:tabs>
          <w:tab w:val="left" w:pos="284"/>
          <w:tab w:val="left" w:pos="851"/>
        </w:tabs>
        <w:spacing w:line="300" w:lineRule="auto"/>
        <w:ind w:leftChars="136" w:left="326" w:firstLineChars="200" w:firstLine="480"/>
        <w:rPr>
          <w:rFonts w:ascii="宋体" w:eastAsia="宋体" w:hAnsi="宋体"/>
          <w:color w:val="000000" w:themeColor="text1"/>
          <w:u w:val="single"/>
        </w:rPr>
      </w:pPr>
    </w:p>
    <w:p w14:paraId="119EE18D" w14:textId="77777777" w:rsidR="004D070B" w:rsidRPr="00607ADB" w:rsidRDefault="004D070B" w:rsidP="004D070B">
      <w:pPr>
        <w:tabs>
          <w:tab w:val="left" w:pos="284"/>
          <w:tab w:val="left" w:pos="851"/>
        </w:tabs>
        <w:spacing w:line="300" w:lineRule="auto"/>
        <w:ind w:leftChars="136" w:left="326" w:firstLineChars="200" w:firstLine="480"/>
        <w:rPr>
          <w:rFonts w:ascii="宋体" w:eastAsia="宋体" w:hAnsi="宋体"/>
          <w:color w:val="000000" w:themeColor="text1"/>
          <w:u w:val="single"/>
        </w:rPr>
      </w:pPr>
      <w:r w:rsidRPr="00607ADB">
        <w:rPr>
          <w:rFonts w:ascii="宋体" w:eastAsia="宋体" w:hAnsi="宋体" w:hint="eastAsia"/>
          <w:noProof/>
        </w:rPr>
        <mc:AlternateContent>
          <mc:Choice Requires="wps">
            <w:drawing>
              <wp:anchor distT="0" distB="0" distL="114300" distR="114300" simplePos="0" relativeHeight="251702272" behindDoc="0" locked="0" layoutInCell="1" allowOverlap="1" wp14:anchorId="1E807C6F" wp14:editId="42327F79">
                <wp:simplePos x="0" y="0"/>
                <wp:positionH relativeFrom="column">
                  <wp:posOffset>154940</wp:posOffset>
                </wp:positionH>
                <wp:positionV relativeFrom="paragraph">
                  <wp:posOffset>76200</wp:posOffset>
                </wp:positionV>
                <wp:extent cx="5372100" cy="3129915"/>
                <wp:effectExtent l="0" t="0" r="19050" b="1333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129915"/>
                        </a:xfrm>
                        <a:prstGeom prst="roundRect">
                          <a:avLst>
                            <a:gd name="adj" fmla="val 16667"/>
                          </a:avLst>
                        </a:prstGeom>
                        <a:solidFill>
                          <a:srgbClr val="FFFFFF"/>
                        </a:solidFill>
                        <a:ln w="9525">
                          <a:solidFill>
                            <a:srgbClr val="000000"/>
                          </a:solidFill>
                          <a:round/>
                        </a:ln>
                      </wps:spPr>
                      <wps:txbx>
                        <w:txbxContent>
                          <w:p w14:paraId="77A0A260" w14:textId="77777777" w:rsidR="004D070B" w:rsidRDefault="004D070B" w:rsidP="004D070B">
                            <w:pPr>
                              <w:jc w:val="center"/>
                            </w:pPr>
                            <w:r>
                              <w:rPr>
                                <w:rFonts w:hint="eastAsia"/>
                                <w:b/>
                              </w:rPr>
                              <w:t>提示：请将法定代表人身份证复印件（正反面）粘贴在此处</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07C6F" id="Rectangle: Rounded Corners 14" o:spid="_x0000_s1026" style="position:absolute;left:0;text-align:left;margin-left:12.2pt;margin-top:6pt;width:423pt;height:24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">
                <v:textbox>
                  <w:txbxContent>
                    <w:p w14:paraId="77A0A260" w14:textId="77777777" w:rsidR="004D070B" w:rsidRDefault="004D070B" w:rsidP="004D070B">
                      <w:pPr>
                        <w:jc w:val="center"/>
                      </w:pPr>
                      <w:r>
                        <w:rPr>
                          <w:rFonts w:hint="eastAsia"/>
                          <w:b/>
                        </w:rPr>
                        <w:t>提示：请将法定代表人身份证复印件（正反面）粘贴在此处</w:t>
                      </w:r>
                    </w:p>
                  </w:txbxContent>
                </v:textbox>
              </v:roundrect>
            </w:pict>
          </mc:Fallback>
        </mc:AlternateContent>
      </w:r>
    </w:p>
    <w:p w14:paraId="173FA868"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002C4A85"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3E336E4A"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561AD989"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5F183E06"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4010638A"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4FC78C89"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356730B9"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72E8F03E" w14:textId="77777777" w:rsidR="004D070B" w:rsidRPr="00607ADB" w:rsidRDefault="004D070B" w:rsidP="004D070B">
      <w:pPr>
        <w:tabs>
          <w:tab w:val="left" w:pos="284"/>
          <w:tab w:val="left" w:pos="851"/>
        </w:tabs>
        <w:spacing w:line="300" w:lineRule="auto"/>
        <w:outlineLvl w:val="0"/>
        <w:rPr>
          <w:rFonts w:ascii="宋体" w:eastAsia="宋体" w:hAnsi="宋体"/>
          <w:b/>
          <w:color w:val="000000" w:themeColor="text1"/>
          <w:sz w:val="28"/>
          <w:szCs w:val="28"/>
        </w:rPr>
      </w:pPr>
      <w:bookmarkStart w:id="27" w:name="_Toc228193612"/>
      <w:r w:rsidRPr="00607ADB">
        <w:rPr>
          <w:rFonts w:ascii="宋体" w:eastAsia="宋体" w:hAnsi="宋体" w:hint="eastAsia"/>
          <w:b/>
          <w:color w:val="000000" w:themeColor="text1"/>
          <w:sz w:val="28"/>
          <w:szCs w:val="28"/>
        </w:rPr>
        <w:lastRenderedPageBreak/>
        <w:t>附件3</w:t>
      </w:r>
      <w:bookmarkStart w:id="28" w:name="_Hlk209091216"/>
      <w:bookmarkEnd w:id="27"/>
    </w:p>
    <w:bookmarkEnd w:id="28"/>
    <w:p w14:paraId="6D5571F5" w14:textId="77777777" w:rsidR="004D070B" w:rsidRPr="00607ADB" w:rsidRDefault="004D070B" w:rsidP="004D070B">
      <w:pPr>
        <w:pStyle w:val="PlainText"/>
        <w:tabs>
          <w:tab w:val="left" w:pos="284"/>
          <w:tab w:val="left" w:pos="851"/>
        </w:tabs>
        <w:spacing w:line="300" w:lineRule="auto"/>
        <w:jc w:val="center"/>
        <w:rPr>
          <w:rFonts w:hAnsi="宋体"/>
          <w:b/>
          <w:bCs/>
          <w:color w:val="000000" w:themeColor="text1"/>
          <w:sz w:val="32"/>
          <w:szCs w:val="32"/>
        </w:rPr>
      </w:pPr>
      <w:r w:rsidRPr="00607ADB">
        <w:rPr>
          <w:rFonts w:hAnsi="宋体" w:hint="eastAsia"/>
          <w:b/>
          <w:bCs/>
          <w:color w:val="000000" w:themeColor="text1"/>
          <w:sz w:val="32"/>
          <w:szCs w:val="32"/>
        </w:rPr>
        <w:t>法定代表人授权书</w:t>
      </w:r>
    </w:p>
    <w:p w14:paraId="0201B287" w14:textId="77777777" w:rsidR="004D070B" w:rsidRPr="00607ADB" w:rsidRDefault="004D070B" w:rsidP="004D070B">
      <w:pPr>
        <w:tabs>
          <w:tab w:val="left" w:pos="284"/>
          <w:tab w:val="left" w:pos="851"/>
        </w:tabs>
        <w:spacing w:line="300" w:lineRule="auto"/>
        <w:ind w:leftChars="136" w:left="326" w:firstLineChars="200" w:firstLine="480"/>
        <w:rPr>
          <w:rFonts w:ascii="宋体" w:eastAsia="宋体" w:hAnsi="宋体"/>
          <w:color w:val="000000" w:themeColor="text1"/>
        </w:rPr>
      </w:pPr>
    </w:p>
    <w:p w14:paraId="162A9586" w14:textId="77777777" w:rsidR="004D070B" w:rsidRPr="00607ADB" w:rsidRDefault="004D070B" w:rsidP="004D070B">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致：广东以色列理工学院</w:t>
      </w:r>
    </w:p>
    <w:p w14:paraId="7AB6FD29"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 xml:space="preserve">     </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（投标单位全称）法定代表人</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（姓名）兹授权</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（授权代表姓名）、</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身份证号)、</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手机号码）为授权代表，参加贵方组织的</w:t>
      </w:r>
      <w:r w:rsidRPr="00607ADB">
        <w:rPr>
          <w:rFonts w:ascii="宋体" w:eastAsia="宋体" w:hAnsi="宋体" w:hint="eastAsia"/>
          <w:b/>
          <w:bCs/>
          <w:color w:val="000000" w:themeColor="text1"/>
          <w:u w:val="single"/>
        </w:rPr>
        <w:t xml:space="preserve">                                      </w:t>
      </w:r>
      <w:r w:rsidRPr="00607ADB">
        <w:rPr>
          <w:rFonts w:ascii="宋体" w:eastAsia="宋体" w:hAnsi="宋体" w:hint="eastAsia"/>
          <w:color w:val="000000" w:themeColor="text1"/>
        </w:rPr>
        <w:t>招标活动。</w:t>
      </w:r>
    </w:p>
    <w:p w14:paraId="591B09AD"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（授权代表姓名）以我单位的名义并代表我单位签署投标书和所有投标文件，全权处理招投标活动中的一切事宜，其在该项目招投标活动中的一切行为对我单位具有法律约束力。</w:t>
      </w:r>
    </w:p>
    <w:p w14:paraId="7D4F0E61"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 xml:space="preserve">本授权书于 </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年</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月</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日签字生效，特此声明。</w:t>
      </w:r>
    </w:p>
    <w:p w14:paraId="5CE7ABF4"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 xml:space="preserve"> </w:t>
      </w:r>
    </w:p>
    <w:p w14:paraId="3EBC8E47"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u w:val="single"/>
        </w:rPr>
      </w:pPr>
      <w:r w:rsidRPr="00607ADB">
        <w:rPr>
          <w:rFonts w:ascii="宋体" w:eastAsia="宋体" w:hAnsi="宋体" w:hint="eastAsia"/>
          <w:color w:val="000000" w:themeColor="text1"/>
        </w:rPr>
        <w:t>投标单位名称（公章）：</w:t>
      </w:r>
      <w:r w:rsidRPr="00607ADB">
        <w:rPr>
          <w:rFonts w:ascii="宋体" w:eastAsia="宋体" w:hAnsi="宋体" w:hint="eastAsia"/>
          <w:color w:val="000000" w:themeColor="text1"/>
          <w:u w:val="single"/>
        </w:rPr>
        <w:t xml:space="preserve">                           </w:t>
      </w:r>
    </w:p>
    <w:p w14:paraId="62AAFD14"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u w:val="single"/>
        </w:rPr>
      </w:pPr>
    </w:p>
    <w:p w14:paraId="54BBC673" w14:textId="77777777" w:rsidR="004D070B" w:rsidRPr="00607ADB" w:rsidRDefault="004D070B" w:rsidP="004D070B">
      <w:pPr>
        <w:pStyle w:val="Date"/>
        <w:tabs>
          <w:tab w:val="left" w:pos="284"/>
          <w:tab w:val="left" w:pos="851"/>
        </w:tabs>
        <w:spacing w:line="300" w:lineRule="auto"/>
        <w:ind w:leftChars="0" w:left="0" w:firstLineChars="200" w:firstLine="480"/>
        <w:rPr>
          <w:rFonts w:ascii="宋体" w:hAnsi="宋体"/>
          <w:color w:val="000000" w:themeColor="text1"/>
          <w:sz w:val="24"/>
          <w:u w:val="single"/>
        </w:rPr>
      </w:pPr>
      <w:r w:rsidRPr="00607ADB">
        <w:rPr>
          <w:rFonts w:ascii="宋体" w:hAnsi="宋体" w:hint="eastAsia"/>
          <w:color w:val="000000" w:themeColor="text1"/>
          <w:sz w:val="24"/>
        </w:rPr>
        <w:t>法定代表人（签字或签章）：</w:t>
      </w:r>
      <w:r w:rsidRPr="00607ADB">
        <w:rPr>
          <w:rFonts w:ascii="宋体" w:hAnsi="宋体" w:hint="eastAsia"/>
          <w:color w:val="000000" w:themeColor="text1"/>
          <w:sz w:val="24"/>
          <w:u w:val="single"/>
        </w:rPr>
        <w:t xml:space="preserve">                              </w:t>
      </w:r>
    </w:p>
    <w:p w14:paraId="42B90FFB"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日期：     年   月   日</w:t>
      </w:r>
    </w:p>
    <w:p w14:paraId="50A6E0BB"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p>
    <w:p w14:paraId="2D0849E4" w14:textId="77777777" w:rsidR="004D070B" w:rsidRPr="00607ADB" w:rsidRDefault="004D070B" w:rsidP="004D070B">
      <w:pPr>
        <w:pStyle w:val="Date"/>
        <w:tabs>
          <w:tab w:val="left" w:pos="284"/>
          <w:tab w:val="left" w:pos="851"/>
        </w:tabs>
        <w:spacing w:line="300" w:lineRule="auto"/>
        <w:ind w:leftChars="0" w:left="0" w:firstLineChars="200" w:firstLine="480"/>
        <w:rPr>
          <w:rFonts w:ascii="宋体" w:hAnsi="宋体"/>
          <w:color w:val="000000" w:themeColor="text1"/>
          <w:sz w:val="24"/>
          <w:u w:val="single"/>
        </w:rPr>
      </w:pPr>
      <w:r w:rsidRPr="00607ADB">
        <w:rPr>
          <w:rFonts w:ascii="宋体" w:hAnsi="宋体" w:hint="eastAsia"/>
          <w:color w:val="000000" w:themeColor="text1"/>
          <w:sz w:val="24"/>
        </w:rPr>
        <w:t>授权代表（签字）：</w:t>
      </w:r>
      <w:r w:rsidRPr="00607ADB">
        <w:rPr>
          <w:rFonts w:ascii="宋体" w:hAnsi="宋体" w:hint="eastAsia"/>
          <w:color w:val="000000" w:themeColor="text1"/>
          <w:sz w:val="24"/>
          <w:u w:val="single"/>
        </w:rPr>
        <w:t xml:space="preserve">                    </w:t>
      </w:r>
    </w:p>
    <w:p w14:paraId="32076F25" w14:textId="77777777" w:rsidR="004D070B" w:rsidRPr="00607ADB" w:rsidRDefault="004D070B" w:rsidP="004D070B">
      <w:pPr>
        <w:rPr>
          <w:rFonts w:ascii="宋体" w:eastAsia="宋体" w:hAnsi="宋体"/>
          <w:color w:val="000000" w:themeColor="text1"/>
        </w:rPr>
      </w:pPr>
      <w:r w:rsidRPr="00607ADB">
        <w:rPr>
          <w:rFonts w:ascii="宋体" w:eastAsia="宋体" w:hAnsi="宋体" w:hint="eastAsia"/>
          <w:noProof/>
        </w:rPr>
        <mc:AlternateContent>
          <mc:Choice Requires="wps">
            <w:drawing>
              <wp:anchor distT="0" distB="0" distL="114300" distR="114300" simplePos="0" relativeHeight="251703296" behindDoc="0" locked="0" layoutInCell="1" allowOverlap="1" wp14:anchorId="265113EF" wp14:editId="3061849B">
                <wp:simplePos x="0" y="0"/>
                <wp:positionH relativeFrom="column">
                  <wp:posOffset>-114300</wp:posOffset>
                </wp:positionH>
                <wp:positionV relativeFrom="paragraph">
                  <wp:posOffset>146685</wp:posOffset>
                </wp:positionV>
                <wp:extent cx="5514975" cy="2257425"/>
                <wp:effectExtent l="0" t="0" r="28575" b="28575"/>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2257425"/>
                        </a:xfrm>
                        <a:prstGeom prst="flowChartAlternateProcess">
                          <a:avLst/>
                        </a:prstGeom>
                        <a:solidFill>
                          <a:srgbClr val="FFFFFF"/>
                        </a:solidFill>
                        <a:ln w="9525">
                          <a:solidFill>
                            <a:srgbClr val="000000"/>
                          </a:solidFill>
                          <a:prstDash val="dash"/>
                          <a:miter lim="800000"/>
                        </a:ln>
                      </wps:spPr>
                      <wps:txbx>
                        <w:txbxContent>
                          <w:p w14:paraId="63DEC315" w14:textId="77777777" w:rsidR="004D070B" w:rsidRDefault="004D070B" w:rsidP="004D070B">
                            <w:pPr>
                              <w:jc w:val="center"/>
                              <w:rPr>
                                <w:b/>
                              </w:rPr>
                            </w:pPr>
                            <w:r>
                              <w:rPr>
                                <w:rFonts w:hint="eastAsia"/>
                                <w:b/>
                              </w:rPr>
                              <w:t>提示：请将授权代表身份证复印件（正反面）粘贴在此处，并加盖公章。</w:t>
                            </w:r>
                          </w:p>
                          <w:p w14:paraId="73EEE5FA" w14:textId="77777777" w:rsidR="004D070B" w:rsidRDefault="004D070B" w:rsidP="004D070B">
                            <w:pPr>
                              <w:jc w:val="center"/>
                              <w:rPr>
                                <w:b/>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13E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7" type="#_x0000_t176" style="position:absolute;margin-left:-9pt;margin-top:11.55pt;width:434.25pt;height:17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">
                <v:stroke dashstyle="dash"/>
                <v:textbox>
                  <w:txbxContent>
                    <w:p w14:paraId="63DEC315" w14:textId="77777777" w:rsidR="004D070B" w:rsidRDefault="004D070B" w:rsidP="004D070B">
                      <w:pPr>
                        <w:jc w:val="center"/>
                        <w:rPr>
                          <w:b/>
                        </w:rPr>
                      </w:pPr>
                      <w:r>
                        <w:rPr>
                          <w:rFonts w:hint="eastAsia"/>
                          <w:b/>
                        </w:rPr>
                        <w:t>提示：请将授权代表身份证复印件（正反面）粘贴在此处，并加盖公章。</w:t>
                      </w:r>
                    </w:p>
                    <w:p w14:paraId="73EEE5FA" w14:textId="77777777" w:rsidR="004D070B" w:rsidRDefault="004D070B" w:rsidP="004D070B">
                      <w:pPr>
                        <w:jc w:val="center"/>
                        <w:rPr>
                          <w:b/>
                        </w:rPr>
                      </w:pPr>
                    </w:p>
                  </w:txbxContent>
                </v:textbox>
              </v:shape>
            </w:pict>
          </mc:Fallback>
        </mc:AlternateContent>
      </w:r>
    </w:p>
    <w:p w14:paraId="623FA493" w14:textId="77777777" w:rsidR="004D070B" w:rsidRPr="00607ADB" w:rsidRDefault="004D070B" w:rsidP="004D070B">
      <w:pPr>
        <w:rPr>
          <w:rFonts w:ascii="宋体" w:eastAsia="宋体" w:hAnsi="宋体"/>
          <w:color w:val="000000" w:themeColor="text1"/>
        </w:rPr>
      </w:pPr>
    </w:p>
    <w:p w14:paraId="3E9975D7" w14:textId="77777777" w:rsidR="004D070B" w:rsidRPr="00607ADB" w:rsidRDefault="004D070B" w:rsidP="004D070B">
      <w:pPr>
        <w:tabs>
          <w:tab w:val="left" w:pos="284"/>
          <w:tab w:val="left" w:pos="851"/>
        </w:tabs>
        <w:spacing w:line="300" w:lineRule="auto"/>
        <w:ind w:firstLineChars="200" w:firstLine="480"/>
        <w:rPr>
          <w:rFonts w:ascii="宋体" w:eastAsia="宋体" w:hAnsi="宋体" w:cs="Arial"/>
          <w:color w:val="000000" w:themeColor="text1"/>
        </w:rPr>
      </w:pPr>
      <w:r w:rsidRPr="00607ADB">
        <w:rPr>
          <w:rFonts w:ascii="宋体" w:eastAsia="宋体" w:hAnsi="宋体" w:hint="eastAsia"/>
          <w:color w:val="000000" w:themeColor="text1"/>
        </w:rPr>
        <w:t>日期：     年   月   日</w:t>
      </w:r>
    </w:p>
    <w:p w14:paraId="204A9C2A"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6955AFAD"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17417770"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458FB344"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34DD1EA8"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21EDDC8A"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49B42B89" w14:textId="2828F0C6" w:rsidR="004D070B" w:rsidRPr="00607ADB" w:rsidRDefault="004D070B" w:rsidP="004D070B">
      <w:pPr>
        <w:pStyle w:val="PlainText"/>
        <w:tabs>
          <w:tab w:val="left" w:pos="284"/>
          <w:tab w:val="left" w:pos="851"/>
        </w:tabs>
        <w:spacing w:line="300" w:lineRule="auto"/>
        <w:rPr>
          <w:rFonts w:hAnsi="宋体" w:cs="仿宋_GB2312"/>
          <w:b/>
          <w:bCs/>
          <w:color w:val="000000" w:themeColor="text1"/>
          <w:sz w:val="22"/>
          <w:szCs w:val="22"/>
          <w:lang w:val="zh-CN"/>
        </w:rPr>
      </w:pPr>
      <w:r w:rsidRPr="00607ADB">
        <w:rPr>
          <w:rFonts w:hAnsi="宋体" w:cs="仿宋_GB2312" w:hint="eastAsia"/>
          <w:b/>
          <w:bCs/>
          <w:color w:val="000000" w:themeColor="text1"/>
          <w:sz w:val="22"/>
          <w:szCs w:val="22"/>
          <w:lang w:val="zh-CN"/>
        </w:rPr>
        <w:t>说明：</w:t>
      </w:r>
      <w:r w:rsidRPr="00607ADB">
        <w:rPr>
          <w:rFonts w:hAnsi="宋体" w:cs="仿宋_GB2312" w:hint="eastAsia"/>
          <w:b/>
          <w:bCs/>
          <w:color w:val="000000" w:themeColor="text1"/>
          <w:sz w:val="22"/>
          <w:szCs w:val="22"/>
        </w:rPr>
        <w:t>法定代表人为投标人代表并亲自签署投标书的可不提交。</w:t>
      </w:r>
      <w:r w:rsidRPr="00607ADB">
        <w:rPr>
          <w:rFonts w:hAnsi="宋体"/>
        </w:rPr>
        <w:br w:type="page"/>
      </w:r>
    </w:p>
    <w:p w14:paraId="1FF7149E" w14:textId="77777777" w:rsidR="004D070B" w:rsidRPr="00607ADB" w:rsidRDefault="004D070B" w:rsidP="004D070B">
      <w:pPr>
        <w:tabs>
          <w:tab w:val="left" w:pos="284"/>
          <w:tab w:val="left" w:pos="851"/>
        </w:tabs>
        <w:spacing w:line="300" w:lineRule="auto"/>
        <w:rPr>
          <w:rFonts w:ascii="宋体" w:eastAsia="宋体" w:hAnsi="宋体"/>
          <w:b/>
          <w:color w:val="000000" w:themeColor="text1"/>
          <w:sz w:val="28"/>
          <w:szCs w:val="28"/>
        </w:rPr>
      </w:pPr>
      <w:bookmarkStart w:id="29" w:name="_Toc209091792"/>
      <w:bookmarkStart w:id="30" w:name="_Toc209091003"/>
      <w:r w:rsidRPr="00607ADB">
        <w:rPr>
          <w:rFonts w:ascii="宋体" w:eastAsia="宋体" w:hAnsi="宋体" w:hint="eastAsia"/>
          <w:b/>
          <w:color w:val="000000" w:themeColor="text1"/>
          <w:sz w:val="28"/>
          <w:szCs w:val="28"/>
        </w:rPr>
        <w:lastRenderedPageBreak/>
        <w:t>附件</w:t>
      </w:r>
      <w:r w:rsidRPr="00607ADB">
        <w:rPr>
          <w:rFonts w:ascii="宋体" w:eastAsia="宋体" w:hAnsi="宋体"/>
          <w:b/>
          <w:color w:val="000000" w:themeColor="text1"/>
          <w:sz w:val="28"/>
          <w:szCs w:val="28"/>
        </w:rPr>
        <w:t>4</w:t>
      </w:r>
      <w:bookmarkEnd w:id="29"/>
    </w:p>
    <w:p w14:paraId="64DEAFD0" w14:textId="7CDBB5C7" w:rsidR="004D070B" w:rsidRPr="00607ADB" w:rsidRDefault="00EB3019" w:rsidP="004D070B">
      <w:pPr>
        <w:jc w:val="center"/>
        <w:rPr>
          <w:rFonts w:ascii="宋体" w:eastAsia="宋体" w:hAnsi="宋体"/>
          <w:b/>
          <w:bCs/>
          <w:sz w:val="32"/>
          <w:szCs w:val="32"/>
        </w:rPr>
      </w:pPr>
      <w:r w:rsidRPr="00607ADB">
        <w:rPr>
          <w:rFonts w:ascii="宋体" w:eastAsia="宋体" w:hAnsi="宋体" w:hint="eastAsia"/>
          <w:b/>
          <w:bCs/>
          <w:sz w:val="32"/>
          <w:szCs w:val="32"/>
        </w:rPr>
        <w:t>分项报价</w:t>
      </w:r>
      <w:r w:rsidR="004D070B" w:rsidRPr="00607ADB">
        <w:rPr>
          <w:rFonts w:ascii="宋体" w:eastAsia="宋体" w:hAnsi="宋体" w:hint="eastAsia"/>
          <w:b/>
          <w:bCs/>
          <w:sz w:val="32"/>
          <w:szCs w:val="32"/>
        </w:rPr>
        <w:t>表</w:t>
      </w:r>
      <w:bookmarkEnd w:id="30"/>
    </w:p>
    <w:p w14:paraId="4E0BA42A" w14:textId="77777777" w:rsidR="004D070B" w:rsidRPr="00607ADB" w:rsidRDefault="004D070B" w:rsidP="004D070B">
      <w:pPr>
        <w:rPr>
          <w:rFonts w:ascii="宋体" w:eastAsia="宋体" w:hAnsi="宋体" w:cs="仿宋_GB2312"/>
          <w:color w:val="000000" w:themeColor="text1"/>
        </w:rPr>
      </w:pPr>
    </w:p>
    <w:p w14:paraId="2FA5C4C9" w14:textId="77777777" w:rsidR="004D070B" w:rsidRPr="00607ADB" w:rsidRDefault="004D070B" w:rsidP="004D070B">
      <w:pPr>
        <w:tabs>
          <w:tab w:val="left" w:pos="284"/>
          <w:tab w:val="left" w:pos="851"/>
        </w:tabs>
        <w:spacing w:line="300" w:lineRule="auto"/>
        <w:rPr>
          <w:rFonts w:ascii="宋体" w:eastAsia="宋体" w:hAnsi="宋体" w:cs="Times New Roman"/>
          <w:b/>
          <w:bCs/>
          <w:color w:val="000000" w:themeColor="text1"/>
          <w:lang w:val="en-US"/>
        </w:rPr>
      </w:pPr>
      <w:r w:rsidRPr="00607ADB">
        <w:rPr>
          <w:rFonts w:ascii="宋体" w:eastAsia="宋体" w:hAnsi="宋体" w:hint="eastAsia"/>
          <w:color w:val="000000" w:themeColor="text1"/>
        </w:rPr>
        <w:t>项目名称：</w:t>
      </w:r>
    </w:p>
    <w:p w14:paraId="057B3195" w14:textId="77777777" w:rsidR="004D070B" w:rsidRPr="00607ADB" w:rsidRDefault="004D070B" w:rsidP="004D070B">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货币单位：元/人民币</w:t>
      </w:r>
    </w:p>
    <w:tbl>
      <w:tblPr>
        <w:tblStyle w:val="TableGrid"/>
        <w:tblW w:w="0" w:type="auto"/>
        <w:tblInd w:w="137" w:type="dxa"/>
        <w:tblLook w:val="04A0" w:firstRow="1" w:lastRow="0" w:firstColumn="1" w:lastColumn="0" w:noHBand="0" w:noVBand="1"/>
      </w:tblPr>
      <w:tblGrid>
        <w:gridCol w:w="1003"/>
        <w:gridCol w:w="1265"/>
        <w:gridCol w:w="2126"/>
        <w:gridCol w:w="851"/>
        <w:gridCol w:w="687"/>
        <w:gridCol w:w="1109"/>
        <w:gridCol w:w="1118"/>
      </w:tblGrid>
      <w:tr w:rsidR="00EB3019" w:rsidRPr="00607ADB" w14:paraId="310F1B0C" w14:textId="77777777" w:rsidTr="008530BA">
        <w:trPr>
          <w:trHeight w:val="482"/>
        </w:trPr>
        <w:tc>
          <w:tcPr>
            <w:tcW w:w="1003" w:type="dxa"/>
            <w:vAlign w:val="center"/>
          </w:tcPr>
          <w:p w14:paraId="04E0855B"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序号</w:t>
            </w:r>
          </w:p>
        </w:tc>
        <w:tc>
          <w:tcPr>
            <w:tcW w:w="1265" w:type="dxa"/>
            <w:vAlign w:val="center"/>
          </w:tcPr>
          <w:p w14:paraId="34689674"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olor w:val="000000" w:themeColor="text1"/>
                <w:sz w:val="22"/>
                <w:szCs w:val="22"/>
                <w:lang w:val="en-US"/>
                <w14:ligatures w14:val="none"/>
              </w:rPr>
              <w:t>货物名称</w:t>
            </w:r>
          </w:p>
        </w:tc>
        <w:tc>
          <w:tcPr>
            <w:tcW w:w="2126" w:type="dxa"/>
            <w:vAlign w:val="center"/>
          </w:tcPr>
          <w:p w14:paraId="08B1466F" w14:textId="14EBCAF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规格/技术参数</w:t>
            </w:r>
          </w:p>
        </w:tc>
        <w:tc>
          <w:tcPr>
            <w:tcW w:w="851" w:type="dxa"/>
            <w:vAlign w:val="center"/>
          </w:tcPr>
          <w:p w14:paraId="6AA282AE" w14:textId="243322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单位</w:t>
            </w:r>
          </w:p>
        </w:tc>
        <w:tc>
          <w:tcPr>
            <w:tcW w:w="687" w:type="dxa"/>
            <w:vAlign w:val="center"/>
          </w:tcPr>
          <w:p w14:paraId="2B60A1EE" w14:textId="77E9EE36"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数量</w:t>
            </w:r>
          </w:p>
        </w:tc>
        <w:tc>
          <w:tcPr>
            <w:tcW w:w="1109" w:type="dxa"/>
          </w:tcPr>
          <w:p w14:paraId="7CB06A4C" w14:textId="0917594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单价</w:t>
            </w:r>
          </w:p>
        </w:tc>
        <w:tc>
          <w:tcPr>
            <w:tcW w:w="1118" w:type="dxa"/>
            <w:vAlign w:val="center"/>
          </w:tcPr>
          <w:p w14:paraId="3530ED5F" w14:textId="0905DAE4"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总价</w:t>
            </w:r>
          </w:p>
        </w:tc>
      </w:tr>
      <w:tr w:rsidR="00EB3019" w:rsidRPr="00607ADB" w14:paraId="2522D2F7" w14:textId="77777777" w:rsidTr="008530BA">
        <w:trPr>
          <w:trHeight w:val="482"/>
        </w:trPr>
        <w:tc>
          <w:tcPr>
            <w:tcW w:w="1003" w:type="dxa"/>
            <w:vAlign w:val="center"/>
          </w:tcPr>
          <w:p w14:paraId="399AE1FE"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05DC9FA0"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3D5520E3" w14:textId="2BD211D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771A2885" w14:textId="13E7C3F4"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7BE46223" w14:textId="777C501C"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49EFCBCC"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0395CE95" w14:textId="16EAD4BB"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r w:rsidR="00EB3019" w:rsidRPr="00607ADB" w14:paraId="48B24BD3" w14:textId="77777777" w:rsidTr="008530BA">
        <w:trPr>
          <w:trHeight w:val="482"/>
        </w:trPr>
        <w:tc>
          <w:tcPr>
            <w:tcW w:w="1003" w:type="dxa"/>
            <w:vAlign w:val="center"/>
          </w:tcPr>
          <w:p w14:paraId="670DD225"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1843B68D"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4F3BD702" w14:textId="571FCC45"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053495CA" w14:textId="05DB759E"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78BF0248" w14:textId="41917B5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750D3452"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52C773CC" w14:textId="0F6A1DFD"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r w:rsidR="00EB3019" w:rsidRPr="00607ADB" w14:paraId="16A8F198" w14:textId="77777777" w:rsidTr="008530BA">
        <w:trPr>
          <w:trHeight w:val="482"/>
        </w:trPr>
        <w:tc>
          <w:tcPr>
            <w:tcW w:w="1003" w:type="dxa"/>
            <w:vAlign w:val="center"/>
          </w:tcPr>
          <w:p w14:paraId="0266E7FB"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40DE4BB2"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31D94B9B" w14:textId="786C1C2B"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6F95EB10" w14:textId="45B452CD"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2B0AB865" w14:textId="4D63252C"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2484B745"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5550C52B" w14:textId="169D1D96"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r w:rsidR="00EB3019" w:rsidRPr="00607ADB" w14:paraId="761F8110" w14:textId="77777777" w:rsidTr="008530BA">
        <w:trPr>
          <w:trHeight w:val="482"/>
        </w:trPr>
        <w:tc>
          <w:tcPr>
            <w:tcW w:w="1003" w:type="dxa"/>
            <w:vAlign w:val="center"/>
          </w:tcPr>
          <w:p w14:paraId="293446E0"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558FD8FD"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52FEDA11" w14:textId="128E1C1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57A7EB83" w14:textId="78363792"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0A84450B" w14:textId="6567BC19"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113EF529"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0F597664" w14:textId="1277994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bl>
    <w:p w14:paraId="2F4A32CA" w14:textId="77777777" w:rsidR="00EB3019" w:rsidRPr="00607ADB" w:rsidRDefault="00EB3019" w:rsidP="004D070B">
      <w:pPr>
        <w:tabs>
          <w:tab w:val="left" w:pos="284"/>
          <w:tab w:val="left" w:pos="851"/>
        </w:tabs>
        <w:spacing w:line="300" w:lineRule="auto"/>
        <w:rPr>
          <w:rFonts w:ascii="宋体" w:eastAsia="宋体" w:hAnsi="宋体"/>
          <w:color w:val="000000" w:themeColor="text1"/>
        </w:rPr>
      </w:pPr>
    </w:p>
    <w:p w14:paraId="2CEAC0B4" w14:textId="5DC6A0D4" w:rsidR="004D070B" w:rsidRPr="00607ADB" w:rsidRDefault="004D070B" w:rsidP="004D070B">
      <w:pPr>
        <w:spacing w:line="360" w:lineRule="auto"/>
        <w:ind w:left="809" w:hangingChars="337" w:hanging="809"/>
        <w:rPr>
          <w:rFonts w:ascii="宋体" w:eastAsia="宋体" w:hAnsi="宋体"/>
          <w:color w:val="000000" w:themeColor="text1"/>
          <w:szCs w:val="21"/>
        </w:rPr>
      </w:pPr>
    </w:p>
    <w:p w14:paraId="44EF855E" w14:textId="77777777" w:rsidR="004D070B" w:rsidRPr="00607ADB" w:rsidRDefault="004D070B" w:rsidP="004D070B">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投标人名称:（盖章）</w:t>
      </w:r>
      <w:r w:rsidRPr="00607ADB">
        <w:rPr>
          <w:rFonts w:ascii="宋体" w:eastAsia="宋体" w:hAnsi="宋体" w:hint="eastAsia"/>
          <w:color w:val="000000" w:themeColor="text1"/>
          <w:u w:val="single"/>
        </w:rPr>
        <w:t xml:space="preserve">            </w:t>
      </w:r>
    </w:p>
    <w:p w14:paraId="33DC4808" w14:textId="77777777" w:rsidR="004D070B" w:rsidRPr="00607ADB" w:rsidRDefault="004D070B" w:rsidP="004D070B">
      <w:pPr>
        <w:spacing w:line="300" w:lineRule="auto"/>
        <w:rPr>
          <w:rFonts w:ascii="宋体" w:eastAsia="宋体" w:hAnsi="宋体"/>
          <w:color w:val="000000" w:themeColor="text1"/>
        </w:rPr>
      </w:pPr>
    </w:p>
    <w:p w14:paraId="24C42F6D" w14:textId="77777777" w:rsidR="004D070B" w:rsidRPr="00607ADB" w:rsidRDefault="004D070B" w:rsidP="004D070B">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法定代表人（或法定代表人授权代表）签字或盖章：</w:t>
      </w:r>
      <w:r w:rsidRPr="00607ADB">
        <w:rPr>
          <w:rFonts w:ascii="宋体" w:eastAsia="宋体" w:hAnsi="宋体" w:hint="eastAsia"/>
          <w:color w:val="000000" w:themeColor="text1"/>
          <w:u w:val="single"/>
        </w:rPr>
        <w:t xml:space="preserve">     </w:t>
      </w:r>
    </w:p>
    <w:p w14:paraId="155C3E3E" w14:textId="77777777" w:rsidR="004D070B" w:rsidRPr="00607ADB" w:rsidRDefault="004D070B" w:rsidP="004D070B">
      <w:pPr>
        <w:tabs>
          <w:tab w:val="left" w:pos="3060"/>
        </w:tabs>
        <w:rPr>
          <w:rFonts w:ascii="宋体" w:eastAsia="宋体" w:hAnsi="宋体"/>
          <w:color w:val="000000" w:themeColor="text1"/>
        </w:rPr>
      </w:pPr>
    </w:p>
    <w:p w14:paraId="0ECC9B9B" w14:textId="77777777" w:rsidR="004D070B" w:rsidRPr="00607ADB" w:rsidRDefault="004D070B" w:rsidP="004D070B">
      <w:pPr>
        <w:adjustRightInd w:val="0"/>
        <w:snapToGrid w:val="0"/>
        <w:spacing w:line="300" w:lineRule="auto"/>
        <w:rPr>
          <w:rFonts w:ascii="宋体" w:eastAsia="宋体" w:hAnsi="宋体"/>
          <w:color w:val="000000" w:themeColor="text1"/>
        </w:rPr>
      </w:pPr>
      <w:r w:rsidRPr="00607ADB">
        <w:rPr>
          <w:rFonts w:ascii="宋体" w:eastAsia="宋体" w:hAnsi="宋体" w:hint="eastAsia"/>
          <w:color w:val="000000" w:themeColor="text1"/>
        </w:rPr>
        <w:t>日期：</w:t>
      </w:r>
      <w:bookmarkStart w:id="31" w:name="_Hlk209016969"/>
      <w:r w:rsidRPr="00607ADB">
        <w:rPr>
          <w:rFonts w:ascii="宋体" w:eastAsia="宋体" w:hAnsi="宋体" w:hint="eastAsia"/>
          <w:color w:val="000000" w:themeColor="text1"/>
          <w:u w:val="single"/>
        </w:rPr>
        <w:t xml:space="preserve">     </w:t>
      </w:r>
      <w:bookmarkEnd w:id="31"/>
      <w:r w:rsidRPr="00607ADB">
        <w:rPr>
          <w:rFonts w:ascii="宋体" w:eastAsia="宋体" w:hAnsi="宋体" w:hint="eastAsia"/>
          <w:color w:val="000000" w:themeColor="text1"/>
        </w:rPr>
        <w:t>年</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月</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日</w:t>
      </w:r>
    </w:p>
    <w:p w14:paraId="5D12C67D"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4143E6DE"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5995D659"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3B739599"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59B004B7"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68C2A02F"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35954923" w14:textId="77777777" w:rsidR="00EB3019" w:rsidRDefault="00EB3019" w:rsidP="00EB3019">
      <w:pPr>
        <w:tabs>
          <w:tab w:val="left" w:pos="284"/>
          <w:tab w:val="left" w:pos="851"/>
        </w:tabs>
        <w:spacing w:line="300" w:lineRule="auto"/>
        <w:rPr>
          <w:rFonts w:ascii="宋体" w:eastAsia="宋体" w:hAnsi="宋体"/>
          <w:b/>
          <w:color w:val="000000" w:themeColor="text1"/>
          <w:sz w:val="28"/>
          <w:szCs w:val="28"/>
        </w:rPr>
      </w:pPr>
    </w:p>
    <w:p w14:paraId="2F2A55E9" w14:textId="77777777" w:rsidR="00607ADB" w:rsidRPr="00607ADB" w:rsidRDefault="00607ADB" w:rsidP="00EB3019">
      <w:pPr>
        <w:tabs>
          <w:tab w:val="left" w:pos="284"/>
          <w:tab w:val="left" w:pos="851"/>
        </w:tabs>
        <w:spacing w:line="300" w:lineRule="auto"/>
        <w:rPr>
          <w:rFonts w:ascii="宋体" w:eastAsia="宋体" w:hAnsi="宋体"/>
          <w:b/>
          <w:color w:val="000000" w:themeColor="text1"/>
          <w:sz w:val="28"/>
          <w:szCs w:val="28"/>
        </w:rPr>
      </w:pPr>
    </w:p>
    <w:p w14:paraId="7D74E7DB" w14:textId="6483E3ED"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r w:rsidRPr="00607ADB">
        <w:rPr>
          <w:rFonts w:ascii="宋体" w:eastAsia="宋体" w:hAnsi="宋体" w:hint="eastAsia"/>
          <w:b/>
          <w:color w:val="000000" w:themeColor="text1"/>
          <w:sz w:val="28"/>
          <w:szCs w:val="28"/>
        </w:rPr>
        <w:lastRenderedPageBreak/>
        <w:t>附件</w:t>
      </w:r>
      <w:r w:rsidR="008530BA" w:rsidRPr="00607ADB">
        <w:rPr>
          <w:rFonts w:ascii="宋体" w:eastAsia="宋体" w:hAnsi="宋体" w:hint="eastAsia"/>
          <w:b/>
          <w:color w:val="000000" w:themeColor="text1"/>
          <w:sz w:val="28"/>
          <w:szCs w:val="28"/>
        </w:rPr>
        <w:t>5</w:t>
      </w:r>
    </w:p>
    <w:p w14:paraId="08EFC77B" w14:textId="77777777" w:rsidR="00EB3019" w:rsidRPr="00607ADB" w:rsidRDefault="00EB3019" w:rsidP="00EB3019">
      <w:pPr>
        <w:jc w:val="center"/>
        <w:rPr>
          <w:rFonts w:ascii="宋体" w:eastAsia="宋体" w:hAnsi="宋体"/>
          <w:b/>
          <w:bCs/>
          <w:sz w:val="32"/>
          <w:szCs w:val="32"/>
        </w:rPr>
      </w:pPr>
      <w:r w:rsidRPr="00607ADB">
        <w:rPr>
          <w:rFonts w:ascii="宋体" w:eastAsia="宋体" w:hAnsi="宋体" w:hint="eastAsia"/>
          <w:b/>
          <w:bCs/>
          <w:sz w:val="32"/>
          <w:szCs w:val="32"/>
        </w:rPr>
        <w:t>报价表</w:t>
      </w:r>
      <w:r w:rsidRPr="00607ADB">
        <w:rPr>
          <w:rFonts w:ascii="宋体" w:eastAsia="宋体" w:hAnsi="宋体"/>
          <w:b/>
          <w:bCs/>
          <w:sz w:val="32"/>
          <w:szCs w:val="32"/>
        </w:rPr>
        <w:t>(</w:t>
      </w:r>
      <w:r w:rsidRPr="00607ADB">
        <w:rPr>
          <w:rFonts w:ascii="宋体" w:eastAsia="宋体" w:hAnsi="宋体" w:hint="eastAsia"/>
          <w:b/>
          <w:bCs/>
          <w:sz w:val="32"/>
          <w:szCs w:val="32"/>
        </w:rPr>
        <w:t>开标一览表</w:t>
      </w:r>
      <w:r w:rsidRPr="00607ADB">
        <w:rPr>
          <w:rFonts w:ascii="宋体" w:eastAsia="宋体" w:hAnsi="宋体"/>
          <w:b/>
          <w:bCs/>
          <w:sz w:val="32"/>
          <w:szCs w:val="32"/>
        </w:rPr>
        <w:t>)</w:t>
      </w:r>
    </w:p>
    <w:p w14:paraId="71C4642A" w14:textId="77777777" w:rsidR="00EB3019" w:rsidRPr="00607ADB" w:rsidRDefault="00EB3019" w:rsidP="00EB3019">
      <w:pPr>
        <w:rPr>
          <w:rFonts w:ascii="宋体" w:eastAsia="宋体" w:hAnsi="宋体" w:cs="仿宋_GB2312"/>
          <w:color w:val="000000" w:themeColor="text1"/>
        </w:rPr>
      </w:pPr>
    </w:p>
    <w:p w14:paraId="16439F17" w14:textId="77777777" w:rsidR="00EB3019" w:rsidRPr="00607ADB" w:rsidRDefault="00EB3019" w:rsidP="00EB3019">
      <w:pPr>
        <w:tabs>
          <w:tab w:val="left" w:pos="284"/>
          <w:tab w:val="left" w:pos="851"/>
        </w:tabs>
        <w:spacing w:line="300" w:lineRule="auto"/>
        <w:rPr>
          <w:rFonts w:ascii="宋体" w:eastAsia="宋体" w:hAnsi="宋体" w:cs="Times New Roman"/>
          <w:b/>
          <w:bCs/>
          <w:color w:val="000000" w:themeColor="text1"/>
        </w:rPr>
      </w:pPr>
      <w:r w:rsidRPr="00607ADB">
        <w:rPr>
          <w:rFonts w:ascii="宋体" w:eastAsia="宋体" w:hAnsi="宋体" w:hint="eastAsia"/>
          <w:color w:val="000000" w:themeColor="text1"/>
        </w:rPr>
        <w:t>项目名称：</w:t>
      </w:r>
    </w:p>
    <w:p w14:paraId="3B3AE456" w14:textId="77777777" w:rsidR="00EB3019" w:rsidRPr="00607ADB" w:rsidRDefault="00EB3019" w:rsidP="00EB3019">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货币单位：元/人民币</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48"/>
        <w:gridCol w:w="4677"/>
      </w:tblGrid>
      <w:tr w:rsidR="00EB3019" w:rsidRPr="00607ADB" w14:paraId="2B8CCBC8" w14:textId="77777777" w:rsidTr="00037F83">
        <w:trPr>
          <w:trHeight w:val="1051"/>
          <w:jc w:val="center"/>
        </w:trPr>
        <w:tc>
          <w:tcPr>
            <w:tcW w:w="709" w:type="dxa"/>
            <w:tcBorders>
              <w:top w:val="single" w:sz="4" w:space="0" w:color="auto"/>
              <w:left w:val="single" w:sz="4" w:space="0" w:color="auto"/>
              <w:bottom w:val="single" w:sz="4" w:space="0" w:color="auto"/>
              <w:right w:val="single" w:sz="4" w:space="0" w:color="auto"/>
            </w:tcBorders>
            <w:vAlign w:val="center"/>
          </w:tcPr>
          <w:p w14:paraId="5D568CCF" w14:textId="77777777" w:rsidR="00EB3019" w:rsidRPr="00607ADB" w:rsidRDefault="00EB3019" w:rsidP="00037F83">
            <w:pPr>
              <w:rPr>
                <w:rFonts w:ascii="宋体" w:eastAsia="宋体" w:hAnsi="宋体"/>
              </w:rPr>
            </w:pPr>
            <w:r w:rsidRPr="00607ADB">
              <w:rPr>
                <w:rFonts w:ascii="宋体" w:eastAsia="宋体" w:hAnsi="宋体" w:hint="eastAsia"/>
              </w:rPr>
              <w:t>序号</w:t>
            </w:r>
          </w:p>
        </w:tc>
        <w:tc>
          <w:tcPr>
            <w:tcW w:w="4248" w:type="dxa"/>
            <w:tcBorders>
              <w:top w:val="single" w:sz="4" w:space="0" w:color="auto"/>
              <w:left w:val="single" w:sz="4" w:space="0" w:color="auto"/>
              <w:bottom w:val="single" w:sz="4" w:space="0" w:color="auto"/>
              <w:right w:val="single" w:sz="4" w:space="0" w:color="auto"/>
            </w:tcBorders>
            <w:vAlign w:val="center"/>
          </w:tcPr>
          <w:p w14:paraId="5C64CBAC" w14:textId="77777777" w:rsidR="00EB3019" w:rsidRPr="00607ADB" w:rsidRDefault="00EB3019" w:rsidP="00037F83">
            <w:pPr>
              <w:jc w:val="center"/>
              <w:rPr>
                <w:rFonts w:ascii="宋体" w:eastAsia="宋体" w:hAnsi="宋体"/>
                <w:color w:val="000000" w:themeColor="text1"/>
              </w:rPr>
            </w:pPr>
          </w:p>
          <w:p w14:paraId="21E66399" w14:textId="77777777" w:rsidR="00EB3019" w:rsidRPr="00607ADB" w:rsidRDefault="00EB3019" w:rsidP="00037F83">
            <w:pPr>
              <w:jc w:val="center"/>
              <w:rPr>
                <w:rFonts w:ascii="宋体" w:eastAsia="宋体" w:hAnsi="宋体"/>
                <w:color w:val="000000" w:themeColor="text1"/>
              </w:rPr>
            </w:pPr>
            <w:r w:rsidRPr="00607ADB">
              <w:rPr>
                <w:rFonts w:ascii="宋体" w:eastAsia="宋体" w:hAnsi="宋体" w:hint="eastAsia"/>
                <w:color w:val="000000" w:themeColor="text1"/>
              </w:rPr>
              <w:t>报价内容</w:t>
            </w:r>
          </w:p>
          <w:p w14:paraId="1E879D74" w14:textId="77777777" w:rsidR="00EB3019" w:rsidRPr="00607ADB" w:rsidRDefault="00EB3019" w:rsidP="00037F83">
            <w:pPr>
              <w:jc w:val="center"/>
              <w:rPr>
                <w:rFonts w:ascii="宋体" w:eastAsia="宋体" w:hAnsi="宋体"/>
                <w:color w:val="000000" w:themeColor="text1"/>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53B03FCF" w14:textId="77777777" w:rsidR="00EB3019" w:rsidRPr="00607ADB" w:rsidRDefault="00EB3019" w:rsidP="00037F83">
            <w:pPr>
              <w:jc w:val="center"/>
              <w:rPr>
                <w:rFonts w:ascii="宋体" w:eastAsia="宋体" w:hAnsi="宋体"/>
                <w:color w:val="000000" w:themeColor="text1"/>
              </w:rPr>
            </w:pPr>
            <w:r w:rsidRPr="00607ADB">
              <w:rPr>
                <w:rFonts w:ascii="宋体" w:eastAsia="宋体" w:hAnsi="宋体" w:hint="eastAsia"/>
                <w:color w:val="000000" w:themeColor="text1"/>
              </w:rPr>
              <w:t>投标价</w:t>
            </w:r>
          </w:p>
        </w:tc>
      </w:tr>
      <w:tr w:rsidR="00EB3019" w:rsidRPr="00607ADB" w14:paraId="643E1CD4" w14:textId="77777777" w:rsidTr="00037F83">
        <w:trPr>
          <w:trHeight w:val="662"/>
          <w:jc w:val="center"/>
        </w:trPr>
        <w:tc>
          <w:tcPr>
            <w:tcW w:w="709" w:type="dxa"/>
            <w:tcBorders>
              <w:top w:val="single" w:sz="4" w:space="0" w:color="auto"/>
              <w:left w:val="single" w:sz="4" w:space="0" w:color="auto"/>
              <w:bottom w:val="single" w:sz="4" w:space="0" w:color="auto"/>
              <w:right w:val="single" w:sz="4" w:space="0" w:color="auto"/>
            </w:tcBorders>
            <w:vAlign w:val="center"/>
          </w:tcPr>
          <w:p w14:paraId="53727A7E" w14:textId="77777777" w:rsidR="00EB3019" w:rsidRPr="00607ADB" w:rsidRDefault="00EB3019" w:rsidP="00037F83">
            <w:pPr>
              <w:spacing w:line="560" w:lineRule="exact"/>
              <w:jc w:val="center"/>
              <w:rPr>
                <w:rFonts w:ascii="宋体" w:eastAsia="宋体" w:hAnsi="宋体"/>
                <w:color w:val="000000" w:themeColor="text1"/>
              </w:rPr>
            </w:pPr>
            <w:r w:rsidRPr="00607ADB">
              <w:rPr>
                <w:rFonts w:ascii="宋体" w:eastAsia="宋体" w:hAnsi="宋体"/>
                <w:color w:val="000000" w:themeColor="text1"/>
              </w:rPr>
              <w:t>1</w:t>
            </w:r>
          </w:p>
        </w:tc>
        <w:tc>
          <w:tcPr>
            <w:tcW w:w="4248" w:type="dxa"/>
            <w:tcBorders>
              <w:top w:val="single" w:sz="4" w:space="0" w:color="auto"/>
              <w:left w:val="single" w:sz="4" w:space="0" w:color="auto"/>
              <w:bottom w:val="single" w:sz="4" w:space="0" w:color="auto"/>
              <w:right w:val="single" w:sz="4" w:space="0" w:color="auto"/>
            </w:tcBorders>
            <w:vAlign w:val="center"/>
          </w:tcPr>
          <w:p w14:paraId="69D20E82" w14:textId="77777777" w:rsidR="00EB3019" w:rsidRPr="00607ADB" w:rsidRDefault="00EB3019" w:rsidP="00037F83">
            <w:pPr>
              <w:spacing w:line="560" w:lineRule="exact"/>
              <w:ind w:firstLineChars="100" w:firstLine="240"/>
              <w:jc w:val="center"/>
              <w:rPr>
                <w:rFonts w:ascii="宋体" w:eastAsia="宋体" w:hAnsi="宋体"/>
                <w:color w:val="000000" w:themeColor="text1"/>
                <w:u w:val="single"/>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3A839028" w14:textId="77777777" w:rsidR="00EB3019" w:rsidRPr="00607ADB" w:rsidRDefault="00EB3019" w:rsidP="00037F83">
            <w:pPr>
              <w:spacing w:line="560" w:lineRule="exact"/>
              <w:rPr>
                <w:rFonts w:ascii="宋体" w:eastAsia="宋体" w:hAnsi="宋体"/>
                <w:color w:val="000000" w:themeColor="text1"/>
              </w:rPr>
            </w:pPr>
            <w:r w:rsidRPr="00607ADB">
              <w:rPr>
                <w:rFonts w:ascii="宋体" w:eastAsia="宋体" w:hAnsi="宋体" w:hint="eastAsia"/>
                <w:color w:val="000000" w:themeColor="text1"/>
              </w:rPr>
              <w:t>小写：￥</w:t>
            </w:r>
          </w:p>
        </w:tc>
      </w:tr>
      <w:tr w:rsidR="00EB3019" w:rsidRPr="00607ADB" w14:paraId="1FEFEE6F" w14:textId="77777777" w:rsidTr="00037F83">
        <w:trPr>
          <w:trHeight w:val="662"/>
          <w:jc w:val="center"/>
        </w:trPr>
        <w:tc>
          <w:tcPr>
            <w:tcW w:w="709" w:type="dxa"/>
            <w:tcBorders>
              <w:top w:val="single" w:sz="4" w:space="0" w:color="auto"/>
              <w:left w:val="single" w:sz="4" w:space="0" w:color="auto"/>
              <w:bottom w:val="single" w:sz="4" w:space="0" w:color="auto"/>
              <w:right w:val="single" w:sz="4" w:space="0" w:color="auto"/>
            </w:tcBorders>
            <w:vAlign w:val="center"/>
          </w:tcPr>
          <w:p w14:paraId="3DE4EA1A" w14:textId="77777777" w:rsidR="00EB3019" w:rsidRPr="00607ADB" w:rsidRDefault="00EB3019" w:rsidP="00037F83">
            <w:pPr>
              <w:spacing w:line="560" w:lineRule="exact"/>
              <w:jc w:val="center"/>
              <w:rPr>
                <w:rFonts w:ascii="宋体" w:eastAsia="宋体" w:hAnsi="宋体"/>
                <w:color w:val="000000" w:themeColor="text1"/>
              </w:rPr>
            </w:pPr>
            <w:r w:rsidRPr="00607ADB">
              <w:rPr>
                <w:rFonts w:ascii="宋体" w:eastAsia="宋体" w:hAnsi="宋体" w:hint="eastAsia"/>
                <w:color w:val="000000" w:themeColor="text1"/>
              </w:rPr>
              <w:t>总价</w:t>
            </w:r>
          </w:p>
        </w:tc>
        <w:tc>
          <w:tcPr>
            <w:tcW w:w="8925" w:type="dxa"/>
            <w:gridSpan w:val="2"/>
            <w:tcBorders>
              <w:top w:val="single" w:sz="4" w:space="0" w:color="auto"/>
              <w:left w:val="single" w:sz="4" w:space="0" w:color="auto"/>
              <w:bottom w:val="single" w:sz="4" w:space="0" w:color="auto"/>
              <w:right w:val="single" w:sz="4" w:space="0" w:color="auto"/>
            </w:tcBorders>
            <w:vAlign w:val="center"/>
          </w:tcPr>
          <w:p w14:paraId="11F5AF4E" w14:textId="77777777" w:rsidR="00EB3019" w:rsidRPr="00607ADB" w:rsidRDefault="00EB3019" w:rsidP="00037F83">
            <w:pPr>
              <w:spacing w:line="560" w:lineRule="exact"/>
              <w:rPr>
                <w:rFonts w:ascii="宋体" w:eastAsia="宋体" w:hAnsi="宋体"/>
                <w:b/>
                <w:bCs/>
                <w:color w:val="000000" w:themeColor="text1"/>
                <w:u w:val="single"/>
              </w:rPr>
            </w:pPr>
            <w:r w:rsidRPr="00607ADB">
              <w:rPr>
                <w:rFonts w:ascii="宋体" w:eastAsia="宋体" w:hAnsi="宋体" w:hint="eastAsia"/>
                <w:b/>
                <w:bCs/>
                <w:color w:val="000000" w:themeColor="text1"/>
              </w:rPr>
              <w:t>小写：￥</w:t>
            </w:r>
            <w:r w:rsidRPr="00607ADB">
              <w:rPr>
                <w:rFonts w:ascii="宋体" w:eastAsia="宋体" w:hAnsi="宋体"/>
                <w:b/>
                <w:bCs/>
                <w:color w:val="000000" w:themeColor="text1"/>
                <w:u w:val="single"/>
              </w:rPr>
              <w:t xml:space="preserve">                      </w:t>
            </w:r>
          </w:p>
          <w:p w14:paraId="1952FE3B" w14:textId="77777777" w:rsidR="00EB3019" w:rsidRPr="00607ADB" w:rsidRDefault="00EB3019" w:rsidP="00037F83">
            <w:pPr>
              <w:spacing w:line="560" w:lineRule="exact"/>
              <w:rPr>
                <w:rFonts w:ascii="宋体" w:eastAsia="宋体" w:hAnsi="宋体"/>
                <w:color w:val="000000" w:themeColor="text1"/>
              </w:rPr>
            </w:pPr>
            <w:r w:rsidRPr="00607ADB">
              <w:rPr>
                <w:rFonts w:ascii="宋体" w:eastAsia="宋体" w:hAnsi="宋体" w:hint="eastAsia"/>
                <w:b/>
                <w:bCs/>
                <w:color w:val="000000" w:themeColor="text1"/>
              </w:rPr>
              <w:t xml:space="preserve">大写：人民币 </w:t>
            </w:r>
            <w:r w:rsidRPr="00607ADB">
              <w:rPr>
                <w:rFonts w:ascii="宋体" w:eastAsia="宋体" w:hAnsi="宋体"/>
                <w:b/>
                <w:bCs/>
                <w:color w:val="000000" w:themeColor="text1"/>
              </w:rPr>
              <w:t xml:space="preserve">     </w:t>
            </w:r>
            <w:r w:rsidRPr="00607ADB">
              <w:rPr>
                <w:rFonts w:ascii="宋体" w:eastAsia="宋体" w:hAnsi="宋体" w:hint="eastAsia"/>
                <w:b/>
                <w:bCs/>
                <w:color w:val="000000" w:themeColor="text1"/>
              </w:rPr>
              <w:t>元</w:t>
            </w:r>
            <w:r w:rsidRPr="00607ADB">
              <w:rPr>
                <w:rFonts w:ascii="宋体" w:eastAsia="宋体" w:hAnsi="宋体"/>
                <w:b/>
                <w:bCs/>
                <w:color w:val="000000" w:themeColor="text1"/>
                <w:u w:val="single"/>
              </w:rPr>
              <w:t xml:space="preserve">                        </w:t>
            </w:r>
          </w:p>
        </w:tc>
      </w:tr>
      <w:tr w:rsidR="00EB3019" w:rsidRPr="00607ADB" w14:paraId="46F88752" w14:textId="77777777" w:rsidTr="00037F83">
        <w:trPr>
          <w:trHeight w:val="811"/>
          <w:jc w:val="center"/>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529AD95C" w14:textId="77777777" w:rsidR="00EB3019" w:rsidRPr="00607ADB" w:rsidRDefault="00EB3019" w:rsidP="00037F83">
            <w:pPr>
              <w:spacing w:line="360" w:lineRule="auto"/>
              <w:ind w:left="812" w:hangingChars="337" w:hanging="812"/>
              <w:rPr>
                <w:rFonts w:ascii="宋体" w:eastAsia="宋体" w:hAnsi="宋体"/>
                <w:b/>
                <w:bCs/>
                <w:color w:val="000000" w:themeColor="text1"/>
              </w:rPr>
            </w:pPr>
            <w:r w:rsidRPr="00607ADB">
              <w:rPr>
                <w:rFonts w:ascii="宋体" w:eastAsia="宋体" w:hAnsi="宋体" w:hint="eastAsia"/>
                <w:b/>
                <w:bCs/>
                <w:color w:val="000000" w:themeColor="text1"/>
              </w:rPr>
              <w:t>备注：</w:t>
            </w:r>
          </w:p>
          <w:p w14:paraId="199191BD" w14:textId="77777777" w:rsidR="00EB3019" w:rsidRPr="00607ADB" w:rsidRDefault="00EB3019" w:rsidP="00037F83">
            <w:pPr>
              <w:spacing w:line="360" w:lineRule="auto"/>
              <w:ind w:left="809" w:hangingChars="337" w:hanging="809"/>
              <w:rPr>
                <w:rFonts w:ascii="宋体" w:eastAsia="宋体" w:hAnsi="宋体"/>
                <w:color w:val="000000" w:themeColor="text1"/>
              </w:rPr>
            </w:pPr>
            <w:r w:rsidRPr="00607ADB">
              <w:rPr>
                <w:rFonts w:ascii="宋体" w:eastAsia="宋体" w:hAnsi="宋体" w:hint="eastAsia"/>
                <w:color w:val="000000" w:themeColor="text1"/>
              </w:rPr>
              <w:t xml:space="preserve"> 1</w:t>
            </w:r>
            <w:r w:rsidRPr="00607ADB">
              <w:rPr>
                <w:rFonts w:ascii="宋体" w:eastAsia="宋体" w:hAnsi="宋体"/>
                <w:color w:val="000000" w:themeColor="text1"/>
              </w:rPr>
              <w:t xml:space="preserve">. </w:t>
            </w:r>
            <w:r w:rsidRPr="00607ADB">
              <w:rPr>
                <w:rFonts w:ascii="宋体" w:eastAsia="宋体" w:hAnsi="宋体" w:hint="eastAsia"/>
                <w:color w:val="000000" w:themeColor="text1"/>
              </w:rPr>
              <w:t>总报价是所有需采购人支付的金额总数，包括采购需求书要求的全部内容。</w:t>
            </w:r>
          </w:p>
          <w:p w14:paraId="0090C80C" w14:textId="77777777" w:rsidR="00EB3019" w:rsidRPr="00607ADB" w:rsidRDefault="00EB3019" w:rsidP="00037F83">
            <w:pPr>
              <w:spacing w:line="360" w:lineRule="auto"/>
              <w:rPr>
                <w:rFonts w:ascii="宋体" w:eastAsia="宋体" w:hAnsi="宋体"/>
                <w:color w:val="000000" w:themeColor="text1"/>
              </w:rPr>
            </w:pPr>
            <w:r w:rsidRPr="00607ADB">
              <w:rPr>
                <w:rFonts w:ascii="宋体" w:eastAsia="宋体" w:hAnsi="宋体"/>
                <w:color w:val="000000" w:themeColor="text1"/>
              </w:rPr>
              <w:t xml:space="preserve"> </w:t>
            </w:r>
            <w:r w:rsidRPr="00607ADB">
              <w:rPr>
                <w:rFonts w:ascii="宋体" w:eastAsia="宋体" w:hAnsi="宋体" w:hint="eastAsia"/>
                <w:color w:val="000000" w:themeColor="text1"/>
              </w:rPr>
              <w:t>2. 总报价中必须应包含服务期限内的各项人工、物料、交通、运输、利润、税金、保险等完成该项目全部服务内容的费用。</w:t>
            </w:r>
          </w:p>
          <w:p w14:paraId="4D57134E" w14:textId="6CF9B7A6" w:rsidR="00EB3019" w:rsidRPr="00607ADB" w:rsidRDefault="00EB3019" w:rsidP="00037F83">
            <w:pPr>
              <w:spacing w:line="360" w:lineRule="auto"/>
              <w:rPr>
                <w:rFonts w:ascii="宋体" w:eastAsia="宋体" w:hAnsi="宋体"/>
                <w:color w:val="000000" w:themeColor="text1"/>
              </w:rPr>
            </w:pPr>
            <w:r w:rsidRPr="00607ADB">
              <w:rPr>
                <w:rFonts w:ascii="宋体" w:eastAsia="宋体" w:hAnsi="宋体"/>
                <w:color w:val="000000" w:themeColor="text1"/>
              </w:rPr>
              <w:t xml:space="preserve"> </w:t>
            </w:r>
            <w:r w:rsidRPr="00607ADB">
              <w:rPr>
                <w:rFonts w:ascii="宋体" w:eastAsia="宋体" w:hAnsi="宋体" w:hint="eastAsia"/>
                <w:color w:val="000000" w:themeColor="text1"/>
              </w:rPr>
              <w:t>3.</w:t>
            </w:r>
            <w:r w:rsidRPr="00607ADB">
              <w:rPr>
                <w:rFonts w:ascii="宋体" w:eastAsia="宋体" w:hAnsi="宋体" w:hint="eastAsia"/>
                <w:color w:val="000000" w:themeColor="text1"/>
                <w:lang w:val="zh-CN"/>
              </w:rPr>
              <w:t xml:space="preserve"> 投标最高限价：人民币 7.</w:t>
            </w:r>
            <w:r w:rsidR="00FD64F3" w:rsidRPr="00607ADB">
              <w:rPr>
                <w:rFonts w:ascii="宋体" w:eastAsia="宋体" w:hAnsi="宋体" w:hint="eastAsia"/>
                <w:color w:val="000000" w:themeColor="text1"/>
                <w:lang w:val="zh-CN"/>
              </w:rPr>
              <w:t>46</w:t>
            </w:r>
            <w:r w:rsidRPr="00607ADB">
              <w:rPr>
                <w:rFonts w:ascii="宋体" w:eastAsia="宋体" w:hAnsi="宋体"/>
                <w:color w:val="000000" w:themeColor="text1"/>
                <w:lang w:val="zh-CN"/>
              </w:rPr>
              <w:t xml:space="preserve"> </w:t>
            </w:r>
            <w:r w:rsidRPr="00607ADB">
              <w:rPr>
                <w:rFonts w:ascii="宋体" w:eastAsia="宋体" w:hAnsi="宋体" w:hint="eastAsia"/>
                <w:color w:val="000000" w:themeColor="text1"/>
                <w:lang w:val="zh-CN"/>
              </w:rPr>
              <w:t>万元，超最高限价为无效投标。</w:t>
            </w:r>
          </w:p>
          <w:p w14:paraId="208C71DA" w14:textId="77777777" w:rsidR="00EB3019" w:rsidRPr="00607ADB" w:rsidRDefault="00EB3019" w:rsidP="00037F83">
            <w:pPr>
              <w:spacing w:line="560" w:lineRule="exact"/>
              <w:rPr>
                <w:rFonts w:ascii="宋体" w:eastAsia="宋体" w:hAnsi="宋体"/>
                <w:b/>
                <w:bCs/>
                <w:color w:val="000000" w:themeColor="text1"/>
              </w:rPr>
            </w:pPr>
          </w:p>
        </w:tc>
      </w:tr>
    </w:tbl>
    <w:p w14:paraId="476C276F" w14:textId="77777777" w:rsidR="00EB3019" w:rsidRPr="00607ADB" w:rsidRDefault="00EB3019" w:rsidP="00EB3019">
      <w:pPr>
        <w:spacing w:line="360" w:lineRule="auto"/>
        <w:ind w:left="567" w:hanging="1276"/>
        <w:rPr>
          <w:rFonts w:ascii="宋体" w:eastAsia="宋体" w:hAnsi="宋体"/>
          <w:color w:val="000000" w:themeColor="text1"/>
        </w:rPr>
      </w:pPr>
      <w:r w:rsidRPr="00607ADB">
        <w:rPr>
          <w:rFonts w:ascii="宋体" w:eastAsia="宋体" w:hAnsi="宋体"/>
          <w:color w:val="000000" w:themeColor="text1"/>
        </w:rPr>
        <w:t xml:space="preserve"> </w:t>
      </w:r>
    </w:p>
    <w:p w14:paraId="1B31B494" w14:textId="77777777" w:rsidR="00EB3019" w:rsidRPr="00607ADB" w:rsidRDefault="00EB3019" w:rsidP="00EB3019">
      <w:pPr>
        <w:spacing w:line="360" w:lineRule="auto"/>
        <w:ind w:left="809" w:hangingChars="337" w:hanging="809"/>
        <w:rPr>
          <w:rFonts w:ascii="宋体" w:eastAsia="宋体" w:hAnsi="宋体"/>
          <w:color w:val="000000" w:themeColor="text1"/>
          <w:szCs w:val="21"/>
        </w:rPr>
      </w:pPr>
      <w:r w:rsidRPr="00607ADB">
        <w:rPr>
          <w:rFonts w:ascii="宋体" w:eastAsia="宋体" w:hAnsi="宋体" w:hint="eastAsia"/>
          <w:color w:val="000000" w:themeColor="text1"/>
          <w:szCs w:val="21"/>
        </w:rPr>
        <w:t xml:space="preserve"> </w:t>
      </w:r>
    </w:p>
    <w:p w14:paraId="5CE950C7" w14:textId="77777777" w:rsidR="00EB3019" w:rsidRPr="00607ADB" w:rsidRDefault="00EB3019" w:rsidP="00EB3019">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投标人名称:（盖章）</w:t>
      </w:r>
      <w:r w:rsidRPr="00607ADB">
        <w:rPr>
          <w:rFonts w:ascii="宋体" w:eastAsia="宋体" w:hAnsi="宋体" w:hint="eastAsia"/>
          <w:color w:val="000000" w:themeColor="text1"/>
          <w:u w:val="single"/>
        </w:rPr>
        <w:t xml:space="preserve">            </w:t>
      </w:r>
    </w:p>
    <w:p w14:paraId="7DCCD947" w14:textId="77777777" w:rsidR="00EB3019" w:rsidRPr="00607ADB" w:rsidRDefault="00EB3019" w:rsidP="00EB3019">
      <w:pPr>
        <w:spacing w:line="300" w:lineRule="auto"/>
        <w:rPr>
          <w:rFonts w:ascii="宋体" w:eastAsia="宋体" w:hAnsi="宋体"/>
          <w:color w:val="000000" w:themeColor="text1"/>
        </w:rPr>
      </w:pPr>
    </w:p>
    <w:p w14:paraId="36B863B7" w14:textId="77777777" w:rsidR="00EB3019" w:rsidRPr="00607ADB" w:rsidRDefault="00EB3019" w:rsidP="00EB3019">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法定代表人（或法定代表人授权代表）签字或盖章：</w:t>
      </w:r>
      <w:r w:rsidRPr="00607ADB">
        <w:rPr>
          <w:rFonts w:ascii="宋体" w:eastAsia="宋体" w:hAnsi="宋体" w:hint="eastAsia"/>
          <w:color w:val="000000" w:themeColor="text1"/>
          <w:u w:val="single"/>
        </w:rPr>
        <w:t xml:space="preserve">     </w:t>
      </w:r>
    </w:p>
    <w:p w14:paraId="5AD6451C" w14:textId="77777777" w:rsidR="00EB3019" w:rsidRPr="00607ADB" w:rsidRDefault="00EB3019" w:rsidP="00EB3019">
      <w:pPr>
        <w:tabs>
          <w:tab w:val="left" w:pos="3060"/>
        </w:tabs>
        <w:rPr>
          <w:rFonts w:ascii="宋体" w:eastAsia="宋体" w:hAnsi="宋体"/>
          <w:color w:val="000000" w:themeColor="text1"/>
        </w:rPr>
      </w:pPr>
    </w:p>
    <w:p w14:paraId="27B36451" w14:textId="5A3E1049" w:rsidR="00C36C95" w:rsidRPr="00607ADB" w:rsidRDefault="00EB3019" w:rsidP="006013E3">
      <w:pPr>
        <w:adjustRightInd w:val="0"/>
        <w:snapToGrid w:val="0"/>
        <w:spacing w:line="300" w:lineRule="auto"/>
        <w:rPr>
          <w:rFonts w:ascii="宋体" w:eastAsia="宋体" w:hAnsi="宋体"/>
          <w:color w:val="000000" w:themeColor="text1"/>
        </w:rPr>
      </w:pPr>
      <w:r w:rsidRPr="00607ADB">
        <w:rPr>
          <w:rFonts w:ascii="宋体" w:eastAsia="宋体" w:hAnsi="宋体" w:hint="eastAsia"/>
          <w:color w:val="000000" w:themeColor="text1"/>
        </w:rPr>
        <w:t>日期：</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年</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月</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日</w:t>
      </w:r>
    </w:p>
    <w:sectPr w:rsidR="00C36C95" w:rsidRPr="00607AD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仿宋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6C79F7"/>
    <w:multiLevelType w:val="singleLevel"/>
    <w:tmpl w:val="8F6C79F7"/>
    <w:lvl w:ilvl="0">
      <w:start w:val="1"/>
      <w:numFmt w:val="decimal"/>
      <w:suff w:val="nothing"/>
      <w:lvlText w:val="%1．"/>
      <w:lvlJc w:val="left"/>
      <w:pPr>
        <w:ind w:left="-853" w:firstLine="400"/>
      </w:pPr>
      <w:rPr>
        <w:rFonts w:hint="default"/>
      </w:rPr>
    </w:lvl>
  </w:abstractNum>
  <w:abstractNum w:abstractNumId="1" w15:restartNumberingAfterBreak="0">
    <w:nsid w:val="91444199"/>
    <w:multiLevelType w:val="singleLevel"/>
    <w:tmpl w:val="91444199"/>
    <w:lvl w:ilvl="0">
      <w:start w:val="1"/>
      <w:numFmt w:val="decimal"/>
      <w:lvlText w:val="(%1)"/>
      <w:lvlJc w:val="left"/>
      <w:pPr>
        <w:ind w:left="425" w:hanging="425"/>
      </w:pPr>
      <w:rPr>
        <w:rFonts w:hint="default"/>
        <w:color w:val="000000"/>
      </w:rPr>
    </w:lvl>
  </w:abstractNum>
  <w:abstractNum w:abstractNumId="2" w15:restartNumberingAfterBreak="0">
    <w:nsid w:val="0000005C"/>
    <w:multiLevelType w:val="singleLevel"/>
    <w:tmpl w:val="0000005C"/>
    <w:lvl w:ilvl="0">
      <w:start w:val="1"/>
      <w:numFmt w:val="chineseCounting"/>
      <w:suff w:val="nothing"/>
      <w:lvlText w:val="%1、"/>
      <w:lvlJc w:val="left"/>
      <w:pPr>
        <w:ind w:left="-278" w:firstLine="420"/>
      </w:pPr>
      <w:rPr>
        <w:rFonts w:hint="eastAsia"/>
      </w:rPr>
    </w:lvl>
  </w:abstractNum>
  <w:abstractNum w:abstractNumId="3" w15:restartNumberingAfterBreak="0">
    <w:nsid w:val="06A6353A"/>
    <w:multiLevelType w:val="hybridMultilevel"/>
    <w:tmpl w:val="3C5AC56E"/>
    <w:lvl w:ilvl="0" w:tplc="0C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08A269EF"/>
    <w:multiLevelType w:val="hybridMultilevel"/>
    <w:tmpl w:val="C52A4E00"/>
    <w:lvl w:ilvl="0" w:tplc="FFFFFFFF">
      <w:start w:val="1"/>
      <w:numFmt w:val="decimal"/>
      <w:lvlText w:val="%1."/>
      <w:lvlJc w:val="left"/>
      <w:pPr>
        <w:ind w:left="502" w:hanging="360"/>
      </w:pPr>
    </w:lvl>
    <w:lvl w:ilvl="1" w:tplc="FFFFFFFF" w:tentative="1">
      <w:start w:val="1"/>
      <w:numFmt w:val="lowerLetter"/>
      <w:lvlText w:val="%2."/>
      <w:lvlJc w:val="left"/>
      <w:pPr>
        <w:ind w:left="2217" w:hanging="360"/>
      </w:pPr>
    </w:lvl>
    <w:lvl w:ilvl="2" w:tplc="FFFFFFFF" w:tentative="1">
      <w:start w:val="1"/>
      <w:numFmt w:val="lowerRoman"/>
      <w:lvlText w:val="%3."/>
      <w:lvlJc w:val="right"/>
      <w:pPr>
        <w:ind w:left="2937" w:hanging="180"/>
      </w:pPr>
    </w:lvl>
    <w:lvl w:ilvl="3" w:tplc="FFFFFFFF" w:tentative="1">
      <w:start w:val="1"/>
      <w:numFmt w:val="decimal"/>
      <w:lvlText w:val="%4."/>
      <w:lvlJc w:val="left"/>
      <w:pPr>
        <w:ind w:left="3657" w:hanging="360"/>
      </w:pPr>
    </w:lvl>
    <w:lvl w:ilvl="4" w:tplc="FFFFFFFF" w:tentative="1">
      <w:start w:val="1"/>
      <w:numFmt w:val="lowerLetter"/>
      <w:lvlText w:val="%5."/>
      <w:lvlJc w:val="left"/>
      <w:pPr>
        <w:ind w:left="4377" w:hanging="360"/>
      </w:pPr>
    </w:lvl>
    <w:lvl w:ilvl="5" w:tplc="FFFFFFFF" w:tentative="1">
      <w:start w:val="1"/>
      <w:numFmt w:val="lowerRoman"/>
      <w:lvlText w:val="%6."/>
      <w:lvlJc w:val="right"/>
      <w:pPr>
        <w:ind w:left="5097" w:hanging="180"/>
      </w:pPr>
    </w:lvl>
    <w:lvl w:ilvl="6" w:tplc="FFFFFFFF" w:tentative="1">
      <w:start w:val="1"/>
      <w:numFmt w:val="decimal"/>
      <w:lvlText w:val="%7."/>
      <w:lvlJc w:val="left"/>
      <w:pPr>
        <w:ind w:left="5817" w:hanging="360"/>
      </w:pPr>
    </w:lvl>
    <w:lvl w:ilvl="7" w:tplc="FFFFFFFF" w:tentative="1">
      <w:start w:val="1"/>
      <w:numFmt w:val="lowerLetter"/>
      <w:lvlText w:val="%8."/>
      <w:lvlJc w:val="left"/>
      <w:pPr>
        <w:ind w:left="6537" w:hanging="360"/>
      </w:pPr>
    </w:lvl>
    <w:lvl w:ilvl="8" w:tplc="FFFFFFFF" w:tentative="1">
      <w:start w:val="1"/>
      <w:numFmt w:val="lowerRoman"/>
      <w:lvlText w:val="%9."/>
      <w:lvlJc w:val="right"/>
      <w:pPr>
        <w:ind w:left="7257" w:hanging="180"/>
      </w:pPr>
    </w:lvl>
  </w:abstractNum>
  <w:abstractNum w:abstractNumId="5" w15:restartNumberingAfterBreak="0">
    <w:nsid w:val="158F4CB0"/>
    <w:multiLevelType w:val="hybridMultilevel"/>
    <w:tmpl w:val="A080F6A6"/>
    <w:lvl w:ilvl="0" w:tplc="8A8A6330">
      <w:start w:val="3"/>
      <w:numFmt w:val="decimal"/>
      <w:lvlText w:val="%1、"/>
      <w:lvlJc w:val="left"/>
      <w:pPr>
        <w:ind w:left="735" w:hanging="375"/>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194E6C76"/>
    <w:multiLevelType w:val="hybridMultilevel"/>
    <w:tmpl w:val="51664230"/>
    <w:lvl w:ilvl="0" w:tplc="10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1CEF45E6"/>
    <w:multiLevelType w:val="hybridMultilevel"/>
    <w:tmpl w:val="9D94D5D2"/>
    <w:lvl w:ilvl="0" w:tplc="0C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225D6FF6"/>
    <w:multiLevelType w:val="hybridMultilevel"/>
    <w:tmpl w:val="E16CA2DA"/>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2C6253F6"/>
    <w:multiLevelType w:val="hybridMultilevel"/>
    <w:tmpl w:val="9518300A"/>
    <w:lvl w:ilvl="0" w:tplc="0C00000F">
      <w:start w:val="1"/>
      <w:numFmt w:val="decimal"/>
      <w:lvlText w:val="%1."/>
      <w:lvlJc w:val="left"/>
      <w:pPr>
        <w:ind w:left="360" w:hanging="360"/>
      </w:pPr>
    </w:lvl>
    <w:lvl w:ilvl="1" w:tplc="10000019">
      <w:start w:val="1"/>
      <w:numFmt w:val="lowerLetter"/>
      <w:lvlText w:val="%2."/>
      <w:lvlJc w:val="left"/>
      <w:pPr>
        <w:ind w:left="1080" w:hanging="360"/>
      </w:pPr>
    </w:lvl>
    <w:lvl w:ilvl="2" w:tplc="1000001B">
      <w:start w:val="1"/>
      <w:numFmt w:val="lowerRoman"/>
      <w:lvlText w:val="%3."/>
      <w:lvlJc w:val="right"/>
      <w:pPr>
        <w:ind w:left="1800" w:hanging="180"/>
      </w:pPr>
    </w:lvl>
    <w:lvl w:ilvl="3" w:tplc="1000000F">
      <w:start w:val="1"/>
      <w:numFmt w:val="decimal"/>
      <w:lvlText w:val="%4."/>
      <w:lvlJc w:val="left"/>
      <w:pPr>
        <w:ind w:left="2520" w:hanging="360"/>
      </w:pPr>
    </w:lvl>
    <w:lvl w:ilvl="4" w:tplc="10000019">
      <w:start w:val="1"/>
      <w:numFmt w:val="lowerLetter"/>
      <w:lvlText w:val="%5."/>
      <w:lvlJc w:val="left"/>
      <w:pPr>
        <w:ind w:left="3240" w:hanging="360"/>
      </w:pPr>
    </w:lvl>
    <w:lvl w:ilvl="5" w:tplc="1000001B">
      <w:start w:val="1"/>
      <w:numFmt w:val="lowerRoman"/>
      <w:lvlText w:val="%6."/>
      <w:lvlJc w:val="right"/>
      <w:pPr>
        <w:ind w:left="3960" w:hanging="180"/>
      </w:pPr>
    </w:lvl>
    <w:lvl w:ilvl="6" w:tplc="1000000F">
      <w:start w:val="1"/>
      <w:numFmt w:val="decimal"/>
      <w:lvlText w:val="%7."/>
      <w:lvlJc w:val="left"/>
      <w:pPr>
        <w:ind w:left="4680" w:hanging="360"/>
      </w:pPr>
    </w:lvl>
    <w:lvl w:ilvl="7" w:tplc="10000019">
      <w:start w:val="1"/>
      <w:numFmt w:val="lowerLetter"/>
      <w:lvlText w:val="%8."/>
      <w:lvlJc w:val="left"/>
      <w:pPr>
        <w:ind w:left="5400" w:hanging="360"/>
      </w:pPr>
    </w:lvl>
    <w:lvl w:ilvl="8" w:tplc="1000001B">
      <w:start w:val="1"/>
      <w:numFmt w:val="lowerRoman"/>
      <w:lvlText w:val="%9."/>
      <w:lvlJc w:val="right"/>
      <w:pPr>
        <w:ind w:left="6120" w:hanging="180"/>
      </w:pPr>
    </w:lvl>
  </w:abstractNum>
  <w:abstractNum w:abstractNumId="10" w15:restartNumberingAfterBreak="0">
    <w:nsid w:val="355831EF"/>
    <w:multiLevelType w:val="singleLevel"/>
    <w:tmpl w:val="8F6C79F7"/>
    <w:lvl w:ilvl="0">
      <w:start w:val="1"/>
      <w:numFmt w:val="decimal"/>
      <w:suff w:val="nothing"/>
      <w:lvlText w:val="%1．"/>
      <w:lvlJc w:val="left"/>
      <w:pPr>
        <w:ind w:left="0" w:firstLine="400"/>
      </w:pPr>
      <w:rPr>
        <w:rFonts w:hint="default"/>
      </w:rPr>
    </w:lvl>
  </w:abstractNum>
  <w:abstractNum w:abstractNumId="11" w15:restartNumberingAfterBreak="0">
    <w:nsid w:val="3A394A41"/>
    <w:multiLevelType w:val="hybridMultilevel"/>
    <w:tmpl w:val="154097C4"/>
    <w:lvl w:ilvl="0" w:tplc="9C40DD02">
      <w:start w:val="1"/>
      <w:numFmt w:val="decimal"/>
      <w:suff w:val="nothing"/>
      <w:lvlText w:val="（%1）"/>
      <w:lvlJc w:val="left"/>
      <w:pPr>
        <w:ind w:left="360" w:hanging="360"/>
      </w:pPr>
      <w:rPr>
        <w:lang w:val="en-US"/>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2" w15:restartNumberingAfterBreak="0">
    <w:nsid w:val="3EB44839"/>
    <w:multiLevelType w:val="multilevel"/>
    <w:tmpl w:val="592E9D8E"/>
    <w:lvl w:ilvl="0">
      <w:start w:val="1"/>
      <w:numFmt w:val="decimal"/>
      <w:suff w:val="nothing"/>
      <w:lvlText w:val="%1."/>
      <w:lvlJc w:val="left"/>
      <w:pPr>
        <w:ind w:left="360" w:hanging="360"/>
      </w:pPr>
      <w:rPr>
        <w:rFonts w:hint="eastAsia"/>
      </w:rPr>
    </w:lvl>
    <w:lvl w:ilvl="1">
      <w:start w:val="1"/>
      <w:numFmt w:val="lowerLetter"/>
      <w:lvlText w:val="%2."/>
      <w:lvlJc w:val="left"/>
      <w:pPr>
        <w:ind w:left="1222" w:hanging="360"/>
      </w:pPr>
      <w:rPr>
        <w:rFonts w:hint="eastAsia"/>
      </w:rPr>
    </w:lvl>
    <w:lvl w:ilvl="2">
      <w:start w:val="1"/>
      <w:numFmt w:val="lowerRoman"/>
      <w:lvlText w:val="%3."/>
      <w:lvlJc w:val="right"/>
      <w:pPr>
        <w:ind w:left="1942" w:hanging="180"/>
      </w:pPr>
      <w:rPr>
        <w:rFonts w:hint="eastAsia"/>
      </w:rPr>
    </w:lvl>
    <w:lvl w:ilvl="3">
      <w:start w:val="1"/>
      <w:numFmt w:val="decimal"/>
      <w:lvlText w:val="%4."/>
      <w:lvlJc w:val="left"/>
      <w:pPr>
        <w:ind w:left="2662" w:hanging="360"/>
      </w:pPr>
      <w:rPr>
        <w:rFonts w:hint="eastAsia"/>
      </w:rPr>
    </w:lvl>
    <w:lvl w:ilvl="4">
      <w:start w:val="1"/>
      <w:numFmt w:val="lowerLetter"/>
      <w:lvlText w:val="%5."/>
      <w:lvlJc w:val="left"/>
      <w:pPr>
        <w:ind w:left="3382" w:hanging="360"/>
      </w:pPr>
      <w:rPr>
        <w:rFonts w:hint="eastAsia"/>
      </w:rPr>
    </w:lvl>
    <w:lvl w:ilvl="5">
      <w:start w:val="1"/>
      <w:numFmt w:val="lowerRoman"/>
      <w:lvlText w:val="%6."/>
      <w:lvlJc w:val="right"/>
      <w:pPr>
        <w:ind w:left="4102" w:hanging="180"/>
      </w:pPr>
      <w:rPr>
        <w:rFonts w:hint="eastAsia"/>
      </w:rPr>
    </w:lvl>
    <w:lvl w:ilvl="6">
      <w:start w:val="1"/>
      <w:numFmt w:val="decimal"/>
      <w:lvlText w:val="%7."/>
      <w:lvlJc w:val="left"/>
      <w:pPr>
        <w:ind w:left="4822" w:hanging="360"/>
      </w:pPr>
      <w:rPr>
        <w:rFonts w:hint="eastAsia"/>
      </w:rPr>
    </w:lvl>
    <w:lvl w:ilvl="7">
      <w:start w:val="1"/>
      <w:numFmt w:val="lowerLetter"/>
      <w:lvlText w:val="%8."/>
      <w:lvlJc w:val="left"/>
      <w:pPr>
        <w:ind w:left="5542" w:hanging="360"/>
      </w:pPr>
      <w:rPr>
        <w:rFonts w:hint="eastAsia"/>
      </w:rPr>
    </w:lvl>
    <w:lvl w:ilvl="8">
      <w:start w:val="1"/>
      <w:numFmt w:val="lowerRoman"/>
      <w:lvlText w:val="%9."/>
      <w:lvlJc w:val="right"/>
      <w:pPr>
        <w:ind w:left="6262" w:hanging="180"/>
      </w:pPr>
      <w:rPr>
        <w:rFonts w:hint="eastAsia"/>
      </w:rPr>
    </w:lvl>
  </w:abstractNum>
  <w:abstractNum w:abstractNumId="13" w15:restartNumberingAfterBreak="0">
    <w:nsid w:val="4719565D"/>
    <w:multiLevelType w:val="hybridMultilevel"/>
    <w:tmpl w:val="071CFD04"/>
    <w:lvl w:ilvl="0" w:tplc="62ADBCA3">
      <w:start w:val="1"/>
      <w:numFmt w:val="chineseCounting"/>
      <w:lvlText w:val="（%1）"/>
      <w:lvlJc w:val="left"/>
      <w:pPr>
        <w:ind w:left="720" w:hanging="360"/>
      </w:pPr>
      <w:rPr>
        <w:rFonts w:hint="eastAsi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8CD2DCE"/>
    <w:multiLevelType w:val="hybridMultilevel"/>
    <w:tmpl w:val="9A74E61E"/>
    <w:lvl w:ilvl="0" w:tplc="0C000011">
      <w:start w:val="1"/>
      <w:numFmt w:val="decimal"/>
      <w:lvlText w:val="%1)"/>
      <w:lvlJc w:val="left"/>
      <w:pPr>
        <w:ind w:left="502" w:hanging="360"/>
      </w:pPr>
    </w:lvl>
    <w:lvl w:ilvl="1" w:tplc="FFFFFFFF" w:tentative="1">
      <w:start w:val="1"/>
      <w:numFmt w:val="lowerLetter"/>
      <w:lvlText w:val="%2."/>
      <w:lvlJc w:val="left"/>
      <w:pPr>
        <w:ind w:left="2217" w:hanging="360"/>
      </w:pPr>
    </w:lvl>
    <w:lvl w:ilvl="2" w:tplc="FFFFFFFF" w:tentative="1">
      <w:start w:val="1"/>
      <w:numFmt w:val="lowerRoman"/>
      <w:lvlText w:val="%3."/>
      <w:lvlJc w:val="right"/>
      <w:pPr>
        <w:ind w:left="2937" w:hanging="180"/>
      </w:pPr>
    </w:lvl>
    <w:lvl w:ilvl="3" w:tplc="FFFFFFFF" w:tentative="1">
      <w:start w:val="1"/>
      <w:numFmt w:val="decimal"/>
      <w:lvlText w:val="%4."/>
      <w:lvlJc w:val="left"/>
      <w:pPr>
        <w:ind w:left="3657" w:hanging="360"/>
      </w:pPr>
    </w:lvl>
    <w:lvl w:ilvl="4" w:tplc="FFFFFFFF" w:tentative="1">
      <w:start w:val="1"/>
      <w:numFmt w:val="lowerLetter"/>
      <w:lvlText w:val="%5."/>
      <w:lvlJc w:val="left"/>
      <w:pPr>
        <w:ind w:left="4377" w:hanging="360"/>
      </w:pPr>
    </w:lvl>
    <w:lvl w:ilvl="5" w:tplc="FFFFFFFF" w:tentative="1">
      <w:start w:val="1"/>
      <w:numFmt w:val="lowerRoman"/>
      <w:lvlText w:val="%6."/>
      <w:lvlJc w:val="right"/>
      <w:pPr>
        <w:ind w:left="5097" w:hanging="180"/>
      </w:pPr>
    </w:lvl>
    <w:lvl w:ilvl="6" w:tplc="FFFFFFFF" w:tentative="1">
      <w:start w:val="1"/>
      <w:numFmt w:val="decimal"/>
      <w:lvlText w:val="%7."/>
      <w:lvlJc w:val="left"/>
      <w:pPr>
        <w:ind w:left="5817" w:hanging="360"/>
      </w:pPr>
    </w:lvl>
    <w:lvl w:ilvl="7" w:tplc="FFFFFFFF" w:tentative="1">
      <w:start w:val="1"/>
      <w:numFmt w:val="lowerLetter"/>
      <w:lvlText w:val="%8."/>
      <w:lvlJc w:val="left"/>
      <w:pPr>
        <w:ind w:left="6537" w:hanging="360"/>
      </w:pPr>
    </w:lvl>
    <w:lvl w:ilvl="8" w:tplc="FFFFFFFF" w:tentative="1">
      <w:start w:val="1"/>
      <w:numFmt w:val="lowerRoman"/>
      <w:lvlText w:val="%9."/>
      <w:lvlJc w:val="right"/>
      <w:pPr>
        <w:ind w:left="7257" w:hanging="180"/>
      </w:pPr>
    </w:lvl>
  </w:abstractNum>
  <w:abstractNum w:abstractNumId="15" w15:restartNumberingAfterBreak="0">
    <w:nsid w:val="50297A9C"/>
    <w:multiLevelType w:val="multilevel"/>
    <w:tmpl w:val="5854257C"/>
    <w:lvl w:ilvl="0">
      <w:start w:val="1"/>
      <w:numFmt w:val="chineseCountingThousand"/>
      <w:suff w:val="nothing"/>
      <w:lvlText w:val="%1."/>
      <w:lvlJc w:val="left"/>
      <w:pPr>
        <w:ind w:left="720" w:hanging="720"/>
      </w:pPr>
      <w:rPr>
        <w:rFonts w:hint="eastAsia"/>
        <w:b/>
        <w:bCs/>
        <w:color w:val="000000" w:themeColor="text1"/>
        <w:lang w:val="en-US"/>
      </w:rPr>
    </w:lvl>
    <w:lvl w:ilvl="1">
      <w:start w:val="1"/>
      <w:numFmt w:val="decimal"/>
      <w:suff w:val="nothing"/>
      <w:lvlText w:val="%2."/>
      <w:lvlJc w:val="left"/>
      <w:pPr>
        <w:ind w:left="786" w:hanging="360"/>
      </w:pPr>
      <w:rPr>
        <w:rFonts w:ascii="宋体" w:eastAsia="宋体" w:hAnsi="宋体" w:hint="eastAsia"/>
        <w:b w:val="0"/>
        <w:sz w:val="24"/>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15:restartNumberingAfterBreak="0">
    <w:nsid w:val="507A0BA3"/>
    <w:multiLevelType w:val="hybridMultilevel"/>
    <w:tmpl w:val="F18C1F8A"/>
    <w:lvl w:ilvl="0" w:tplc="8788012A">
      <w:start w:val="1"/>
      <w:numFmt w:val="decimal"/>
      <w:suff w:val="nothing"/>
      <w:lvlText w:val="（%1）"/>
      <w:lvlJc w:val="left"/>
      <w:pPr>
        <w:ind w:left="644" w:hanging="360"/>
      </w:pPr>
      <w:rPr>
        <w:rFonts w:hint="eastAsia"/>
      </w:rPr>
    </w:lvl>
    <w:lvl w:ilvl="1" w:tplc="10000019" w:tentative="1">
      <w:start w:val="1"/>
      <w:numFmt w:val="lowerLetter"/>
      <w:lvlText w:val="%2."/>
      <w:lvlJc w:val="left"/>
      <w:pPr>
        <w:ind w:left="-207" w:hanging="360"/>
      </w:pPr>
    </w:lvl>
    <w:lvl w:ilvl="2" w:tplc="1000001B" w:tentative="1">
      <w:start w:val="1"/>
      <w:numFmt w:val="lowerRoman"/>
      <w:lvlText w:val="%3."/>
      <w:lvlJc w:val="right"/>
      <w:pPr>
        <w:ind w:left="513" w:hanging="180"/>
      </w:pPr>
    </w:lvl>
    <w:lvl w:ilvl="3" w:tplc="1000000F" w:tentative="1">
      <w:start w:val="1"/>
      <w:numFmt w:val="decimal"/>
      <w:lvlText w:val="%4."/>
      <w:lvlJc w:val="left"/>
      <w:pPr>
        <w:ind w:left="1233" w:hanging="360"/>
      </w:pPr>
    </w:lvl>
    <w:lvl w:ilvl="4" w:tplc="10000019" w:tentative="1">
      <w:start w:val="1"/>
      <w:numFmt w:val="lowerLetter"/>
      <w:lvlText w:val="%5."/>
      <w:lvlJc w:val="left"/>
      <w:pPr>
        <w:ind w:left="1953" w:hanging="360"/>
      </w:pPr>
    </w:lvl>
    <w:lvl w:ilvl="5" w:tplc="1000001B" w:tentative="1">
      <w:start w:val="1"/>
      <w:numFmt w:val="lowerRoman"/>
      <w:lvlText w:val="%6."/>
      <w:lvlJc w:val="right"/>
      <w:pPr>
        <w:ind w:left="2673" w:hanging="180"/>
      </w:pPr>
    </w:lvl>
    <w:lvl w:ilvl="6" w:tplc="1000000F" w:tentative="1">
      <w:start w:val="1"/>
      <w:numFmt w:val="decimal"/>
      <w:lvlText w:val="%7."/>
      <w:lvlJc w:val="left"/>
      <w:pPr>
        <w:ind w:left="3393" w:hanging="360"/>
      </w:pPr>
    </w:lvl>
    <w:lvl w:ilvl="7" w:tplc="10000019" w:tentative="1">
      <w:start w:val="1"/>
      <w:numFmt w:val="lowerLetter"/>
      <w:lvlText w:val="%8."/>
      <w:lvlJc w:val="left"/>
      <w:pPr>
        <w:ind w:left="4113" w:hanging="360"/>
      </w:pPr>
    </w:lvl>
    <w:lvl w:ilvl="8" w:tplc="1000001B" w:tentative="1">
      <w:start w:val="1"/>
      <w:numFmt w:val="lowerRoman"/>
      <w:lvlText w:val="%9."/>
      <w:lvlJc w:val="right"/>
      <w:pPr>
        <w:ind w:left="4833" w:hanging="180"/>
      </w:pPr>
    </w:lvl>
  </w:abstractNum>
  <w:abstractNum w:abstractNumId="17" w15:restartNumberingAfterBreak="0">
    <w:nsid w:val="556A7C52"/>
    <w:multiLevelType w:val="multilevel"/>
    <w:tmpl w:val="1DCD02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A7D2444"/>
    <w:multiLevelType w:val="singleLevel"/>
    <w:tmpl w:val="8F6C79F7"/>
    <w:lvl w:ilvl="0">
      <w:start w:val="1"/>
      <w:numFmt w:val="decimal"/>
      <w:suff w:val="nothing"/>
      <w:lvlText w:val="%1．"/>
      <w:lvlJc w:val="left"/>
      <w:pPr>
        <w:ind w:left="0" w:firstLine="400"/>
      </w:pPr>
      <w:rPr>
        <w:rFonts w:hint="default"/>
      </w:rPr>
    </w:lvl>
  </w:abstractNum>
  <w:abstractNum w:abstractNumId="19" w15:restartNumberingAfterBreak="0">
    <w:nsid w:val="5A8E54A2"/>
    <w:multiLevelType w:val="hybridMultilevel"/>
    <w:tmpl w:val="6F3832E6"/>
    <w:lvl w:ilvl="0" w:tplc="004E2358">
      <w:start w:val="1"/>
      <w:numFmt w:val="japaneseCounting"/>
      <w:lvlText w:val="第%1章"/>
      <w:lvlJc w:val="left"/>
      <w:pPr>
        <w:ind w:left="1440" w:hanging="108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15:restartNumberingAfterBreak="0">
    <w:nsid w:val="5B0215F6"/>
    <w:multiLevelType w:val="hybridMultilevel"/>
    <w:tmpl w:val="7EE47FA2"/>
    <w:lvl w:ilvl="0" w:tplc="10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 w15:restartNumberingAfterBreak="0">
    <w:nsid w:val="5F1457E6"/>
    <w:multiLevelType w:val="hybridMultilevel"/>
    <w:tmpl w:val="C26648EC"/>
    <w:lvl w:ilvl="0" w:tplc="0000005C">
      <w:start w:val="1"/>
      <w:numFmt w:val="chineseCounting"/>
      <w:lvlText w:val="%1、"/>
      <w:lvlJc w:val="left"/>
      <w:pPr>
        <w:ind w:left="720" w:hanging="360"/>
      </w:pPr>
      <w:rPr>
        <w:rFonts w:hint="eastAsi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62ADBCA3"/>
    <w:multiLevelType w:val="singleLevel"/>
    <w:tmpl w:val="62ADBCA3"/>
    <w:lvl w:ilvl="0">
      <w:start w:val="1"/>
      <w:numFmt w:val="chineseCounting"/>
      <w:suff w:val="nothing"/>
      <w:lvlText w:val="（%1）"/>
      <w:lvlJc w:val="left"/>
      <w:pPr>
        <w:ind w:left="-137" w:firstLine="420"/>
      </w:pPr>
      <w:rPr>
        <w:rFonts w:hint="eastAsia"/>
      </w:rPr>
    </w:lvl>
  </w:abstractNum>
  <w:abstractNum w:abstractNumId="23" w15:restartNumberingAfterBreak="0">
    <w:nsid w:val="6365566A"/>
    <w:multiLevelType w:val="hybridMultilevel"/>
    <w:tmpl w:val="C52A4E00"/>
    <w:lvl w:ilvl="0" w:tplc="1000000F">
      <w:start w:val="1"/>
      <w:numFmt w:val="decimal"/>
      <w:lvlText w:val="%1."/>
      <w:lvlJc w:val="left"/>
      <w:pPr>
        <w:ind w:left="1497" w:hanging="360"/>
      </w:pPr>
    </w:lvl>
    <w:lvl w:ilvl="1" w:tplc="10000019" w:tentative="1">
      <w:start w:val="1"/>
      <w:numFmt w:val="lowerLetter"/>
      <w:lvlText w:val="%2."/>
      <w:lvlJc w:val="left"/>
      <w:pPr>
        <w:ind w:left="2217" w:hanging="360"/>
      </w:pPr>
    </w:lvl>
    <w:lvl w:ilvl="2" w:tplc="1000001B" w:tentative="1">
      <w:start w:val="1"/>
      <w:numFmt w:val="lowerRoman"/>
      <w:lvlText w:val="%3."/>
      <w:lvlJc w:val="right"/>
      <w:pPr>
        <w:ind w:left="2937" w:hanging="180"/>
      </w:pPr>
    </w:lvl>
    <w:lvl w:ilvl="3" w:tplc="1000000F" w:tentative="1">
      <w:start w:val="1"/>
      <w:numFmt w:val="decimal"/>
      <w:lvlText w:val="%4."/>
      <w:lvlJc w:val="left"/>
      <w:pPr>
        <w:ind w:left="3657" w:hanging="360"/>
      </w:pPr>
    </w:lvl>
    <w:lvl w:ilvl="4" w:tplc="10000019" w:tentative="1">
      <w:start w:val="1"/>
      <w:numFmt w:val="lowerLetter"/>
      <w:lvlText w:val="%5."/>
      <w:lvlJc w:val="left"/>
      <w:pPr>
        <w:ind w:left="4377" w:hanging="360"/>
      </w:pPr>
    </w:lvl>
    <w:lvl w:ilvl="5" w:tplc="1000001B" w:tentative="1">
      <w:start w:val="1"/>
      <w:numFmt w:val="lowerRoman"/>
      <w:lvlText w:val="%6."/>
      <w:lvlJc w:val="right"/>
      <w:pPr>
        <w:ind w:left="5097" w:hanging="180"/>
      </w:pPr>
    </w:lvl>
    <w:lvl w:ilvl="6" w:tplc="1000000F" w:tentative="1">
      <w:start w:val="1"/>
      <w:numFmt w:val="decimal"/>
      <w:lvlText w:val="%7."/>
      <w:lvlJc w:val="left"/>
      <w:pPr>
        <w:ind w:left="5817" w:hanging="360"/>
      </w:pPr>
    </w:lvl>
    <w:lvl w:ilvl="7" w:tplc="10000019" w:tentative="1">
      <w:start w:val="1"/>
      <w:numFmt w:val="lowerLetter"/>
      <w:lvlText w:val="%8."/>
      <w:lvlJc w:val="left"/>
      <w:pPr>
        <w:ind w:left="6537" w:hanging="360"/>
      </w:pPr>
    </w:lvl>
    <w:lvl w:ilvl="8" w:tplc="1000001B" w:tentative="1">
      <w:start w:val="1"/>
      <w:numFmt w:val="lowerRoman"/>
      <w:lvlText w:val="%9."/>
      <w:lvlJc w:val="right"/>
      <w:pPr>
        <w:ind w:left="7257" w:hanging="180"/>
      </w:pPr>
    </w:lvl>
  </w:abstractNum>
  <w:abstractNum w:abstractNumId="24" w15:restartNumberingAfterBreak="0">
    <w:nsid w:val="6E6F60E6"/>
    <w:multiLevelType w:val="multilevel"/>
    <w:tmpl w:val="6E6F60E6"/>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1"/>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abstractNum w:abstractNumId="25" w15:restartNumberingAfterBreak="0">
    <w:nsid w:val="6E6F60E7"/>
    <w:multiLevelType w:val="multilevel"/>
    <w:tmpl w:val="5C383C3E"/>
    <w:lvl w:ilvl="0">
      <w:start w:val="1"/>
      <w:numFmt w:val="chineseCountingThousand"/>
      <w:suff w:val="nothing"/>
      <w:lvlText w:val="%1、"/>
      <w:lvlJc w:val="left"/>
      <w:pPr>
        <w:ind w:left="425" w:hanging="425"/>
      </w:pPr>
      <w:rPr>
        <w:rFonts w:ascii="宋体" w:eastAsia="宋体" w:hAnsi="宋体" w:hint="eastAsia"/>
        <w:b w:val="0"/>
        <w:bCs w:val="0"/>
        <w:sz w:val="24"/>
        <w:szCs w:val="24"/>
        <w:lang w:val="en-US"/>
      </w:rPr>
    </w:lvl>
    <w:lvl w:ilvl="1">
      <w:start w:val="1"/>
      <w:numFmt w:val="chineseCountingThousand"/>
      <w:lvlText w:val="（%2）"/>
      <w:lvlJc w:val="left"/>
      <w:pPr>
        <w:ind w:left="283" w:hanging="567"/>
      </w:pPr>
      <w:rPr>
        <w:sz w:val="21"/>
      </w:rPr>
    </w:lvl>
    <w:lvl w:ilvl="2">
      <w:start w:val="1"/>
      <w:numFmt w:val="decimal"/>
      <w:lvlText w:val="%3."/>
      <w:lvlJc w:val="left"/>
      <w:pPr>
        <w:ind w:left="709" w:hanging="567"/>
      </w:pPr>
    </w:lvl>
    <w:lvl w:ilvl="3">
      <w:start w:val="1"/>
      <w:numFmt w:val="decimal"/>
      <w:lvlText w:val="(%4)"/>
      <w:lvlJc w:val="left"/>
      <w:pPr>
        <w:ind w:left="1275" w:hanging="708"/>
      </w:pPr>
    </w:lvl>
    <w:lvl w:ilvl="4">
      <w:start w:val="1"/>
      <w:numFmt w:val="decimal"/>
      <w:lvlText w:val="%1.%2.%3.%4.%5"/>
      <w:lvlJc w:val="left"/>
      <w:pPr>
        <w:ind w:left="1842" w:hanging="850"/>
      </w:pPr>
    </w:lvl>
    <w:lvl w:ilvl="5">
      <w:start w:val="1"/>
      <w:numFmt w:val="decimal"/>
      <w:lvlText w:val="%1.%2.%3.%4.%5.%6"/>
      <w:lvlJc w:val="left"/>
      <w:pPr>
        <w:ind w:left="2551" w:hanging="1134"/>
      </w:pPr>
    </w:lvl>
    <w:lvl w:ilvl="6">
      <w:start w:val="1"/>
      <w:numFmt w:val="decimal"/>
      <w:lvlText w:val="%1.%2.%3.%4.%5.%6.%7"/>
      <w:lvlJc w:val="left"/>
      <w:pPr>
        <w:ind w:left="3118" w:hanging="1276"/>
      </w:pPr>
    </w:lvl>
    <w:lvl w:ilvl="7">
      <w:start w:val="1"/>
      <w:numFmt w:val="decimal"/>
      <w:lvlText w:val="%1.%2.%3.%4.%5.%6.%7.%8"/>
      <w:lvlJc w:val="left"/>
      <w:pPr>
        <w:ind w:left="3685" w:hanging="1418"/>
      </w:pPr>
    </w:lvl>
    <w:lvl w:ilvl="8">
      <w:start w:val="1"/>
      <w:numFmt w:val="decimal"/>
      <w:lvlText w:val="%1.%2.%3.%4.%5.%6.%7.%8.%9"/>
      <w:lvlJc w:val="left"/>
      <w:pPr>
        <w:ind w:left="4393" w:hanging="1700"/>
      </w:pPr>
    </w:lvl>
  </w:abstractNum>
  <w:abstractNum w:abstractNumId="26" w15:restartNumberingAfterBreak="0">
    <w:nsid w:val="71FF8A39"/>
    <w:multiLevelType w:val="multilevel"/>
    <w:tmpl w:val="71FF8A39"/>
    <w:lvl w:ilvl="0">
      <w:start w:val="1"/>
      <w:numFmt w:val="decimal"/>
      <w:lvlText w:val="%1."/>
      <w:lvlJc w:val="left"/>
      <w:pPr>
        <w:tabs>
          <w:tab w:val="left" w:pos="846"/>
        </w:tabs>
        <w:ind w:left="846" w:hanging="420"/>
      </w:pPr>
      <w:rPr>
        <w:rFonts w:eastAsia="宋体" w:hint="eastAsia"/>
        <w:b w:val="0"/>
        <w:i w:val="0"/>
        <w:sz w:val="24"/>
      </w:rPr>
    </w:lvl>
    <w:lvl w:ilvl="1">
      <w:start w:val="1"/>
      <w:numFmt w:val="decimal"/>
      <w:lvlText w:val="%2."/>
      <w:lvlJc w:val="left"/>
      <w:pPr>
        <w:tabs>
          <w:tab w:val="left" w:pos="840"/>
        </w:tabs>
        <w:ind w:left="840" w:hanging="420"/>
      </w:pPr>
      <w:rPr>
        <w:rFonts w:eastAsia="宋体" w:hint="eastAsia"/>
        <w:b w:val="0"/>
        <w:i w:val="0"/>
        <w:sz w:val="24"/>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74E712C7"/>
    <w:multiLevelType w:val="hybridMultilevel"/>
    <w:tmpl w:val="E19E275E"/>
    <w:lvl w:ilvl="0" w:tplc="0C000011">
      <w:start w:val="1"/>
      <w:numFmt w:val="decimal"/>
      <w:lvlText w:val="%1)"/>
      <w:lvlJc w:val="left"/>
      <w:pPr>
        <w:ind w:left="1497" w:hanging="360"/>
      </w:pPr>
    </w:lvl>
    <w:lvl w:ilvl="1" w:tplc="10000019" w:tentative="1">
      <w:start w:val="1"/>
      <w:numFmt w:val="lowerLetter"/>
      <w:lvlText w:val="%2."/>
      <w:lvlJc w:val="left"/>
      <w:pPr>
        <w:ind w:left="2217" w:hanging="360"/>
      </w:pPr>
    </w:lvl>
    <w:lvl w:ilvl="2" w:tplc="1000001B" w:tentative="1">
      <w:start w:val="1"/>
      <w:numFmt w:val="lowerRoman"/>
      <w:lvlText w:val="%3."/>
      <w:lvlJc w:val="right"/>
      <w:pPr>
        <w:ind w:left="2937" w:hanging="180"/>
      </w:pPr>
    </w:lvl>
    <w:lvl w:ilvl="3" w:tplc="1000000F" w:tentative="1">
      <w:start w:val="1"/>
      <w:numFmt w:val="decimal"/>
      <w:lvlText w:val="%4."/>
      <w:lvlJc w:val="left"/>
      <w:pPr>
        <w:ind w:left="3657" w:hanging="360"/>
      </w:pPr>
    </w:lvl>
    <w:lvl w:ilvl="4" w:tplc="10000019" w:tentative="1">
      <w:start w:val="1"/>
      <w:numFmt w:val="lowerLetter"/>
      <w:lvlText w:val="%5."/>
      <w:lvlJc w:val="left"/>
      <w:pPr>
        <w:ind w:left="4377" w:hanging="360"/>
      </w:pPr>
    </w:lvl>
    <w:lvl w:ilvl="5" w:tplc="1000001B" w:tentative="1">
      <w:start w:val="1"/>
      <w:numFmt w:val="lowerRoman"/>
      <w:lvlText w:val="%6."/>
      <w:lvlJc w:val="right"/>
      <w:pPr>
        <w:ind w:left="5097" w:hanging="180"/>
      </w:pPr>
    </w:lvl>
    <w:lvl w:ilvl="6" w:tplc="1000000F" w:tentative="1">
      <w:start w:val="1"/>
      <w:numFmt w:val="decimal"/>
      <w:lvlText w:val="%7."/>
      <w:lvlJc w:val="left"/>
      <w:pPr>
        <w:ind w:left="5817" w:hanging="360"/>
      </w:pPr>
    </w:lvl>
    <w:lvl w:ilvl="7" w:tplc="10000019" w:tentative="1">
      <w:start w:val="1"/>
      <w:numFmt w:val="lowerLetter"/>
      <w:lvlText w:val="%8."/>
      <w:lvlJc w:val="left"/>
      <w:pPr>
        <w:ind w:left="6537" w:hanging="360"/>
      </w:pPr>
    </w:lvl>
    <w:lvl w:ilvl="8" w:tplc="1000001B" w:tentative="1">
      <w:start w:val="1"/>
      <w:numFmt w:val="lowerRoman"/>
      <w:lvlText w:val="%9."/>
      <w:lvlJc w:val="right"/>
      <w:pPr>
        <w:ind w:left="7257" w:hanging="180"/>
      </w:pPr>
    </w:lvl>
  </w:abstractNum>
  <w:abstractNum w:abstractNumId="28" w15:restartNumberingAfterBreak="0">
    <w:nsid w:val="7CA93FA4"/>
    <w:multiLevelType w:val="hybridMultilevel"/>
    <w:tmpl w:val="BCC2E770"/>
    <w:lvl w:ilvl="0" w:tplc="7728BE5E">
      <w:start w:val="1"/>
      <w:numFmt w:val="chineseCountingThousand"/>
      <w:suff w:val="nothing"/>
      <w:lvlText w:val="第%1部分："/>
      <w:lvlJc w:val="left"/>
      <w:pPr>
        <w:ind w:left="2486" w:hanging="360"/>
      </w:pPr>
      <w:rPr>
        <w:b/>
        <w:bCs/>
        <w:sz w:val="36"/>
        <w:szCs w:val="36"/>
      </w:rPr>
    </w:lvl>
    <w:lvl w:ilvl="1" w:tplc="10000019">
      <w:start w:val="1"/>
      <w:numFmt w:val="lowerLetter"/>
      <w:lvlText w:val="%2."/>
      <w:lvlJc w:val="left"/>
      <w:pPr>
        <w:ind w:left="4341" w:hanging="360"/>
      </w:pPr>
    </w:lvl>
    <w:lvl w:ilvl="2" w:tplc="1000001B">
      <w:start w:val="1"/>
      <w:numFmt w:val="lowerRoman"/>
      <w:lvlText w:val="%3."/>
      <w:lvlJc w:val="right"/>
      <w:pPr>
        <w:ind w:left="5061" w:hanging="180"/>
      </w:pPr>
    </w:lvl>
    <w:lvl w:ilvl="3" w:tplc="1000000F">
      <w:start w:val="1"/>
      <w:numFmt w:val="decimal"/>
      <w:lvlText w:val="%4."/>
      <w:lvlJc w:val="left"/>
      <w:pPr>
        <w:ind w:left="5781" w:hanging="360"/>
      </w:pPr>
    </w:lvl>
    <w:lvl w:ilvl="4" w:tplc="10000019">
      <w:start w:val="1"/>
      <w:numFmt w:val="lowerLetter"/>
      <w:lvlText w:val="%5."/>
      <w:lvlJc w:val="left"/>
      <w:pPr>
        <w:ind w:left="6501" w:hanging="360"/>
      </w:pPr>
    </w:lvl>
    <w:lvl w:ilvl="5" w:tplc="1000001B">
      <w:start w:val="1"/>
      <w:numFmt w:val="lowerRoman"/>
      <w:lvlText w:val="%6."/>
      <w:lvlJc w:val="right"/>
      <w:pPr>
        <w:ind w:left="7221" w:hanging="180"/>
      </w:pPr>
    </w:lvl>
    <w:lvl w:ilvl="6" w:tplc="1000000F">
      <w:start w:val="1"/>
      <w:numFmt w:val="decimal"/>
      <w:lvlText w:val="%7."/>
      <w:lvlJc w:val="left"/>
      <w:pPr>
        <w:ind w:left="7941" w:hanging="360"/>
      </w:pPr>
    </w:lvl>
    <w:lvl w:ilvl="7" w:tplc="10000019">
      <w:start w:val="1"/>
      <w:numFmt w:val="lowerLetter"/>
      <w:lvlText w:val="%8."/>
      <w:lvlJc w:val="left"/>
      <w:pPr>
        <w:ind w:left="8661" w:hanging="360"/>
      </w:pPr>
    </w:lvl>
    <w:lvl w:ilvl="8" w:tplc="1000001B">
      <w:start w:val="1"/>
      <w:numFmt w:val="lowerRoman"/>
      <w:lvlText w:val="%9."/>
      <w:lvlJc w:val="right"/>
      <w:pPr>
        <w:ind w:left="9381" w:hanging="180"/>
      </w:pPr>
    </w:lvl>
  </w:abstractNum>
  <w:num w:numId="1" w16cid:durableId="1115099702">
    <w:abstractNumId w:val="2"/>
  </w:num>
  <w:num w:numId="2" w16cid:durableId="1754349787">
    <w:abstractNumId w:val="26"/>
  </w:num>
  <w:num w:numId="3" w16cid:durableId="2019383805">
    <w:abstractNumId w:val="21"/>
  </w:num>
  <w:num w:numId="4" w16cid:durableId="1565607116">
    <w:abstractNumId w:val="19"/>
  </w:num>
  <w:num w:numId="5" w16cid:durableId="1062287026">
    <w:abstractNumId w:val="13"/>
  </w:num>
  <w:num w:numId="6" w16cid:durableId="1295673815">
    <w:abstractNumId w:val="23"/>
  </w:num>
  <w:num w:numId="7" w16cid:durableId="342127962">
    <w:abstractNumId w:val="4"/>
  </w:num>
  <w:num w:numId="8" w16cid:durableId="1045717573">
    <w:abstractNumId w:val="22"/>
  </w:num>
  <w:num w:numId="9" w16cid:durableId="544605221">
    <w:abstractNumId w:val="0"/>
  </w:num>
  <w:num w:numId="10" w16cid:durableId="96141933">
    <w:abstractNumId w:val="27"/>
  </w:num>
  <w:num w:numId="11" w16cid:durableId="731659694">
    <w:abstractNumId w:val="18"/>
  </w:num>
  <w:num w:numId="12" w16cid:durableId="332420391">
    <w:abstractNumId w:val="10"/>
  </w:num>
  <w:num w:numId="13" w16cid:durableId="15085214">
    <w:abstractNumId w:val="8"/>
  </w:num>
  <w:num w:numId="14" w16cid:durableId="22829862">
    <w:abstractNumId w:val="17"/>
  </w:num>
  <w:num w:numId="15" w16cid:durableId="1851412039">
    <w:abstractNumId w:val="16"/>
  </w:num>
  <w:num w:numId="16" w16cid:durableId="18171851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23322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24841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3697777">
    <w:abstractNumId w:val="15"/>
  </w:num>
  <w:num w:numId="20" w16cid:durableId="12766722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30732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8676492">
    <w:abstractNumId w:val="12"/>
  </w:num>
  <w:num w:numId="23" w16cid:durableId="1114985759">
    <w:abstractNumId w:val="5"/>
  </w:num>
  <w:num w:numId="24" w16cid:durableId="2140873251">
    <w:abstractNumId w:val="14"/>
  </w:num>
  <w:num w:numId="25" w16cid:durableId="296643949">
    <w:abstractNumId w:val="1"/>
  </w:num>
  <w:num w:numId="26" w16cid:durableId="682825547">
    <w:abstractNumId w:val="20"/>
  </w:num>
  <w:num w:numId="27" w16cid:durableId="1763574687">
    <w:abstractNumId w:val="7"/>
  </w:num>
  <w:num w:numId="28" w16cid:durableId="224416006">
    <w:abstractNumId w:val="3"/>
  </w:num>
  <w:num w:numId="29" w16cid:durableId="14724774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B8"/>
    <w:rsid w:val="00012018"/>
    <w:rsid w:val="00052F1E"/>
    <w:rsid w:val="000531A2"/>
    <w:rsid w:val="00070DFF"/>
    <w:rsid w:val="0007179F"/>
    <w:rsid w:val="00083C1E"/>
    <w:rsid w:val="000A647E"/>
    <w:rsid w:val="000B30ED"/>
    <w:rsid w:val="000C2C90"/>
    <w:rsid w:val="00121A32"/>
    <w:rsid w:val="002155BA"/>
    <w:rsid w:val="0024756C"/>
    <w:rsid w:val="002509C9"/>
    <w:rsid w:val="00252FBD"/>
    <w:rsid w:val="00286813"/>
    <w:rsid w:val="00291493"/>
    <w:rsid w:val="002B3DE5"/>
    <w:rsid w:val="002C6288"/>
    <w:rsid w:val="002D1CBB"/>
    <w:rsid w:val="002E33F2"/>
    <w:rsid w:val="002F4AA1"/>
    <w:rsid w:val="00321AB4"/>
    <w:rsid w:val="0036570C"/>
    <w:rsid w:val="003C6905"/>
    <w:rsid w:val="003D070F"/>
    <w:rsid w:val="003F2932"/>
    <w:rsid w:val="004554CE"/>
    <w:rsid w:val="004629AE"/>
    <w:rsid w:val="004959E5"/>
    <w:rsid w:val="004A511D"/>
    <w:rsid w:val="004D070B"/>
    <w:rsid w:val="004D3387"/>
    <w:rsid w:val="004F460D"/>
    <w:rsid w:val="005021A0"/>
    <w:rsid w:val="00512BC2"/>
    <w:rsid w:val="005157DB"/>
    <w:rsid w:val="00563A61"/>
    <w:rsid w:val="00590C66"/>
    <w:rsid w:val="005F4FA0"/>
    <w:rsid w:val="006013E3"/>
    <w:rsid w:val="00607ADB"/>
    <w:rsid w:val="00652B7E"/>
    <w:rsid w:val="00681D29"/>
    <w:rsid w:val="00685CA9"/>
    <w:rsid w:val="006864A5"/>
    <w:rsid w:val="006946BD"/>
    <w:rsid w:val="0070240C"/>
    <w:rsid w:val="00715D81"/>
    <w:rsid w:val="00716D75"/>
    <w:rsid w:val="00724623"/>
    <w:rsid w:val="00727AEB"/>
    <w:rsid w:val="00757A34"/>
    <w:rsid w:val="00782E76"/>
    <w:rsid w:val="007F142A"/>
    <w:rsid w:val="008530BA"/>
    <w:rsid w:val="00870E00"/>
    <w:rsid w:val="00892AA3"/>
    <w:rsid w:val="00892DF7"/>
    <w:rsid w:val="008931F5"/>
    <w:rsid w:val="008A1271"/>
    <w:rsid w:val="008C4E34"/>
    <w:rsid w:val="008D55C4"/>
    <w:rsid w:val="009217E8"/>
    <w:rsid w:val="009516C5"/>
    <w:rsid w:val="00957190"/>
    <w:rsid w:val="009C0D21"/>
    <w:rsid w:val="009C11FA"/>
    <w:rsid w:val="009D5E47"/>
    <w:rsid w:val="00A47185"/>
    <w:rsid w:val="00A70523"/>
    <w:rsid w:val="00A753E9"/>
    <w:rsid w:val="00A80B22"/>
    <w:rsid w:val="00AE7155"/>
    <w:rsid w:val="00B22E59"/>
    <w:rsid w:val="00B47EF0"/>
    <w:rsid w:val="00B56E82"/>
    <w:rsid w:val="00B77027"/>
    <w:rsid w:val="00B80CEA"/>
    <w:rsid w:val="00B85D9D"/>
    <w:rsid w:val="00BB6E2A"/>
    <w:rsid w:val="00C014C2"/>
    <w:rsid w:val="00C36C95"/>
    <w:rsid w:val="00C6391D"/>
    <w:rsid w:val="00CA30C4"/>
    <w:rsid w:val="00CE63EB"/>
    <w:rsid w:val="00D12882"/>
    <w:rsid w:val="00D86169"/>
    <w:rsid w:val="00DA513E"/>
    <w:rsid w:val="00DB3D14"/>
    <w:rsid w:val="00DF46D6"/>
    <w:rsid w:val="00E20F3C"/>
    <w:rsid w:val="00E43B6D"/>
    <w:rsid w:val="00E840D3"/>
    <w:rsid w:val="00E8679C"/>
    <w:rsid w:val="00E91E17"/>
    <w:rsid w:val="00EB3019"/>
    <w:rsid w:val="00EE4E9D"/>
    <w:rsid w:val="00F15454"/>
    <w:rsid w:val="00F32408"/>
    <w:rsid w:val="00F55E28"/>
    <w:rsid w:val="00F61976"/>
    <w:rsid w:val="00F91E6B"/>
    <w:rsid w:val="00F92C4E"/>
    <w:rsid w:val="00FA652E"/>
    <w:rsid w:val="00FC5C49"/>
    <w:rsid w:val="00FD00B8"/>
    <w:rsid w:val="00FD355A"/>
    <w:rsid w:val="00FD60A5"/>
    <w:rsid w:val="00FD64F3"/>
    <w:rsid w:val="00FF67AF"/>
  </w:rsids>
  <m:mathPr>
    <m:mathFont m:val="Cambria Math"/>
    <m:brkBin m:val="before"/>
    <m:brkBinSub m:val="--"/>
    <m:smallFrac m:val="0"/>
    <m:dispDef/>
    <m:lMargin m:val="0"/>
    <m:rMargin m:val="0"/>
    <m:defJc m:val="centerGroup"/>
    <m:wrapIndent m:val="1440"/>
    <m:intLim m:val="subSup"/>
    <m:naryLim m:val="undOvr"/>
  </m:mathPr>
  <w:themeFontLang w:val="en-I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8F44"/>
  <w15:chartTrackingRefBased/>
  <w15:docId w15:val="{47AFB586-A45A-4CA2-97B7-00757223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L"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019"/>
  </w:style>
  <w:style w:type="paragraph" w:styleId="Heading1">
    <w:name w:val="heading 1"/>
    <w:basedOn w:val="Normal"/>
    <w:next w:val="Normal"/>
    <w:link w:val="Heading1Char"/>
    <w:uiPriority w:val="9"/>
    <w:qFormat/>
    <w:rsid w:val="00FD00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B8"/>
    <w:rPr>
      <w:rFonts w:eastAsiaTheme="majorEastAsia" w:cstheme="majorBidi"/>
      <w:color w:val="272727" w:themeColor="text1" w:themeTint="D8"/>
    </w:rPr>
  </w:style>
  <w:style w:type="paragraph" w:styleId="Title">
    <w:name w:val="Title"/>
    <w:basedOn w:val="Normal"/>
    <w:next w:val="Normal"/>
    <w:link w:val="TitleChar"/>
    <w:uiPriority w:val="10"/>
    <w:qFormat/>
    <w:rsid w:val="00FD00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B8"/>
    <w:pPr>
      <w:spacing w:before="160"/>
      <w:jc w:val="center"/>
    </w:pPr>
    <w:rPr>
      <w:i/>
      <w:iCs/>
      <w:color w:val="404040" w:themeColor="text1" w:themeTint="BF"/>
    </w:rPr>
  </w:style>
  <w:style w:type="character" w:customStyle="1" w:styleId="QuoteChar">
    <w:name w:val="Quote Char"/>
    <w:basedOn w:val="DefaultParagraphFont"/>
    <w:link w:val="Quote"/>
    <w:uiPriority w:val="29"/>
    <w:rsid w:val="00FD00B8"/>
    <w:rPr>
      <w:i/>
      <w:iCs/>
      <w:color w:val="404040" w:themeColor="text1" w:themeTint="BF"/>
    </w:rPr>
  </w:style>
  <w:style w:type="paragraph" w:styleId="ListParagraph">
    <w:name w:val="List Paragraph"/>
    <w:basedOn w:val="Normal"/>
    <w:uiPriority w:val="34"/>
    <w:qFormat/>
    <w:rsid w:val="00FD00B8"/>
    <w:pPr>
      <w:ind w:left="720"/>
      <w:contextualSpacing/>
    </w:pPr>
  </w:style>
  <w:style w:type="character" w:styleId="IntenseEmphasis">
    <w:name w:val="Intense Emphasis"/>
    <w:basedOn w:val="DefaultParagraphFont"/>
    <w:uiPriority w:val="21"/>
    <w:qFormat/>
    <w:rsid w:val="00FD00B8"/>
    <w:rPr>
      <w:i/>
      <w:iCs/>
      <w:color w:val="0F4761" w:themeColor="accent1" w:themeShade="BF"/>
    </w:rPr>
  </w:style>
  <w:style w:type="paragraph" w:styleId="IntenseQuote">
    <w:name w:val="Intense Quote"/>
    <w:basedOn w:val="Normal"/>
    <w:next w:val="Normal"/>
    <w:link w:val="IntenseQuoteChar"/>
    <w:uiPriority w:val="30"/>
    <w:qFormat/>
    <w:rsid w:val="00FD00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B8"/>
    <w:rPr>
      <w:i/>
      <w:iCs/>
      <w:color w:val="0F4761" w:themeColor="accent1" w:themeShade="BF"/>
    </w:rPr>
  </w:style>
  <w:style w:type="character" w:styleId="IntenseReference">
    <w:name w:val="Intense Reference"/>
    <w:basedOn w:val="DefaultParagraphFont"/>
    <w:uiPriority w:val="32"/>
    <w:qFormat/>
    <w:rsid w:val="00FD00B8"/>
    <w:rPr>
      <w:b/>
      <w:bCs/>
      <w:smallCaps/>
      <w:color w:val="0F4761" w:themeColor="accent1" w:themeShade="BF"/>
      <w:spacing w:val="5"/>
    </w:rPr>
  </w:style>
  <w:style w:type="paragraph" w:styleId="BodyTextIndent">
    <w:name w:val="Body Text Indent"/>
    <w:basedOn w:val="Normal"/>
    <w:link w:val="BodyTextIndentChar"/>
    <w:uiPriority w:val="99"/>
    <w:semiHidden/>
    <w:unhideWhenUsed/>
    <w:rsid w:val="00E840D3"/>
    <w:pPr>
      <w:spacing w:after="120"/>
      <w:ind w:left="283"/>
    </w:pPr>
  </w:style>
  <w:style w:type="character" w:customStyle="1" w:styleId="BodyTextIndentChar">
    <w:name w:val="Body Text Indent Char"/>
    <w:basedOn w:val="DefaultParagraphFont"/>
    <w:link w:val="BodyTextIndent"/>
    <w:uiPriority w:val="99"/>
    <w:semiHidden/>
    <w:rsid w:val="00E840D3"/>
  </w:style>
  <w:style w:type="paragraph" w:styleId="BodyTextFirstIndent2">
    <w:name w:val="Body Text First Indent 2"/>
    <w:basedOn w:val="BodyTextIndent"/>
    <w:link w:val="BodyTextFirstIndent2Char"/>
    <w:uiPriority w:val="99"/>
    <w:unhideWhenUsed/>
    <w:qFormat/>
    <w:rsid w:val="00E840D3"/>
    <w:pPr>
      <w:widowControl w:val="0"/>
      <w:spacing w:line="240" w:lineRule="auto"/>
      <w:ind w:leftChars="200" w:left="420" w:firstLineChars="200" w:firstLine="420"/>
      <w:jc w:val="both"/>
    </w:pPr>
    <w:rPr>
      <w:sz w:val="21"/>
      <w:lang w:val="en-US"/>
      <w14:ligatures w14:val="none"/>
    </w:rPr>
  </w:style>
  <w:style w:type="character" w:customStyle="1" w:styleId="BodyTextFirstIndent2Char">
    <w:name w:val="Body Text First Indent 2 Char"/>
    <w:basedOn w:val="BodyTextIndentChar"/>
    <w:link w:val="BodyTextFirstIndent2"/>
    <w:uiPriority w:val="99"/>
    <w:rsid w:val="00E840D3"/>
    <w:rPr>
      <w:sz w:val="21"/>
      <w:lang w:val="en-US"/>
      <w14:ligatures w14:val="none"/>
    </w:rPr>
  </w:style>
  <w:style w:type="table" w:styleId="TableGrid">
    <w:name w:val="Table Grid"/>
    <w:basedOn w:val="TableNormal"/>
    <w:uiPriority w:val="39"/>
    <w:rsid w:val="00E84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2C6288"/>
    <w:pPr>
      <w:spacing w:after="120"/>
    </w:pPr>
  </w:style>
  <w:style w:type="character" w:customStyle="1" w:styleId="BodyTextChar">
    <w:name w:val="Body Text Char"/>
    <w:basedOn w:val="DefaultParagraphFont"/>
    <w:link w:val="BodyText"/>
    <w:uiPriority w:val="99"/>
    <w:semiHidden/>
    <w:rsid w:val="002C6288"/>
  </w:style>
  <w:style w:type="paragraph" w:customStyle="1" w:styleId="TableParagraph">
    <w:name w:val="Table Paragraph"/>
    <w:basedOn w:val="Normal"/>
    <w:uiPriority w:val="1"/>
    <w:qFormat/>
    <w:rsid w:val="00070DFF"/>
    <w:pPr>
      <w:widowControl w:val="0"/>
      <w:spacing w:after="0" w:line="240" w:lineRule="auto"/>
      <w:jc w:val="both"/>
    </w:pPr>
    <w:rPr>
      <w:sz w:val="21"/>
      <w:lang w:val="en-US"/>
      <w14:ligatures w14:val="none"/>
    </w:rPr>
  </w:style>
  <w:style w:type="paragraph" w:styleId="Revision">
    <w:name w:val="Revision"/>
    <w:hidden/>
    <w:uiPriority w:val="99"/>
    <w:semiHidden/>
    <w:rsid w:val="0024756C"/>
    <w:pPr>
      <w:spacing w:after="0" w:line="240" w:lineRule="auto"/>
    </w:pPr>
  </w:style>
  <w:style w:type="character" w:styleId="CommentReference">
    <w:name w:val="annotation reference"/>
    <w:basedOn w:val="DefaultParagraphFont"/>
    <w:uiPriority w:val="99"/>
    <w:semiHidden/>
    <w:unhideWhenUsed/>
    <w:rsid w:val="0024756C"/>
    <w:rPr>
      <w:sz w:val="16"/>
      <w:szCs w:val="16"/>
    </w:rPr>
  </w:style>
  <w:style w:type="paragraph" w:styleId="CommentText">
    <w:name w:val="annotation text"/>
    <w:basedOn w:val="Normal"/>
    <w:link w:val="CommentTextChar"/>
    <w:uiPriority w:val="99"/>
    <w:semiHidden/>
    <w:unhideWhenUsed/>
    <w:rsid w:val="0024756C"/>
    <w:pPr>
      <w:spacing w:line="240" w:lineRule="auto"/>
    </w:pPr>
    <w:rPr>
      <w:sz w:val="20"/>
      <w:szCs w:val="20"/>
    </w:rPr>
  </w:style>
  <w:style w:type="character" w:customStyle="1" w:styleId="CommentTextChar">
    <w:name w:val="Comment Text Char"/>
    <w:basedOn w:val="DefaultParagraphFont"/>
    <w:link w:val="CommentText"/>
    <w:uiPriority w:val="99"/>
    <w:semiHidden/>
    <w:rsid w:val="0024756C"/>
    <w:rPr>
      <w:sz w:val="20"/>
      <w:szCs w:val="20"/>
    </w:rPr>
  </w:style>
  <w:style w:type="paragraph" w:styleId="CommentSubject">
    <w:name w:val="annotation subject"/>
    <w:basedOn w:val="CommentText"/>
    <w:next w:val="CommentText"/>
    <w:link w:val="CommentSubjectChar"/>
    <w:uiPriority w:val="99"/>
    <w:semiHidden/>
    <w:unhideWhenUsed/>
    <w:rsid w:val="0024756C"/>
    <w:rPr>
      <w:b/>
      <w:bCs/>
    </w:rPr>
  </w:style>
  <w:style w:type="character" w:customStyle="1" w:styleId="CommentSubjectChar">
    <w:name w:val="Comment Subject Char"/>
    <w:basedOn w:val="CommentTextChar"/>
    <w:link w:val="CommentSubject"/>
    <w:uiPriority w:val="99"/>
    <w:semiHidden/>
    <w:rsid w:val="0024756C"/>
    <w:rPr>
      <w:b/>
      <w:bCs/>
      <w:sz w:val="20"/>
      <w:szCs w:val="20"/>
    </w:rPr>
  </w:style>
  <w:style w:type="paragraph" w:customStyle="1" w:styleId="ds-markdown-paragraph">
    <w:name w:val="ds-markdown-paragraph"/>
    <w:basedOn w:val="Normal"/>
    <w:qFormat/>
    <w:rsid w:val="004D070B"/>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3">
    <w:name w:val="正文_3"/>
    <w:qFormat/>
    <w:rsid w:val="004D070B"/>
    <w:pPr>
      <w:widowControl w:val="0"/>
      <w:spacing w:after="0" w:line="240" w:lineRule="auto"/>
      <w:jc w:val="both"/>
    </w:pPr>
    <w:rPr>
      <w:rFonts w:ascii="Calibri" w:eastAsia="宋体" w:hAnsi="Calibri" w:cs="Times New Roman"/>
      <w:sz w:val="21"/>
      <w:szCs w:val="22"/>
      <w:lang w:val="en-US"/>
      <w14:ligatures w14:val="none"/>
    </w:rPr>
  </w:style>
  <w:style w:type="character" w:customStyle="1" w:styleId="NormalIndentChar">
    <w:name w:val="Normal Indent Char"/>
    <w:link w:val="NormalIndent"/>
    <w:qFormat/>
    <w:locked/>
    <w:rsid w:val="004D070B"/>
    <w:rPr>
      <w:sz w:val="21"/>
    </w:rPr>
  </w:style>
  <w:style w:type="paragraph" w:styleId="NormalIndent">
    <w:name w:val="Normal Indent"/>
    <w:basedOn w:val="Normal"/>
    <w:link w:val="NormalIndentChar"/>
    <w:unhideWhenUsed/>
    <w:qFormat/>
    <w:rsid w:val="004D070B"/>
    <w:pPr>
      <w:widowControl w:val="0"/>
      <w:spacing w:after="0" w:line="240" w:lineRule="auto"/>
      <w:ind w:firstLineChars="200" w:firstLine="420"/>
      <w:jc w:val="both"/>
    </w:pPr>
    <w:rPr>
      <w:sz w:val="21"/>
    </w:rPr>
  </w:style>
  <w:style w:type="paragraph" w:styleId="Date">
    <w:name w:val="Date"/>
    <w:basedOn w:val="Normal"/>
    <w:next w:val="Normal"/>
    <w:link w:val="DateChar"/>
    <w:semiHidden/>
    <w:unhideWhenUsed/>
    <w:qFormat/>
    <w:rsid w:val="004D070B"/>
    <w:pPr>
      <w:widowControl w:val="0"/>
      <w:spacing w:after="0" w:line="240" w:lineRule="auto"/>
      <w:ind w:leftChars="2500" w:left="100"/>
      <w:jc w:val="both"/>
    </w:pPr>
    <w:rPr>
      <w:rFonts w:ascii="Times New Roman" w:eastAsia="宋体" w:hAnsi="Times New Roman" w:cs="Times New Roman"/>
      <w:sz w:val="28"/>
      <w:lang w:val="en-US"/>
      <w14:ligatures w14:val="none"/>
    </w:rPr>
  </w:style>
  <w:style w:type="character" w:customStyle="1" w:styleId="DateChar">
    <w:name w:val="Date Char"/>
    <w:basedOn w:val="DefaultParagraphFont"/>
    <w:link w:val="Date"/>
    <w:semiHidden/>
    <w:qFormat/>
    <w:rsid w:val="004D070B"/>
    <w:rPr>
      <w:rFonts w:ascii="Times New Roman" w:eastAsia="宋体" w:hAnsi="Times New Roman" w:cs="Times New Roman"/>
      <w:sz w:val="28"/>
      <w:lang w:val="en-US"/>
      <w14:ligatures w14:val="none"/>
    </w:rPr>
  </w:style>
  <w:style w:type="paragraph" w:styleId="PlainText">
    <w:name w:val="Plain Text"/>
    <w:basedOn w:val="Normal"/>
    <w:link w:val="PlainTextChar"/>
    <w:unhideWhenUsed/>
    <w:qFormat/>
    <w:rsid w:val="004D070B"/>
    <w:pPr>
      <w:widowControl w:val="0"/>
      <w:spacing w:after="0" w:line="240" w:lineRule="auto"/>
      <w:jc w:val="both"/>
    </w:pPr>
    <w:rPr>
      <w:rFonts w:ascii="宋体" w:eastAsia="宋体" w:hAnsi="Courier New" w:cs="Times New Roman"/>
      <w:sz w:val="21"/>
      <w:lang w:val="en-US"/>
      <w14:ligatures w14:val="none"/>
    </w:rPr>
  </w:style>
  <w:style w:type="character" w:customStyle="1" w:styleId="PlainTextChar">
    <w:name w:val="Plain Text Char"/>
    <w:basedOn w:val="DefaultParagraphFont"/>
    <w:link w:val="PlainText"/>
    <w:qFormat/>
    <w:rsid w:val="004D070B"/>
    <w:rPr>
      <w:rFonts w:ascii="宋体" w:eastAsia="宋体" w:hAnsi="Courier New" w:cs="Times New Roman"/>
      <w:sz w:val="21"/>
      <w:lang w:val="en-US"/>
      <w14:ligatures w14:val="none"/>
    </w:rPr>
  </w:style>
  <w:style w:type="character" w:customStyle="1" w:styleId="3Char">
    <w:name w:val="标题 3 Char"/>
    <w:link w:val="30"/>
    <w:uiPriority w:val="9"/>
    <w:qFormat/>
    <w:locked/>
    <w:rsid w:val="004D070B"/>
    <w:rPr>
      <w:rFonts w:ascii="Calibri" w:hAnsi="Calibri" w:cs="Calibri"/>
      <w:b/>
      <w:bCs/>
      <w:sz w:val="32"/>
      <w:szCs w:val="32"/>
    </w:rPr>
  </w:style>
  <w:style w:type="paragraph" w:customStyle="1" w:styleId="30">
    <w:name w:val="标题 3_0"/>
    <w:basedOn w:val="3"/>
    <w:next w:val="3"/>
    <w:link w:val="3Char"/>
    <w:uiPriority w:val="9"/>
    <w:qFormat/>
    <w:rsid w:val="004D070B"/>
    <w:pPr>
      <w:keepNext/>
      <w:keepLines/>
      <w:numPr>
        <w:ilvl w:val="2"/>
        <w:numId w:val="18"/>
      </w:numPr>
      <w:spacing w:before="260" w:after="260" w:line="412" w:lineRule="auto"/>
      <w:outlineLvl w:val="2"/>
    </w:pPr>
    <w:rPr>
      <w:rFonts w:eastAsiaTheme="minorEastAsia" w:cs="Calibri"/>
      <w:b/>
      <w:bCs/>
      <w:sz w:val="32"/>
      <w:szCs w:val="32"/>
      <w14:ligatures w14:val="standardContextual"/>
    </w:rPr>
  </w:style>
  <w:style w:type="paragraph" w:customStyle="1" w:styleId="10">
    <w:name w:val="标题 1_0"/>
    <w:basedOn w:val="3"/>
    <w:next w:val="3"/>
    <w:uiPriority w:val="9"/>
    <w:qFormat/>
    <w:rsid w:val="004D070B"/>
    <w:pPr>
      <w:keepNext/>
      <w:keepLines/>
      <w:numPr>
        <w:numId w:val="18"/>
      </w:numPr>
      <w:spacing w:before="120" w:after="120" w:line="360" w:lineRule="auto"/>
      <w:ind w:left="0" w:hangingChars="205" w:hanging="431"/>
      <w:outlineLvl w:val="0"/>
    </w:pPr>
    <w:rPr>
      <w:b/>
      <w:bCs/>
      <w:kern w:val="44"/>
      <w:sz w:val="32"/>
      <w:szCs w:val="44"/>
    </w:rPr>
  </w:style>
  <w:style w:type="paragraph" w:customStyle="1" w:styleId="20">
    <w:name w:val="标题 2_0"/>
    <w:basedOn w:val="3"/>
    <w:next w:val="3"/>
    <w:uiPriority w:val="9"/>
    <w:qFormat/>
    <w:rsid w:val="004D070B"/>
    <w:pPr>
      <w:keepNext/>
      <w:keepLines/>
      <w:numPr>
        <w:ilvl w:val="1"/>
        <w:numId w:val="18"/>
      </w:numPr>
      <w:spacing w:before="260" w:after="260" w:line="412" w:lineRule="auto"/>
      <w:outlineLvl w:val="1"/>
    </w:pPr>
    <w:rPr>
      <w:rFonts w:ascii="Cambria" w:hAnsi="Cambria"/>
      <w:b/>
      <w:bCs/>
      <w:kern w:val="0"/>
      <w:sz w:val="30"/>
      <w:szCs w:val="32"/>
    </w:rPr>
  </w:style>
  <w:style w:type="paragraph" w:customStyle="1" w:styleId="41">
    <w:name w:val="标题 4_1"/>
    <w:basedOn w:val="3"/>
    <w:next w:val="3"/>
    <w:uiPriority w:val="9"/>
    <w:qFormat/>
    <w:rsid w:val="004D070B"/>
    <w:pPr>
      <w:keepNext/>
      <w:keepLines/>
      <w:numPr>
        <w:ilvl w:val="3"/>
        <w:numId w:val="18"/>
      </w:numPr>
      <w:spacing w:before="280" w:after="290" w:line="372" w:lineRule="auto"/>
      <w:outlineLvl w:val="3"/>
    </w:pPr>
    <w:rPr>
      <w:rFonts w:ascii="Cambria" w:hAnsi="Cambria"/>
      <w:b/>
      <w:bCs/>
      <w:kern w:val="0"/>
      <w:sz w:val="28"/>
      <w:szCs w:val="28"/>
    </w:rPr>
  </w:style>
  <w:style w:type="paragraph" w:customStyle="1" w:styleId="50">
    <w:name w:val="标题 5_0"/>
    <w:basedOn w:val="3"/>
    <w:next w:val="3"/>
    <w:uiPriority w:val="9"/>
    <w:qFormat/>
    <w:rsid w:val="004D070B"/>
    <w:pPr>
      <w:keepNext/>
      <w:keepLines/>
      <w:numPr>
        <w:ilvl w:val="4"/>
        <w:numId w:val="18"/>
      </w:numPr>
      <w:spacing w:before="280" w:after="290" w:line="372" w:lineRule="auto"/>
      <w:outlineLvl w:val="4"/>
    </w:pPr>
    <w:rPr>
      <w:b/>
      <w:bCs/>
      <w:kern w:val="0"/>
      <w:sz w:val="28"/>
      <w:szCs w:val="28"/>
    </w:rPr>
  </w:style>
  <w:style w:type="paragraph" w:customStyle="1" w:styleId="60">
    <w:name w:val="标题 6_0"/>
    <w:basedOn w:val="3"/>
    <w:next w:val="3"/>
    <w:uiPriority w:val="9"/>
    <w:qFormat/>
    <w:rsid w:val="004D070B"/>
    <w:pPr>
      <w:keepNext/>
      <w:keepLines/>
      <w:numPr>
        <w:ilvl w:val="5"/>
        <w:numId w:val="18"/>
      </w:numPr>
      <w:spacing w:before="240" w:after="64" w:line="316" w:lineRule="auto"/>
      <w:outlineLvl w:val="5"/>
    </w:pPr>
    <w:rPr>
      <w:rFonts w:ascii="Cambria" w:hAnsi="Cambria"/>
      <w:b/>
      <w:bCs/>
      <w:kern w:val="0"/>
      <w:sz w:val="24"/>
      <w:szCs w:val="24"/>
    </w:rPr>
  </w:style>
  <w:style w:type="paragraph" w:customStyle="1" w:styleId="70">
    <w:name w:val="标题 7_0"/>
    <w:basedOn w:val="3"/>
    <w:next w:val="3"/>
    <w:uiPriority w:val="9"/>
    <w:qFormat/>
    <w:rsid w:val="004D070B"/>
    <w:pPr>
      <w:keepNext/>
      <w:keepLines/>
      <w:numPr>
        <w:ilvl w:val="6"/>
        <w:numId w:val="18"/>
      </w:numPr>
      <w:spacing w:before="240" w:after="64" w:line="316" w:lineRule="auto"/>
      <w:outlineLvl w:val="6"/>
    </w:pPr>
    <w:rPr>
      <w:b/>
      <w:bCs/>
      <w:kern w:val="0"/>
      <w:sz w:val="24"/>
      <w:szCs w:val="24"/>
    </w:rPr>
  </w:style>
  <w:style w:type="paragraph" w:customStyle="1" w:styleId="80">
    <w:name w:val="标题 8_0"/>
    <w:basedOn w:val="3"/>
    <w:next w:val="3"/>
    <w:uiPriority w:val="9"/>
    <w:qFormat/>
    <w:rsid w:val="004D070B"/>
    <w:pPr>
      <w:keepNext/>
      <w:keepLines/>
      <w:numPr>
        <w:ilvl w:val="7"/>
        <w:numId w:val="18"/>
      </w:numPr>
      <w:spacing w:before="240" w:after="64" w:line="316" w:lineRule="auto"/>
      <w:outlineLvl w:val="7"/>
    </w:pPr>
    <w:rPr>
      <w:rFonts w:ascii="Cambria" w:hAnsi="Cambria"/>
      <w:kern w:val="0"/>
      <w:sz w:val="24"/>
      <w:szCs w:val="24"/>
    </w:rPr>
  </w:style>
  <w:style w:type="paragraph" w:customStyle="1" w:styleId="90">
    <w:name w:val="标题 9_0"/>
    <w:basedOn w:val="3"/>
    <w:next w:val="3"/>
    <w:uiPriority w:val="9"/>
    <w:qFormat/>
    <w:rsid w:val="004D070B"/>
    <w:pPr>
      <w:keepNext/>
      <w:keepLines/>
      <w:numPr>
        <w:ilvl w:val="8"/>
        <w:numId w:val="18"/>
      </w:numPr>
      <w:spacing w:before="240" w:after="64" w:line="316" w:lineRule="auto"/>
      <w:outlineLvl w:val="8"/>
    </w:pPr>
    <w:rPr>
      <w:rFonts w:ascii="Cambria" w:hAnsi="Cambria"/>
      <w:kern w:val="0"/>
      <w:sz w:val="20"/>
      <w:szCs w:val="21"/>
    </w:rPr>
  </w:style>
  <w:style w:type="character" w:styleId="Hyperlink">
    <w:name w:val="Hyperlink"/>
    <w:basedOn w:val="DefaultParagraphFont"/>
    <w:uiPriority w:val="99"/>
    <w:unhideWhenUsed/>
    <w:rsid w:val="002B3DE5"/>
    <w:rPr>
      <w:color w:val="467886" w:themeColor="hyperlink"/>
      <w:u w:val="single"/>
    </w:rPr>
  </w:style>
  <w:style w:type="paragraph" w:styleId="TOC1">
    <w:name w:val="toc 1"/>
    <w:basedOn w:val="Normal"/>
    <w:next w:val="Normal"/>
    <w:autoRedefine/>
    <w:uiPriority w:val="39"/>
    <w:unhideWhenUsed/>
    <w:rsid w:val="002B3DE5"/>
    <w:pPr>
      <w:spacing w:before="360" w:after="0" w:line="240" w:lineRule="auto"/>
    </w:pPr>
    <w:rPr>
      <w:rFonts w:asciiTheme="majorHAnsi" w:eastAsia="宋体" w:hAnsiTheme="majorHAnsi" w:cs="Calibri"/>
      <w:b/>
      <w:bCs/>
      <w:caps/>
      <w:kern w:val="0"/>
      <w:lang w:val="en-US"/>
      <w14:ligatures w14:val="none"/>
    </w:rPr>
  </w:style>
  <w:style w:type="paragraph" w:styleId="TOCHeading">
    <w:name w:val="TOC Heading"/>
    <w:basedOn w:val="Heading1"/>
    <w:next w:val="Normal"/>
    <w:uiPriority w:val="39"/>
    <w:semiHidden/>
    <w:unhideWhenUsed/>
    <w:qFormat/>
    <w:rsid w:val="002B3DE5"/>
    <w:pPr>
      <w:spacing w:before="240" w:after="0" w:line="256" w:lineRule="auto"/>
      <w:outlineLvl w:val="9"/>
    </w:pPr>
    <w:rPr>
      <w:rFonts w:ascii="等线 Light" w:eastAsia="等线 Light" w:hAnsi="等线 Light" w:cs="Times New Roman"/>
      <w:color w:val="2F5496"/>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051E9-A7C4-4D37-ADFA-5183906CA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21</Pages>
  <Words>1854</Words>
  <Characters>10571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Essie CHEN 陈烨星</dc:creator>
  <cp:keywords/>
  <dc:description/>
  <cp:lastModifiedBy>Emily YAN 颜树贤</cp:lastModifiedBy>
  <cp:revision>5</cp:revision>
  <dcterms:created xsi:type="dcterms:W3CDTF">2026-04-28T04:39:00Z</dcterms:created>
  <dcterms:modified xsi:type="dcterms:W3CDTF">2026-04-29T03:40:00Z</dcterms:modified>
</cp:coreProperties>
</file>